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0" w:right="-40.8661417322827" w:firstLine="0"/>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Campus del Jamón Monte Nevado: Conferencia sobre las nuevas perspectivas y criterios de selección en la mejora genética del cerdo ibérico</w:t>
      </w:r>
    </w:p>
    <w:p w:rsidR="00000000" w:rsidDel="00000000" w:rsidP="00000000" w:rsidRDefault="00000000" w:rsidRPr="00000000" w14:paraId="00000002">
      <w:pPr>
        <w:shd w:fill="ffffff" w:val="clear"/>
        <w:ind w:left="0" w:firstLine="0"/>
        <w:jc w:val="both"/>
        <w:rPr>
          <w:color w:val="222222"/>
          <w:sz w:val="14"/>
          <w:szCs w:val="14"/>
        </w:rPr>
      </w:pPr>
      <w:r w:rsidDel="00000000" w:rsidR="00000000" w:rsidRPr="00000000">
        <w:rPr>
          <w:rFonts w:ascii="Calibri" w:cs="Calibri" w:eastAsia="Calibri" w:hAnsi="Calibri"/>
          <w:b w:val="1"/>
          <w:bCs w:val="1"/>
          <w:rtl w:val="0"/>
        </w:rPr>
        <w:t xml:space="preserve">María Muñoz y Juan M. García, destacados investigadores del INIA-CSIC, abordarán cómo las nuevas metodologías de análisis de datos y criterios de selección genética están transformando el sector para impulsar la calidad, la sostenibilidad y la rentabilidad del cerdo ibérico.</w:t>
      </w:r>
      <w:r w:rsidDel="00000000" w:rsidR="00000000" w:rsidRPr="00000000">
        <w:rPr>
          <w:rtl w:val="0"/>
        </w:rPr>
      </w:r>
    </w:p>
    <w:p w:rsidR="00000000" w:rsidDel="00000000" w:rsidP="00000000" w:rsidRDefault="00000000" w:rsidRPr="00000000" w14:paraId="00000003">
      <w:pPr>
        <w:spacing w:before="200" w:line="276" w:lineRule="auto"/>
        <w:jc w:val="both"/>
        <w:rPr>
          <w:rFonts w:ascii="Calibri" w:cs="Calibri" w:eastAsia="Calibri" w:hAnsi="Calibri"/>
          <w:highlight w:val="white"/>
        </w:rPr>
      </w:pPr>
      <w:r w:rsidDel="00000000" w:rsidR="00000000" w:rsidRPr="00000000">
        <w:rPr>
          <w:rFonts w:ascii="Calibri" w:cs="Calibri" w:eastAsia="Calibri" w:hAnsi="Calibri"/>
          <w:b w:val="1"/>
          <w:bCs w:val="1"/>
          <w:rtl w:val="0"/>
        </w:rPr>
        <w:t xml:space="preserve">Carbonero el Mayor (Segovia), 29 de junio de 2026.- </w:t>
      </w:r>
      <w:r w:rsidDel="00000000" w:rsidR="00000000" w:rsidRPr="00000000">
        <w:rPr>
          <w:rFonts w:ascii="Calibri" w:cs="Calibri" w:eastAsia="Calibri" w:hAnsi="Calibri"/>
          <w:rtl w:val="0"/>
        </w:rPr>
        <w:t xml:space="preserve">El próximo jueves 2 de julio el </w:t>
      </w:r>
      <w:hyperlink r:id="rId6">
        <w:r w:rsidDel="00000000" w:rsidR="00000000" w:rsidRPr="00000000">
          <w:rPr>
            <w:rFonts w:ascii="Calibri" w:cs="Calibri" w:eastAsia="Calibri" w:hAnsi="Calibri"/>
            <w:color w:val="1155cc"/>
            <w:u w:val="single"/>
            <w:rtl w:val="0"/>
          </w:rPr>
          <w:t xml:space="preserve">Campus del Jamón</w:t>
        </w:r>
      </w:hyperlink>
      <w:r w:rsidDel="00000000" w:rsidR="00000000" w:rsidRPr="00000000">
        <w:rPr>
          <w:rFonts w:ascii="Calibri" w:cs="Calibri" w:eastAsia="Calibri" w:hAnsi="Calibri"/>
          <w:rtl w:val="0"/>
        </w:rPr>
        <w:t xml:space="preserve"> Monte Nevado </w:t>
      </w:r>
      <w:r w:rsidDel="00000000" w:rsidR="00000000" w:rsidRPr="00000000">
        <w:rPr>
          <w:rFonts w:ascii="Calibri" w:cs="Calibri" w:eastAsia="Calibri" w:hAnsi="Calibri"/>
          <w:highlight w:val="white"/>
          <w:rtl w:val="0"/>
        </w:rPr>
        <w:t xml:space="preserve">acogerá una conferencia bajo el título “Mejora genética en el cerdo ibérico: nuevas perspectivas metodológicas y criterios de selección” impartida por María Muñoz, Científica Titular del Departamento de Mejora Genética Animal del INIA-CSIC, y Juan M. García, Investigador del Centro de I+D en Cerdo Ibérico de Zafra. </w:t>
      </w:r>
      <w:r w:rsidDel="00000000" w:rsidR="00000000" w:rsidRPr="00000000">
        <w:rPr>
          <w:rFonts w:ascii="Calibri" w:cs="Calibri" w:eastAsia="Calibri" w:hAnsi="Calibri"/>
          <w:rtl w:val="0"/>
        </w:rPr>
        <w:t xml:space="preserve">El encuentro tendrá lugar en el Campus del Jamón, primer centro en el mundo dedicado íntegramente a la formación, investigación y divulgación del jamón, producto estrella de la gastronomía y cultura española.</w:t>
      </w:r>
      <w:r w:rsidDel="00000000" w:rsidR="00000000" w:rsidRPr="00000000">
        <w:rPr>
          <w:rtl w:val="0"/>
        </w:rPr>
      </w:r>
    </w:p>
    <w:p w:rsidR="00000000" w:rsidDel="00000000" w:rsidP="00000000" w:rsidRDefault="00000000" w:rsidRPr="00000000" w14:paraId="00000004">
      <w:pPr>
        <w:spacing w:before="200" w:line="276" w:lineRule="auto"/>
        <w:jc w:val="both"/>
        <w:rPr>
          <w:rFonts w:ascii="Calibri" w:cs="Calibri" w:eastAsia="Calibri" w:hAnsi="Calibri"/>
        </w:rPr>
      </w:pPr>
      <w:r w:rsidDel="00000000" w:rsidR="00000000" w:rsidRPr="00000000">
        <w:rPr>
          <w:rFonts w:ascii="Calibri" w:cs="Calibri" w:eastAsia="Calibri" w:hAnsi="Calibri"/>
          <w:rtl w:val="0"/>
        </w:rPr>
        <w:t xml:space="preserve">La mejora genética del cerdo ibérico está entrando en una nueva era que promete transformar el sector desde sus cimientos. Este cambio de paradigma viene impulsado por el avance de las nuevas metodologías de análisis de datos y por una revisión profunda de los criterios de selección tradicionales, herramientas que están llamadas a definir el rumbo y la excelencia de la producción ganadera en los próximos años.</w:t>
      </w:r>
    </w:p>
    <w:p w:rsidR="00000000" w:rsidDel="00000000" w:rsidP="00000000" w:rsidRDefault="00000000" w:rsidRPr="00000000" w14:paraId="00000005">
      <w:pPr>
        <w:spacing w:before="200" w:line="276" w:lineRule="auto"/>
        <w:jc w:val="both"/>
        <w:rPr>
          <w:rFonts w:ascii="Calibri" w:cs="Calibri" w:eastAsia="Calibri" w:hAnsi="Calibri"/>
        </w:rPr>
      </w:pPr>
      <w:r w:rsidDel="00000000" w:rsidR="00000000" w:rsidRPr="00000000">
        <w:rPr>
          <w:rFonts w:ascii="Calibri" w:cs="Calibri" w:eastAsia="Calibri" w:hAnsi="Calibri"/>
          <w:rtl w:val="0"/>
        </w:rPr>
        <w:t xml:space="preserve">Para profundizar en estos nuevos retos, la ponencia unirá la experiencia de María Muñoz Muñoz y Juan M. García Casco, dos investigadores de referencia del INIA-CSIC con una impecable y dilatada trayectoria en el estudio de la raza ibérica. Ambos expertos desgranarán cómo están evolucionando los programas de mejora y, lo más importante, qué ventanas de oportunidad se abren al integrar de forma equilibrada factores clave para el mercado actual: la máxima calidad organoléptica, la sostenibilidad ambiental, la capacidad de adaptación de los animales y la rentabilidad productiva. </w:t>
      </w:r>
    </w:p>
    <w:p w:rsidR="00000000" w:rsidDel="00000000" w:rsidP="00000000" w:rsidRDefault="00000000" w:rsidRPr="00000000" w14:paraId="00000006">
      <w:pPr>
        <w:spacing w:before="200" w:line="276" w:lineRule="auto"/>
        <w:jc w:val="both"/>
        <w:rPr>
          <w:rFonts w:ascii="Calibri" w:cs="Calibri" w:eastAsia="Calibri" w:hAnsi="Calibri"/>
        </w:rPr>
      </w:pPr>
      <w:r w:rsidDel="00000000" w:rsidR="00000000" w:rsidRPr="00000000">
        <w:rPr>
          <w:rFonts w:ascii="Calibri" w:cs="Calibri" w:eastAsia="Calibri" w:hAnsi="Calibri"/>
          <w:rtl w:val="0"/>
        </w:rPr>
        <w:t xml:space="preserve">Esta jornada ofrece una oportunidad para profundizar en los pilares técnicos que marcarán el rumbo del ibérico. El encuentro servirá para analizar de primera mano las estrategias que reforzarán la competitividad del cerdo ibérico, equilibrando el rendimiento económico con la preservación de su entorno natural.</w:t>
      </w:r>
    </w:p>
    <w:p w:rsidR="00000000" w:rsidDel="00000000" w:rsidP="00000000" w:rsidRDefault="00000000" w:rsidRPr="00000000" w14:paraId="00000007">
      <w:pPr>
        <w:spacing w:before="200" w:line="276" w:lineRule="auto"/>
        <w:jc w:val="both"/>
        <w:rPr>
          <w:rFonts w:ascii="Calibri" w:cs="Calibri" w:eastAsia="Calibri" w:hAnsi="Calibri"/>
          <w:color w:val="1155cc"/>
          <w:u w:val="single"/>
        </w:rPr>
      </w:pPr>
      <w:r w:rsidDel="00000000" w:rsidR="00000000" w:rsidRPr="00000000">
        <w:rPr>
          <w:rFonts w:ascii="Calibri" w:cs="Calibri" w:eastAsia="Calibri" w:hAnsi="Calibri"/>
          <w:highlight w:val="white"/>
          <w:rtl w:val="0"/>
        </w:rPr>
        <w:t xml:space="preserve">El acto tendrá lugar el </w:t>
      </w:r>
      <w:r w:rsidDel="00000000" w:rsidR="00000000" w:rsidRPr="00000000">
        <w:rPr>
          <w:rFonts w:ascii="Calibri" w:cs="Calibri" w:eastAsia="Calibri" w:hAnsi="Calibri"/>
          <w:b w:val="1"/>
          <w:bCs w:val="1"/>
          <w:highlight w:val="white"/>
          <w:rtl w:val="0"/>
        </w:rPr>
        <w:t xml:space="preserve">2 de julio a las 17:00 horas en Carbonero el Mayor</w:t>
      </w:r>
      <w:r w:rsidDel="00000000" w:rsidR="00000000" w:rsidRPr="00000000">
        <w:rPr>
          <w:rFonts w:ascii="Calibri" w:cs="Calibri" w:eastAsia="Calibri" w:hAnsi="Calibri"/>
          <w:highlight w:val="white"/>
          <w:rtl w:val="0"/>
        </w:rPr>
        <w:t xml:space="preserve">, a sólo 20 minutos de Segovia, donde se ubica el Campus del Jamón Monte Nevado. La asistencia podrá ser tanto de forma presencial, rellenando previamente un </w:t>
      </w:r>
      <w:hyperlink r:id="rId7">
        <w:r w:rsidDel="00000000" w:rsidR="00000000" w:rsidRPr="00000000">
          <w:rPr>
            <w:rFonts w:ascii="Calibri" w:cs="Calibri" w:eastAsia="Calibri" w:hAnsi="Calibri"/>
            <w:color w:val="1155cc"/>
            <w:u w:val="single"/>
            <w:rtl w:val="0"/>
          </w:rPr>
          <w:t xml:space="preserve">formulario</w:t>
        </w:r>
      </w:hyperlink>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como </w:t>
      </w:r>
      <w:hyperlink r:id="rId8">
        <w:r w:rsidDel="00000000" w:rsidR="00000000" w:rsidRPr="00000000">
          <w:rPr>
            <w:rFonts w:ascii="Calibri" w:cs="Calibri" w:eastAsia="Calibri" w:hAnsi="Calibri"/>
            <w:color w:val="1155cc"/>
            <w:u w:val="single"/>
            <w:rtl w:val="0"/>
          </w:rPr>
          <w:t xml:space="preserve">online</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8">
      <w:pPr>
        <w:spacing w:after="200" w:before="200" w:lineRule="auto"/>
        <w:jc w:val="both"/>
        <w:rPr>
          <w:rFonts w:ascii="Calibri" w:cs="Calibri" w:eastAsia="Calibri" w:hAnsi="Calibri"/>
        </w:rPr>
      </w:pPr>
      <w:r w:rsidDel="00000000" w:rsidR="00000000" w:rsidRPr="00000000">
        <w:rPr>
          <w:rFonts w:ascii="Calibri" w:cs="Calibri" w:eastAsia="Calibri" w:hAnsi="Calibri"/>
          <w:rtl w:val="0"/>
        </w:rPr>
        <w:t xml:space="preserve">Este evento se enmarca dentro del programa de actividades del Campus del Jamón de</w:t>
      </w:r>
      <w:r w:rsidDel="00000000" w:rsidR="00000000" w:rsidRPr="00000000">
        <w:rPr>
          <w:rFonts w:ascii="Calibri" w:cs="Calibri" w:eastAsia="Calibri" w:hAnsi="Calibri"/>
          <w:color w:val="222222"/>
          <w:rtl w:val="0"/>
        </w:rPr>
        <w:t xml:space="preserve"> </w:t>
      </w:r>
      <w:hyperlink r:id="rId9">
        <w:r w:rsidDel="00000000" w:rsidR="00000000" w:rsidRPr="00000000">
          <w:rPr>
            <w:rFonts w:ascii="Calibri" w:cs="Calibri" w:eastAsia="Calibri" w:hAnsi="Calibri"/>
            <w:color w:val="1155cc"/>
            <w:u w:val="single"/>
            <w:rtl w:val="0"/>
          </w:rPr>
          <w:t xml:space="preserve">Monte Nevado</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reconocido por su compromiso tanto en la expansión de la cultura, investigación y formación nacional e internacional, como por su impulso del sector del jamón curado español.</w:t>
      </w:r>
    </w:p>
    <w:p w:rsidR="00000000" w:rsidDel="00000000" w:rsidP="00000000" w:rsidRDefault="00000000" w:rsidRPr="00000000" w14:paraId="00000009">
      <w:pPr>
        <w:spacing w:line="276"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_____________</w:t>
      </w:r>
    </w:p>
    <w:p w:rsidR="00000000" w:rsidDel="00000000" w:rsidP="00000000" w:rsidRDefault="00000000" w:rsidRPr="00000000" w14:paraId="0000000A">
      <w:pPr>
        <w:spacing w:line="276"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Acerca del Campus del Jamón</w:t>
      </w:r>
    </w:p>
    <w:p w:rsidR="00000000" w:rsidDel="00000000" w:rsidP="00000000" w:rsidRDefault="00000000" w:rsidRPr="00000000" w14:paraId="0000000B">
      <w:pPr>
        <w:spacing w:after="240" w:before="24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Campus del Jamón Monte Nevado es el primer centro de Formación e Investigación dedicado enteramente al mundo del jamón curado. Con unas instalaciones de más de 1.200 m2, es un innovador proyecto multidisciplinar para que los profesionales del sector puedan ampliar sus conocimientos acerca del producto gastronómico por excelencia de España. </w:t>
      </w:r>
    </w:p>
    <w:p w:rsidR="00000000" w:rsidDel="00000000" w:rsidP="00000000" w:rsidRDefault="00000000" w:rsidRPr="00000000" w14:paraId="0000000C">
      <w:pPr>
        <w:spacing w:after="240" w:before="240" w:line="240" w:lineRule="auto"/>
        <w:jc w:val="both"/>
        <w:rPr>
          <w:rFonts w:ascii="Calibri" w:cs="Calibri" w:eastAsia="Calibri" w:hAnsi="Calibri"/>
          <w:b w:val="1"/>
          <w:bCs w:val="1"/>
        </w:rPr>
      </w:pPr>
      <w:r w:rsidDel="00000000" w:rsidR="00000000" w:rsidRPr="00000000">
        <w:rPr>
          <w:rFonts w:ascii="Calibri" w:cs="Calibri" w:eastAsia="Calibri" w:hAnsi="Calibri"/>
          <w:sz w:val="18"/>
          <w:szCs w:val="18"/>
          <w:rtl w:val="0"/>
        </w:rPr>
        <w:t xml:space="preserve">El Campus del Jamón está dotado de singulares infraestructuras que incluyen un laboratorio sensorial, una bodega natural, una sala de corte, un espacio de showcooking, aulas de formación y un salón de actos. Un lugar de encuentro para profesionales y estudiantes y un espacio polivalente, abierto al conocimiento y a la investigación. </w:t>
      </w:r>
      <w:r w:rsidDel="00000000" w:rsidR="00000000" w:rsidRPr="00000000">
        <w:rPr>
          <w:rtl w:val="0"/>
        </w:rPr>
      </w:r>
    </w:p>
    <w:p w:rsidR="00000000" w:rsidDel="00000000" w:rsidP="00000000" w:rsidRDefault="00000000" w:rsidRPr="00000000" w14:paraId="0000000D">
      <w:pPr>
        <w:spacing w:line="276"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Monte Nevado, con más de 125 años de historia</w:t>
      </w:r>
    </w:p>
    <w:p w:rsidR="00000000" w:rsidDel="00000000" w:rsidP="00000000" w:rsidRDefault="00000000" w:rsidRPr="00000000" w14:paraId="0000000E">
      <w:pPr>
        <w:spacing w:line="276" w:lineRule="auto"/>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0F">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Monte Nevado es una casa jamonera fundada en 1898, con sede en Carbonero el Mayor (Segovia), dedicada a la curación de jamones serranos, ibéricos y mangalicas. La empresa familiar, que cuenta con más de 125 años de experiencia, comercializa más de 500.000 jamones al año y tiene presencia en más de 40 países. Contando con instalaciones en Segovia, La Rioja y Salamanca; y delegaciones en EEUU. </w:t>
      </w:r>
    </w:p>
    <w:p w:rsidR="00000000" w:rsidDel="00000000" w:rsidP="00000000" w:rsidRDefault="00000000" w:rsidRPr="00000000" w14:paraId="00000010">
      <w:pPr>
        <w:spacing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1">
      <w:pPr>
        <w:spacing w:line="276" w:lineRule="auto"/>
        <w:jc w:val="both"/>
        <w:rPr>
          <w:rFonts w:ascii="Calibri" w:cs="Calibri" w:eastAsia="Calibri" w:hAnsi="Calibri"/>
          <w:color w:val="1155cc"/>
          <w:sz w:val="18"/>
          <w:szCs w:val="18"/>
          <w:u w:val="single"/>
        </w:rPr>
      </w:pPr>
      <w:r w:rsidDel="00000000" w:rsidR="00000000" w:rsidRPr="00000000">
        <w:rPr>
          <w:rFonts w:ascii="Calibri" w:cs="Calibri" w:eastAsia="Calibri" w:hAnsi="Calibri"/>
          <w:sz w:val="18"/>
          <w:szCs w:val="18"/>
          <w:rtl w:val="0"/>
        </w:rPr>
        <w:t xml:space="preserve">Además, Monte Nevado es la marca de jamón más galardonada en las seis ediciones que se ha celebrado el prestigioso Premio Alimentos de España que otorga el Ministerio de Agricultura, Pesca y Alimentación (Jamón de Bellota Ibérico: Ganador en 2018 y 2025, finalista en 2020. Jamón Serrano: Ganador en 2022 y 2025, finalista en 2018).</w:t>
      </w:r>
      <w:hyperlink r:id="rId10">
        <w:r w:rsidDel="00000000" w:rsidR="00000000" w:rsidRPr="00000000">
          <w:rPr>
            <w:rFonts w:ascii="Calibri" w:cs="Calibri" w:eastAsia="Calibri" w:hAnsi="Calibri"/>
            <w:sz w:val="18"/>
            <w:szCs w:val="18"/>
            <w:u w:val="single"/>
            <w:rtl w:val="0"/>
          </w:rPr>
          <w:t xml:space="preserve"> </w:t>
        </w:r>
      </w:hyperlink>
      <w:r w:rsidDel="00000000" w:rsidR="00000000" w:rsidRPr="00000000">
        <w:rPr>
          <w:rtl w:val="0"/>
        </w:rPr>
      </w:r>
    </w:p>
    <w:p w:rsidR="00000000" w:rsidDel="00000000" w:rsidP="00000000" w:rsidRDefault="00000000" w:rsidRPr="00000000" w14:paraId="00000012">
      <w:pPr>
        <w:spacing w:line="276" w:lineRule="auto"/>
        <w:jc w:val="center"/>
        <w:rPr>
          <w:rFonts w:ascii="Calibri" w:cs="Calibri" w:eastAsia="Calibri" w:hAnsi="Calibri"/>
          <w:sz w:val="18"/>
          <w:szCs w:val="18"/>
        </w:rPr>
      </w:pPr>
      <w:r w:rsidDel="00000000" w:rsidR="00000000" w:rsidRPr="00000000">
        <w:rPr>
          <w:rFonts w:ascii="Calibri" w:cs="Calibri" w:eastAsia="Calibri" w:hAnsi="Calibri"/>
          <w:color w:val="1155cc"/>
          <w:sz w:val="18"/>
          <w:szCs w:val="18"/>
          <w:u w:val="single"/>
          <w:rtl w:val="0"/>
        </w:rPr>
        <w:br w:type="textWrapping"/>
      </w:r>
      <w:r w:rsidDel="00000000" w:rsidR="00000000" w:rsidRPr="00000000">
        <w:rPr>
          <w:rFonts w:ascii="Calibri" w:cs="Calibri" w:eastAsia="Calibri" w:hAnsi="Calibri"/>
          <w:b w:val="1"/>
          <w:bCs w:val="1"/>
          <w:sz w:val="18"/>
          <w:szCs w:val="18"/>
          <w:rtl w:val="0"/>
        </w:rPr>
        <w:t xml:space="preserve">Prensa Monte Nevado:</w:t>
      </w:r>
      <w:r w:rsidDel="00000000" w:rsidR="00000000" w:rsidRPr="00000000">
        <w:rPr>
          <w:rFonts w:ascii="Calibri" w:cs="Calibri" w:eastAsia="Calibri" w:hAnsi="Calibri"/>
          <w:sz w:val="18"/>
          <w:szCs w:val="18"/>
          <w:rtl w:val="0"/>
        </w:rPr>
        <w:t xml:space="preserve"> Brandipia | Lucía Collado y Fátima Sánchez | </w:t>
      </w:r>
    </w:p>
    <w:p w:rsidR="00000000" w:rsidDel="00000000" w:rsidP="00000000" w:rsidRDefault="00000000" w:rsidRPr="00000000" w14:paraId="00000013">
      <w:pPr>
        <w:spacing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Montenevado.Prensa@brandipia.com | Tel: 691 228 549 </w:t>
      </w:r>
    </w:p>
    <w:p w:rsidR="00000000" w:rsidDel="00000000" w:rsidP="00000000" w:rsidRDefault="00000000" w:rsidRPr="00000000" w14:paraId="00000014">
      <w:pPr>
        <w:spacing w:line="276" w:lineRule="auto"/>
        <w:jc w:val="center"/>
        <w:rPr>
          <w:rFonts w:ascii="Calibri" w:cs="Calibri" w:eastAsia="Calibri" w:hAnsi="Calibri"/>
        </w:rPr>
      </w:pPr>
      <w:hyperlink r:id="rId11">
        <w:r w:rsidDel="00000000" w:rsidR="00000000" w:rsidRPr="00000000">
          <w:rPr>
            <w:rFonts w:ascii="Calibri" w:cs="Calibri" w:eastAsia="Calibri" w:hAnsi="Calibri"/>
            <w:color w:val="1155cc"/>
            <w:sz w:val="18"/>
            <w:szCs w:val="18"/>
            <w:u w:val="single"/>
            <w:rtl w:val="0"/>
          </w:rPr>
          <w:t xml:space="preserve">www.campusdeljamon.com</w:t>
        </w:r>
      </w:hyperlink>
      <w:r w:rsidDel="00000000" w:rsidR="00000000" w:rsidRPr="00000000">
        <w:rPr>
          <w:rFonts w:ascii="Calibri" w:cs="Calibri" w:eastAsia="Calibri" w:hAnsi="Calibri"/>
          <w:sz w:val="18"/>
          <w:szCs w:val="18"/>
          <w:rtl w:val="0"/>
        </w:rPr>
        <w:t xml:space="preserve"> / </w:t>
      </w:r>
      <w:hyperlink r:id="rId12">
        <w:r w:rsidDel="00000000" w:rsidR="00000000" w:rsidRPr="00000000">
          <w:rPr>
            <w:rFonts w:ascii="Calibri" w:cs="Calibri" w:eastAsia="Calibri" w:hAnsi="Calibri"/>
            <w:color w:val="1155cc"/>
            <w:sz w:val="18"/>
            <w:szCs w:val="18"/>
            <w:u w:val="single"/>
            <w:rtl w:val="0"/>
          </w:rPr>
          <w:t xml:space="preserve">https://www.montenevado.com/es/</w:t>
        </w:r>
      </w:hyperlink>
      <w:r w:rsidDel="00000000" w:rsidR="00000000" w:rsidRPr="00000000">
        <w:rPr>
          <w:rtl w:val="0"/>
        </w:rPr>
      </w:r>
    </w:p>
    <w:p w:rsidR="00000000" w:rsidDel="00000000" w:rsidP="00000000" w:rsidRDefault="00000000" w:rsidRPr="00000000" w14:paraId="00000015">
      <w:pPr>
        <w:spacing w:before="200" w:line="276" w:lineRule="auto"/>
        <w:jc w:val="both"/>
        <w:rPr>
          <w:rFonts w:ascii="Calibri" w:cs="Calibri" w:eastAsia="Calibri" w:hAnsi="Calibri"/>
          <w:b w:val="1"/>
          <w:bCs w:val="1"/>
        </w:rPr>
      </w:pPr>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spacing w:after="240" w:before="240" w:lineRule="auto"/>
      <w:jc w:val="center"/>
      <w:rPr/>
    </w:pPr>
    <w:r w:rsidDel="00000000" w:rsidR="00000000" w:rsidRPr="00000000">
      <w:rPr>
        <w:rFonts w:ascii="Calibri" w:cs="Calibri" w:eastAsia="Calibri" w:hAnsi="Calibri"/>
        <w:b w:val="1"/>
        <w:bCs w:val="1"/>
        <w:sz w:val="10"/>
        <w:szCs w:val="10"/>
      </w:rPr>
      <w:drawing>
        <wp:inline distB="114300" distT="114300" distL="114300" distR="114300">
          <wp:extent cx="1827444" cy="1223963"/>
          <wp:effectExtent b="0" l="0" r="0" t="0"/>
          <wp:docPr id="1" name="image1.png"/>
          <a:graphic>
            <a:graphicData uri="http://schemas.openxmlformats.org/drawingml/2006/picture">
              <pic:pic>
                <pic:nvPicPr>
                  <pic:cNvPr id="0" name="image1.png"/>
                  <pic:cNvPicPr preferRelativeResize="0"/>
                </pic:nvPicPr>
                <pic:blipFill>
                  <a:blip r:embed="rId1"/>
                  <a:srcRect b="13559" l="0" r="0" t="10358"/>
                  <a:stretch>
                    <a:fillRect/>
                  </a:stretch>
                </pic:blipFill>
                <pic:spPr>
                  <a:xfrm>
                    <a:off x="0" y="0"/>
                    <a:ext cx="1827444" cy="12239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campusdeljamon.com/" TargetMode="External"/><Relationship Id="rId10" Type="http://schemas.openxmlformats.org/officeDocument/2006/relationships/hyperlink" Target="https://drive.google.com/drive/folders/1hPns1APbWomMiIyRWeGsNhFQtwZHdop-?usp=sharing" TargetMode="External"/><Relationship Id="rId13" Type="http://schemas.openxmlformats.org/officeDocument/2006/relationships/header" Target="header1.xml"/><Relationship Id="rId12" Type="http://schemas.openxmlformats.org/officeDocument/2006/relationships/hyperlink" Target="https://www.montenevado.com/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ontenevado.com/es/" TargetMode="External"/><Relationship Id="rId5" Type="http://schemas.openxmlformats.org/officeDocument/2006/relationships/styles" Target="styles.xml"/><Relationship Id="rId6" Type="http://schemas.openxmlformats.org/officeDocument/2006/relationships/hyperlink" Target="https://campusdeljamon.com/" TargetMode="External"/><Relationship Id="rId7" Type="http://schemas.openxmlformats.org/officeDocument/2006/relationships/hyperlink" Target="https://forms.gle/rB5qoUnushb2ywAk8" TargetMode="External"/><Relationship Id="rId8" Type="http://schemas.openxmlformats.org/officeDocument/2006/relationships/hyperlink" Target="https://bit.ly/4eduX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