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C305E" w14:textId="14ED990F" w:rsidR="00763F7F" w:rsidRPr="00157342" w:rsidRDefault="005240A2" w:rsidP="001464BB">
      <w:pPr>
        <w:tabs>
          <w:tab w:val="left" w:pos="4536"/>
        </w:tabs>
        <w:spacing w:after="120" w:line="240" w:lineRule="auto"/>
        <w:jc w:val="center"/>
        <w:rPr>
          <w:sz w:val="20"/>
          <w:szCs w:val="20"/>
        </w:rPr>
      </w:pPr>
      <w:r w:rsidRPr="005240A2">
        <w:rPr>
          <w:b/>
          <w:bCs/>
          <w:sz w:val="44"/>
          <w:szCs w:val="44"/>
        </w:rPr>
        <w:t xml:space="preserve">Puleva Vita Calcio </w:t>
      </w:r>
      <w:r w:rsidR="00FB4A6D">
        <w:rPr>
          <w:b/>
          <w:bCs/>
          <w:sz w:val="44"/>
          <w:szCs w:val="44"/>
        </w:rPr>
        <w:t xml:space="preserve">presenta </w:t>
      </w:r>
      <w:r w:rsidR="00FB4A6D">
        <w:rPr>
          <w:b/>
          <w:bCs/>
          <w:sz w:val="44"/>
          <w:szCs w:val="44"/>
        </w:rPr>
        <w:br/>
        <w:t>el</w:t>
      </w:r>
      <w:r w:rsidRPr="005240A2">
        <w:rPr>
          <w:b/>
          <w:bCs/>
          <w:sz w:val="44"/>
          <w:szCs w:val="44"/>
        </w:rPr>
        <w:t xml:space="preserve"> primer</w:t>
      </w:r>
      <w:r w:rsidR="00FB4A6D">
        <w:rPr>
          <w:b/>
          <w:bCs/>
          <w:sz w:val="44"/>
          <w:szCs w:val="44"/>
        </w:rPr>
        <w:t xml:space="preserve"> </w:t>
      </w:r>
      <w:r w:rsidR="001464BB">
        <w:rPr>
          <w:b/>
          <w:bCs/>
          <w:sz w:val="44"/>
          <w:szCs w:val="44"/>
        </w:rPr>
        <w:t>Tetra Brik</w:t>
      </w:r>
      <w:r w:rsidR="00FF5F49" w:rsidRPr="00FF5F49">
        <w:rPr>
          <w:b/>
          <w:bCs/>
          <w:sz w:val="44"/>
          <w:szCs w:val="44"/>
        </w:rPr>
        <w:t>®</w:t>
      </w:r>
      <w:r w:rsidR="00FF5F49">
        <w:rPr>
          <w:b/>
          <w:bCs/>
          <w:sz w:val="44"/>
          <w:szCs w:val="44"/>
        </w:rPr>
        <w:t xml:space="preserve"> </w:t>
      </w:r>
      <w:r w:rsidR="00FB4A6D">
        <w:rPr>
          <w:b/>
          <w:bCs/>
          <w:sz w:val="44"/>
          <w:szCs w:val="44"/>
        </w:rPr>
        <w:t>de leche en España</w:t>
      </w:r>
      <w:r w:rsidR="00FB4A6D">
        <w:rPr>
          <w:b/>
          <w:bCs/>
          <w:sz w:val="44"/>
          <w:szCs w:val="44"/>
        </w:rPr>
        <w:br/>
      </w:r>
      <w:r w:rsidRPr="005240A2">
        <w:rPr>
          <w:b/>
          <w:bCs/>
          <w:sz w:val="44"/>
          <w:szCs w:val="44"/>
        </w:rPr>
        <w:t xml:space="preserve">con plástico </w:t>
      </w:r>
      <w:r w:rsidR="00D03169">
        <w:rPr>
          <w:b/>
          <w:bCs/>
          <w:sz w:val="44"/>
          <w:szCs w:val="44"/>
        </w:rPr>
        <w:t xml:space="preserve">100% </w:t>
      </w:r>
      <w:r w:rsidRPr="005240A2">
        <w:rPr>
          <w:b/>
          <w:bCs/>
          <w:sz w:val="44"/>
          <w:szCs w:val="44"/>
        </w:rPr>
        <w:t>reciclado</w:t>
      </w:r>
      <w:r>
        <w:rPr>
          <w:b/>
          <w:bCs/>
          <w:sz w:val="44"/>
          <w:szCs w:val="44"/>
        </w:rPr>
        <w:br/>
      </w:r>
    </w:p>
    <w:p w14:paraId="36E92521" w14:textId="381F1880" w:rsidR="00157342" w:rsidRDefault="002F5DF0" w:rsidP="00F766BA">
      <w:pPr>
        <w:pStyle w:val="Prrafodelista"/>
        <w:ind w:left="0"/>
        <w:rPr>
          <w:sz w:val="20"/>
          <w:szCs w:val="20"/>
        </w:rPr>
      </w:pPr>
      <w:r w:rsidRPr="002F5DF0">
        <w:rPr>
          <w:sz w:val="20"/>
          <w:szCs w:val="20"/>
        </w:rPr>
        <w:drawing>
          <wp:inline distT="0" distB="0" distL="0" distR="0" wp14:anchorId="1BFBCA9B" wp14:editId="3788B7BB">
            <wp:extent cx="5400040" cy="3808095"/>
            <wp:effectExtent l="0" t="0" r="0" b="1905"/>
            <wp:docPr id="1761014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1456" name=""/>
                    <pic:cNvPicPr/>
                  </pic:nvPicPr>
                  <pic:blipFill>
                    <a:blip r:embed="rId7"/>
                    <a:stretch>
                      <a:fillRect/>
                    </a:stretch>
                  </pic:blipFill>
                  <pic:spPr>
                    <a:xfrm>
                      <a:off x="0" y="0"/>
                      <a:ext cx="5400040" cy="3808095"/>
                    </a:xfrm>
                    <a:prstGeom prst="rect">
                      <a:avLst/>
                    </a:prstGeom>
                  </pic:spPr>
                </pic:pic>
              </a:graphicData>
            </a:graphic>
          </wp:inline>
        </w:drawing>
      </w:r>
    </w:p>
    <w:p w14:paraId="3FFDF015" w14:textId="77777777" w:rsidR="00F766BA" w:rsidRPr="00157342" w:rsidRDefault="00F766BA" w:rsidP="00157342">
      <w:pPr>
        <w:pStyle w:val="Prrafodelista"/>
        <w:jc w:val="both"/>
        <w:rPr>
          <w:sz w:val="20"/>
          <w:szCs w:val="20"/>
        </w:rPr>
      </w:pPr>
    </w:p>
    <w:p w14:paraId="756EEC42" w14:textId="1D284AC3" w:rsidR="00BE3925" w:rsidRDefault="00BE3925" w:rsidP="00D03169">
      <w:pPr>
        <w:pStyle w:val="Prrafodelista"/>
        <w:numPr>
          <w:ilvl w:val="0"/>
          <w:numId w:val="3"/>
        </w:numPr>
        <w:jc w:val="both"/>
        <w:rPr>
          <w:sz w:val="20"/>
          <w:szCs w:val="20"/>
        </w:rPr>
      </w:pPr>
      <w:r w:rsidRPr="00BE3925">
        <w:rPr>
          <w:sz w:val="20"/>
          <w:szCs w:val="20"/>
        </w:rPr>
        <w:t>Esta iniciativa</w:t>
      </w:r>
      <w:r w:rsidR="001464BB">
        <w:rPr>
          <w:sz w:val="20"/>
          <w:szCs w:val="20"/>
        </w:rPr>
        <w:t>,</w:t>
      </w:r>
      <w:r w:rsidRPr="00BE3925">
        <w:rPr>
          <w:sz w:val="20"/>
          <w:szCs w:val="20"/>
        </w:rPr>
        <w:t xml:space="preserve"> pionera en </w:t>
      </w:r>
      <w:r>
        <w:rPr>
          <w:sz w:val="20"/>
          <w:szCs w:val="20"/>
        </w:rPr>
        <w:t>el sector lácteo</w:t>
      </w:r>
      <w:r w:rsidR="001464BB">
        <w:rPr>
          <w:sz w:val="20"/>
          <w:szCs w:val="20"/>
        </w:rPr>
        <w:t>,</w:t>
      </w:r>
      <w:r>
        <w:rPr>
          <w:sz w:val="20"/>
          <w:szCs w:val="20"/>
        </w:rPr>
        <w:t xml:space="preserve"> </w:t>
      </w:r>
      <w:r w:rsidRPr="00BE3925">
        <w:rPr>
          <w:sz w:val="20"/>
          <w:szCs w:val="20"/>
        </w:rPr>
        <w:t xml:space="preserve">contribuye a la circularidad de los materiales, reduciendo la dependencia de materiales vírgenes de origen fósil y </w:t>
      </w:r>
      <w:r w:rsidR="001464BB">
        <w:rPr>
          <w:sz w:val="20"/>
          <w:szCs w:val="20"/>
        </w:rPr>
        <w:t>de los recursos finitos</w:t>
      </w:r>
    </w:p>
    <w:p w14:paraId="0875BAAA" w14:textId="2B81CA99" w:rsidR="00D03169" w:rsidRPr="00D03169" w:rsidRDefault="00D03169" w:rsidP="00D03169">
      <w:pPr>
        <w:pStyle w:val="Prrafodelista"/>
        <w:numPr>
          <w:ilvl w:val="0"/>
          <w:numId w:val="3"/>
        </w:numPr>
        <w:jc w:val="both"/>
        <w:rPr>
          <w:sz w:val="20"/>
          <w:szCs w:val="20"/>
        </w:rPr>
      </w:pPr>
      <w:r w:rsidRPr="00D03169">
        <w:rPr>
          <w:sz w:val="20"/>
          <w:szCs w:val="20"/>
        </w:rPr>
        <w:t>Puleva refuerza su compromiso con la sostenibilidad y la economía circular</w:t>
      </w:r>
    </w:p>
    <w:p w14:paraId="3841ABA5" w14:textId="483FAA84" w:rsidR="005240A2" w:rsidRPr="005240A2" w:rsidRDefault="005F29CE" w:rsidP="005240A2">
      <w:pPr>
        <w:jc w:val="both"/>
        <w:rPr>
          <w:sz w:val="20"/>
          <w:szCs w:val="20"/>
        </w:rPr>
      </w:pPr>
      <w:r>
        <w:rPr>
          <w:b/>
          <w:bCs/>
          <w:sz w:val="20"/>
          <w:szCs w:val="20"/>
        </w:rPr>
        <w:br/>
      </w:r>
      <w:r w:rsidR="000E1D8C" w:rsidRPr="000E1D8C">
        <w:rPr>
          <w:b/>
          <w:bCs/>
          <w:sz w:val="20"/>
          <w:szCs w:val="20"/>
        </w:rPr>
        <w:t xml:space="preserve">Madrid, </w:t>
      </w:r>
      <w:r w:rsidR="00BB194B">
        <w:rPr>
          <w:b/>
          <w:bCs/>
          <w:sz w:val="20"/>
          <w:szCs w:val="20"/>
        </w:rPr>
        <w:t>24</w:t>
      </w:r>
      <w:r w:rsidR="00D146CB">
        <w:rPr>
          <w:b/>
          <w:bCs/>
          <w:sz w:val="20"/>
          <w:szCs w:val="20"/>
        </w:rPr>
        <w:t xml:space="preserve"> </w:t>
      </w:r>
      <w:r w:rsidR="000E1D8C" w:rsidRPr="000E1D8C">
        <w:rPr>
          <w:b/>
          <w:bCs/>
          <w:sz w:val="20"/>
          <w:szCs w:val="20"/>
        </w:rPr>
        <w:t xml:space="preserve">de </w:t>
      </w:r>
      <w:r w:rsidR="00D76020">
        <w:rPr>
          <w:b/>
          <w:bCs/>
          <w:sz w:val="20"/>
          <w:szCs w:val="20"/>
        </w:rPr>
        <w:t>septiembre</w:t>
      </w:r>
      <w:r w:rsidR="000E1D8C" w:rsidRPr="000E1D8C">
        <w:rPr>
          <w:b/>
          <w:bCs/>
          <w:sz w:val="20"/>
          <w:szCs w:val="20"/>
        </w:rPr>
        <w:t xml:space="preserve"> de 2024</w:t>
      </w:r>
      <w:r w:rsidR="000E1D8C" w:rsidRPr="000E1D8C">
        <w:rPr>
          <w:sz w:val="20"/>
          <w:szCs w:val="20"/>
        </w:rPr>
        <w:t xml:space="preserve"> – </w:t>
      </w:r>
      <w:r w:rsidR="005240A2" w:rsidRPr="005240A2">
        <w:rPr>
          <w:sz w:val="20"/>
          <w:szCs w:val="20"/>
        </w:rPr>
        <w:t xml:space="preserve">Puleva, una marca pionera en innovación, vuelve a marcar un hito en el sector lácteo español. En 1992, Puleva lanzó la primera leche enriquecida con calcio en España y, en 2023, mejoró su fórmula incorporando vitamina C y magnesio. Ahora, en 2024, Puleva Vita Calcio se convierte en la primera marca de leche en España en utilizar </w:t>
      </w:r>
      <w:r w:rsidR="002E4DAA">
        <w:rPr>
          <w:sz w:val="20"/>
          <w:szCs w:val="20"/>
        </w:rPr>
        <w:t>Tetra Brik</w:t>
      </w:r>
      <w:r w:rsidR="00FF5F49" w:rsidRPr="00FF5F49">
        <w:rPr>
          <w:sz w:val="20"/>
          <w:szCs w:val="20"/>
        </w:rPr>
        <w:t>®</w:t>
      </w:r>
      <w:r w:rsidR="002E4DAA">
        <w:rPr>
          <w:sz w:val="20"/>
          <w:szCs w:val="20"/>
        </w:rPr>
        <w:t xml:space="preserve"> con plástico reci</w:t>
      </w:r>
      <w:r w:rsidR="00F95AF4">
        <w:rPr>
          <w:sz w:val="20"/>
          <w:szCs w:val="20"/>
        </w:rPr>
        <w:t>c</w:t>
      </w:r>
      <w:r w:rsidR="002E4DAA">
        <w:rPr>
          <w:sz w:val="20"/>
          <w:szCs w:val="20"/>
        </w:rPr>
        <w:t>lado procedente</w:t>
      </w:r>
      <w:r w:rsidR="005240A2" w:rsidRPr="005240A2">
        <w:rPr>
          <w:sz w:val="20"/>
          <w:szCs w:val="20"/>
        </w:rPr>
        <w:t xml:space="preserve"> de otros briks, reafirmando su compromiso con la sostenibilidad y la economía circular.</w:t>
      </w:r>
    </w:p>
    <w:p w14:paraId="6FADAE03" w14:textId="38BE31D7" w:rsidR="002E4DAA" w:rsidRDefault="005240A2" w:rsidP="005240A2">
      <w:pPr>
        <w:jc w:val="both"/>
        <w:rPr>
          <w:sz w:val="20"/>
          <w:szCs w:val="20"/>
        </w:rPr>
      </w:pPr>
      <w:r w:rsidRPr="005240A2">
        <w:rPr>
          <w:sz w:val="20"/>
          <w:szCs w:val="20"/>
        </w:rPr>
        <w:t>Puleva</w:t>
      </w:r>
      <w:r w:rsidR="005571D3">
        <w:rPr>
          <w:sz w:val="20"/>
          <w:szCs w:val="20"/>
        </w:rPr>
        <w:t xml:space="preserve"> es</w:t>
      </w:r>
      <w:r w:rsidRPr="005240A2">
        <w:rPr>
          <w:sz w:val="20"/>
          <w:szCs w:val="20"/>
        </w:rPr>
        <w:t xml:space="preserve"> </w:t>
      </w:r>
      <w:r w:rsidR="005571D3">
        <w:rPr>
          <w:sz w:val="20"/>
          <w:szCs w:val="20"/>
        </w:rPr>
        <w:t xml:space="preserve">una marca comercializada por Lactalis España, que tiene entre sus </w:t>
      </w:r>
      <w:r w:rsidRPr="005240A2">
        <w:rPr>
          <w:sz w:val="20"/>
          <w:szCs w:val="20"/>
        </w:rPr>
        <w:t xml:space="preserve">objetivos promover un packaging más responsable, mejorando la circularidad e incorporando materiales reciclados en </w:t>
      </w:r>
      <w:r w:rsidR="005571D3">
        <w:rPr>
          <w:sz w:val="20"/>
          <w:szCs w:val="20"/>
        </w:rPr>
        <w:t>los</w:t>
      </w:r>
      <w:r w:rsidRPr="005240A2">
        <w:rPr>
          <w:sz w:val="20"/>
          <w:szCs w:val="20"/>
        </w:rPr>
        <w:t xml:space="preserve"> envases.</w:t>
      </w:r>
      <w:r w:rsidR="002E4DAA" w:rsidRPr="002E4DAA">
        <w:rPr>
          <w:rFonts w:ascii="Segoe UI" w:hAnsi="Segoe UI" w:cs="Segoe UI"/>
          <w:color w:val="173E73"/>
          <w:sz w:val="18"/>
          <w:szCs w:val="18"/>
        </w:rPr>
        <w:t xml:space="preserve"> </w:t>
      </w:r>
      <w:r w:rsidR="00D318E5">
        <w:rPr>
          <w:sz w:val="20"/>
          <w:szCs w:val="20"/>
        </w:rPr>
        <w:t>En la actualidad</w:t>
      </w:r>
      <w:r w:rsidR="00C848FC">
        <w:rPr>
          <w:sz w:val="20"/>
          <w:szCs w:val="20"/>
        </w:rPr>
        <w:t>, e</w:t>
      </w:r>
      <w:r w:rsidR="002E4DAA" w:rsidRPr="002E4DAA">
        <w:rPr>
          <w:sz w:val="20"/>
          <w:szCs w:val="20"/>
        </w:rPr>
        <w:t xml:space="preserve">s más complejo disponer de plástico reciclado por varias razones: </w:t>
      </w:r>
      <w:r w:rsidR="002E4DAA">
        <w:rPr>
          <w:sz w:val="20"/>
          <w:szCs w:val="20"/>
        </w:rPr>
        <w:t>nuevas legislaciones,</w:t>
      </w:r>
      <w:r w:rsidR="002E4DAA" w:rsidRPr="002E4DAA">
        <w:rPr>
          <w:sz w:val="20"/>
          <w:szCs w:val="20"/>
        </w:rPr>
        <w:t xml:space="preserve"> falta de disponibilidad de la materia prima</w:t>
      </w:r>
      <w:r w:rsidR="00D318E5">
        <w:rPr>
          <w:sz w:val="20"/>
          <w:szCs w:val="20"/>
        </w:rPr>
        <w:t>,</w:t>
      </w:r>
      <w:r w:rsidR="002E4DAA" w:rsidRPr="002E4DAA">
        <w:rPr>
          <w:sz w:val="20"/>
          <w:szCs w:val="20"/>
        </w:rPr>
        <w:t xml:space="preserve"> entre otras. Para seguir avanzando en la incorporación de material reciclado en nuestros briks, Puleva ha decidido trabajar con un </w:t>
      </w:r>
      <w:r w:rsidR="002E4DAA" w:rsidRPr="002E4DAA">
        <w:rPr>
          <w:sz w:val="20"/>
          <w:szCs w:val="20"/>
        </w:rPr>
        <w:lastRenderedPageBreak/>
        <w:t xml:space="preserve">enfoque de balance de masas. De esta manera, contribuye al aumento de material reciclado en la industria plástica y a la reducción del uso de plástico virgen </w:t>
      </w:r>
      <w:r w:rsidR="007B74B8">
        <w:rPr>
          <w:sz w:val="20"/>
          <w:szCs w:val="20"/>
        </w:rPr>
        <w:t>procedente</w:t>
      </w:r>
      <w:r w:rsidR="002E4DAA" w:rsidRPr="002E4DAA">
        <w:rPr>
          <w:sz w:val="20"/>
          <w:szCs w:val="20"/>
        </w:rPr>
        <w:t xml:space="preserve"> de recursos fósiles.</w:t>
      </w:r>
    </w:p>
    <w:p w14:paraId="2B988AA2" w14:textId="6317EB87" w:rsidR="005240A2" w:rsidRPr="00FB4A6D" w:rsidRDefault="005240A2" w:rsidP="005240A2">
      <w:pPr>
        <w:jc w:val="both"/>
        <w:rPr>
          <w:b/>
          <w:bCs/>
        </w:rPr>
      </w:pPr>
      <w:r w:rsidRPr="00FB4A6D">
        <w:rPr>
          <w:b/>
          <w:bCs/>
        </w:rPr>
        <w:t xml:space="preserve">El </w:t>
      </w:r>
      <w:r w:rsidR="00D03169" w:rsidRPr="00FB4A6D">
        <w:rPr>
          <w:b/>
          <w:bCs/>
        </w:rPr>
        <w:t>b</w:t>
      </w:r>
      <w:r w:rsidRPr="00FB4A6D">
        <w:rPr>
          <w:b/>
          <w:bCs/>
        </w:rPr>
        <w:t xml:space="preserve">alance de </w:t>
      </w:r>
      <w:r w:rsidR="00D03169" w:rsidRPr="00FB4A6D">
        <w:rPr>
          <w:b/>
          <w:bCs/>
        </w:rPr>
        <w:t>m</w:t>
      </w:r>
      <w:r w:rsidRPr="00FB4A6D">
        <w:rPr>
          <w:b/>
          <w:bCs/>
        </w:rPr>
        <w:t xml:space="preserve">asas y la </w:t>
      </w:r>
      <w:r w:rsidR="00D03169" w:rsidRPr="00FB4A6D">
        <w:rPr>
          <w:b/>
          <w:bCs/>
        </w:rPr>
        <w:t>e</w:t>
      </w:r>
      <w:r w:rsidRPr="00FB4A6D">
        <w:rPr>
          <w:b/>
          <w:bCs/>
        </w:rPr>
        <w:t xml:space="preserve">conomía </w:t>
      </w:r>
      <w:r w:rsidR="00D03169" w:rsidRPr="00FB4A6D">
        <w:rPr>
          <w:b/>
          <w:bCs/>
        </w:rPr>
        <w:t>c</w:t>
      </w:r>
      <w:r w:rsidRPr="00FB4A6D">
        <w:rPr>
          <w:b/>
          <w:bCs/>
        </w:rPr>
        <w:t>ircular</w:t>
      </w:r>
    </w:p>
    <w:p w14:paraId="160B2433" w14:textId="330D79B1" w:rsidR="005240A2" w:rsidRPr="005240A2" w:rsidRDefault="005240A2" w:rsidP="005240A2">
      <w:pPr>
        <w:jc w:val="both"/>
        <w:rPr>
          <w:sz w:val="20"/>
          <w:szCs w:val="20"/>
        </w:rPr>
      </w:pPr>
      <w:r w:rsidRPr="005240A2">
        <w:rPr>
          <w:sz w:val="20"/>
          <w:szCs w:val="20"/>
        </w:rPr>
        <w:t xml:space="preserve">El balance de masas es clave para fomentar la economía circular. Cuando </w:t>
      </w:r>
      <w:r w:rsidR="005571D3">
        <w:rPr>
          <w:sz w:val="20"/>
          <w:szCs w:val="20"/>
        </w:rPr>
        <w:t>se utiliza</w:t>
      </w:r>
      <w:r w:rsidRPr="005240A2">
        <w:rPr>
          <w:sz w:val="20"/>
          <w:szCs w:val="20"/>
        </w:rPr>
        <w:t xml:space="preserve"> plástico reciclado en </w:t>
      </w:r>
      <w:r w:rsidR="005571D3">
        <w:rPr>
          <w:sz w:val="20"/>
          <w:szCs w:val="20"/>
        </w:rPr>
        <w:t>los b</w:t>
      </w:r>
      <w:r w:rsidRPr="005240A2">
        <w:rPr>
          <w:sz w:val="20"/>
          <w:szCs w:val="20"/>
        </w:rPr>
        <w:t>riks</w:t>
      </w:r>
      <w:r w:rsidR="00FF5F49">
        <w:rPr>
          <w:sz w:val="20"/>
          <w:szCs w:val="20"/>
        </w:rPr>
        <w:t xml:space="preserve"> de Puleva Vita Calcio</w:t>
      </w:r>
      <w:r w:rsidRPr="005240A2">
        <w:rPr>
          <w:sz w:val="20"/>
          <w:szCs w:val="20"/>
        </w:rPr>
        <w:t xml:space="preserve">, </w:t>
      </w:r>
      <w:r w:rsidR="005571D3">
        <w:rPr>
          <w:sz w:val="20"/>
          <w:szCs w:val="20"/>
        </w:rPr>
        <w:t>se solicita</w:t>
      </w:r>
      <w:r w:rsidRPr="005240A2">
        <w:rPr>
          <w:sz w:val="20"/>
          <w:szCs w:val="20"/>
        </w:rPr>
        <w:t xml:space="preserve"> la cantidad correspondiente al fabricante, quien la compra y la utiliza para produci</w:t>
      </w:r>
      <w:r w:rsidR="008A559A">
        <w:rPr>
          <w:sz w:val="20"/>
          <w:szCs w:val="20"/>
        </w:rPr>
        <w:t>rlos</w:t>
      </w:r>
      <w:r w:rsidRPr="005240A2">
        <w:rPr>
          <w:sz w:val="20"/>
          <w:szCs w:val="20"/>
        </w:rPr>
        <w:t>. La trazabilidad durante todo el proceso de fabricación</w:t>
      </w:r>
      <w:r w:rsidR="00FB4A6D">
        <w:rPr>
          <w:sz w:val="20"/>
          <w:szCs w:val="20"/>
        </w:rPr>
        <w:t xml:space="preserve">, garantizada por la </w:t>
      </w:r>
      <w:r w:rsidR="00FB4A6D" w:rsidRPr="00FB4A6D">
        <w:rPr>
          <w:sz w:val="20"/>
          <w:szCs w:val="20"/>
        </w:rPr>
        <w:t>Certificación Internacional de Sostenibilidad y Carbono (ISCC)</w:t>
      </w:r>
      <w:r w:rsidR="00FB4A6D">
        <w:rPr>
          <w:sz w:val="20"/>
          <w:szCs w:val="20"/>
        </w:rPr>
        <w:t>,</w:t>
      </w:r>
      <w:r w:rsidRPr="005240A2">
        <w:rPr>
          <w:sz w:val="20"/>
          <w:szCs w:val="20"/>
        </w:rPr>
        <w:t xml:space="preserve"> asegura que la cantidad equivalente de plástico reciclado se introduce en la industria del plástico, promoviendo así la economía circular y la fabricación de plástico reciclado.</w:t>
      </w:r>
      <w:r w:rsidR="003F3A5C">
        <w:rPr>
          <w:sz w:val="20"/>
          <w:szCs w:val="20"/>
        </w:rPr>
        <w:t xml:space="preserve"> </w:t>
      </w:r>
    </w:p>
    <w:p w14:paraId="160F4E89" w14:textId="13DB4071" w:rsidR="005240A2" w:rsidRDefault="003F3A5C" w:rsidP="005240A2">
      <w:pPr>
        <w:jc w:val="both"/>
        <w:rPr>
          <w:sz w:val="20"/>
          <w:szCs w:val="20"/>
        </w:rPr>
      </w:pPr>
      <w:r>
        <w:rPr>
          <w:sz w:val="20"/>
          <w:szCs w:val="20"/>
        </w:rPr>
        <w:t>En el caso de</w:t>
      </w:r>
      <w:r w:rsidR="005240A2" w:rsidRPr="005240A2">
        <w:rPr>
          <w:sz w:val="20"/>
          <w:szCs w:val="20"/>
        </w:rPr>
        <w:t xml:space="preserve"> Puleva Vita Calcio, esto significa que </w:t>
      </w:r>
      <w:r w:rsidR="005571D3">
        <w:rPr>
          <w:sz w:val="20"/>
          <w:szCs w:val="20"/>
        </w:rPr>
        <w:t>introduce</w:t>
      </w:r>
      <w:r w:rsidR="005240A2" w:rsidRPr="005240A2">
        <w:rPr>
          <w:sz w:val="20"/>
          <w:szCs w:val="20"/>
        </w:rPr>
        <w:t xml:space="preserve"> en el mercado la cantidad de plástico reciclado equivalente al 100% del plástico necesario para </w:t>
      </w:r>
      <w:r w:rsidR="00FF5F49">
        <w:rPr>
          <w:sz w:val="20"/>
          <w:szCs w:val="20"/>
        </w:rPr>
        <w:t>sus</w:t>
      </w:r>
      <w:r w:rsidR="005240A2" w:rsidRPr="005240A2">
        <w:rPr>
          <w:sz w:val="20"/>
          <w:szCs w:val="20"/>
        </w:rPr>
        <w:t xml:space="preserve"> briks y tapones. </w:t>
      </w:r>
      <w:r w:rsidR="005571D3">
        <w:rPr>
          <w:sz w:val="20"/>
          <w:szCs w:val="20"/>
        </w:rPr>
        <w:t>Se convierte</w:t>
      </w:r>
      <w:r w:rsidR="005240A2" w:rsidRPr="005240A2">
        <w:rPr>
          <w:sz w:val="20"/>
          <w:szCs w:val="20"/>
        </w:rPr>
        <w:t xml:space="preserve"> así en la primera marca de leche en España que utiliza un Tetra Brik</w:t>
      </w:r>
      <w:r w:rsidR="00FF5F49" w:rsidRPr="00FF5F49">
        <w:rPr>
          <w:sz w:val="20"/>
          <w:szCs w:val="20"/>
        </w:rPr>
        <w:t>®</w:t>
      </w:r>
      <w:r w:rsidR="005240A2" w:rsidRPr="005240A2">
        <w:rPr>
          <w:sz w:val="20"/>
          <w:szCs w:val="20"/>
        </w:rPr>
        <w:t xml:space="preserve"> con 100% plástico reciclado certificado, y además, </w:t>
      </w:r>
      <w:r w:rsidR="005571D3">
        <w:rPr>
          <w:sz w:val="20"/>
          <w:szCs w:val="20"/>
        </w:rPr>
        <w:t>en</w:t>
      </w:r>
      <w:r w:rsidR="005240A2" w:rsidRPr="005240A2">
        <w:rPr>
          <w:sz w:val="20"/>
          <w:szCs w:val="20"/>
        </w:rPr>
        <w:t xml:space="preserve"> la primera </w:t>
      </w:r>
      <w:r w:rsidR="005571D3">
        <w:rPr>
          <w:sz w:val="20"/>
          <w:szCs w:val="20"/>
        </w:rPr>
        <w:t>que</w:t>
      </w:r>
      <w:r w:rsidR="005240A2" w:rsidRPr="005240A2">
        <w:rPr>
          <w:sz w:val="20"/>
          <w:szCs w:val="20"/>
        </w:rPr>
        <w:t xml:space="preserve"> utiliza plástico reciclado certificado procedente de otros briks.</w:t>
      </w:r>
    </w:p>
    <w:p w14:paraId="14A74070" w14:textId="49462C35" w:rsidR="005571D3" w:rsidRPr="00FB4A6D" w:rsidRDefault="005571D3" w:rsidP="005571D3">
      <w:pPr>
        <w:jc w:val="both"/>
        <w:rPr>
          <w:b/>
          <w:bCs/>
        </w:rPr>
      </w:pPr>
      <w:r w:rsidRPr="00FB4A6D">
        <w:rPr>
          <w:b/>
          <w:bCs/>
        </w:rPr>
        <w:t>Compromiso con el packaging responsable</w:t>
      </w:r>
      <w:r w:rsidR="002F3613" w:rsidRPr="00FB4A6D">
        <w:rPr>
          <w:b/>
          <w:bCs/>
        </w:rPr>
        <w:t xml:space="preserve"> y la concienciación</w:t>
      </w:r>
    </w:p>
    <w:p w14:paraId="0E3CDDD6" w14:textId="241AC200" w:rsidR="00D03169" w:rsidRDefault="00D03169" w:rsidP="00D03169">
      <w:pPr>
        <w:jc w:val="both"/>
        <w:rPr>
          <w:sz w:val="20"/>
          <w:szCs w:val="20"/>
        </w:rPr>
      </w:pPr>
      <w:r w:rsidRPr="005240A2">
        <w:rPr>
          <w:sz w:val="20"/>
          <w:szCs w:val="20"/>
        </w:rPr>
        <w:t xml:space="preserve">Esta novedad </w:t>
      </w:r>
      <w:r w:rsidR="005571D3">
        <w:rPr>
          <w:sz w:val="20"/>
          <w:szCs w:val="20"/>
        </w:rPr>
        <w:t>va</w:t>
      </w:r>
      <w:r w:rsidRPr="005240A2">
        <w:rPr>
          <w:sz w:val="20"/>
          <w:szCs w:val="20"/>
        </w:rPr>
        <w:t xml:space="preserve"> acompañada de una fuerte campaña de comunicación en el propio envase, en televisión y en medios digitales, con el objetivo de concienciar a los consumidores sobre los beneficios del </w:t>
      </w:r>
      <w:r w:rsidR="005571D3">
        <w:rPr>
          <w:sz w:val="20"/>
          <w:szCs w:val="20"/>
        </w:rPr>
        <w:t>nuevo envase</w:t>
      </w:r>
      <w:r w:rsidRPr="005240A2">
        <w:rPr>
          <w:sz w:val="20"/>
          <w:szCs w:val="20"/>
        </w:rPr>
        <w:t xml:space="preserve"> en términos de sostenibilidad. </w:t>
      </w:r>
    </w:p>
    <w:p w14:paraId="7D13DCAA" w14:textId="1E7C7FCD" w:rsidR="005240A2" w:rsidRPr="005240A2" w:rsidRDefault="005240A2" w:rsidP="005240A2">
      <w:pPr>
        <w:jc w:val="both"/>
        <w:rPr>
          <w:sz w:val="20"/>
          <w:szCs w:val="20"/>
        </w:rPr>
      </w:pPr>
      <w:r w:rsidRPr="005240A2">
        <w:rPr>
          <w:sz w:val="20"/>
          <w:szCs w:val="20"/>
        </w:rPr>
        <w:t xml:space="preserve">Esta iniciativa </w:t>
      </w:r>
      <w:r w:rsidR="002F3613" w:rsidRPr="005240A2">
        <w:rPr>
          <w:sz w:val="20"/>
          <w:szCs w:val="20"/>
        </w:rPr>
        <w:t>se enmarca en el</w:t>
      </w:r>
      <w:r w:rsidRPr="005240A2">
        <w:rPr>
          <w:sz w:val="20"/>
          <w:szCs w:val="20"/>
        </w:rPr>
        <w:t xml:space="preserve"> compromiso de Lactalis España, líder del sector lácteo, para reducir el impacto ambiental. Esto incluye mejorar envases y embalajes, reducir los materiales empleados, aumentar la cantidad de material reciclado y ofrecer a los consumidores información para la gestión adecuada de los residuos. Lactalis España tiene objetivos ambiciosos: incorporar un 30% de material reciclado en nuestros envases para 2030 y, para 2025, incluir información de gestión de residuos en el 100% de nuestros packagings</w:t>
      </w:r>
      <w:r w:rsidR="007B74B8">
        <w:rPr>
          <w:sz w:val="20"/>
          <w:szCs w:val="20"/>
        </w:rPr>
        <w:t xml:space="preserve"> e impulsar</w:t>
      </w:r>
      <w:r w:rsidR="00FF5F49">
        <w:rPr>
          <w:sz w:val="20"/>
          <w:szCs w:val="20"/>
        </w:rPr>
        <w:t xml:space="preserve"> </w:t>
      </w:r>
      <w:r w:rsidRPr="005240A2">
        <w:rPr>
          <w:sz w:val="20"/>
          <w:szCs w:val="20"/>
        </w:rPr>
        <w:t>el diseño de nuestros envases con herramientas de ecodiseño.</w:t>
      </w:r>
    </w:p>
    <w:p w14:paraId="7B207F93" w14:textId="25B2DA19" w:rsidR="00062058" w:rsidRPr="00AE095C" w:rsidRDefault="00D03169" w:rsidP="00062058">
      <w:pPr>
        <w:jc w:val="both"/>
        <w:rPr>
          <w:b/>
          <w:bCs/>
        </w:rPr>
      </w:pPr>
      <w:r>
        <w:rPr>
          <w:b/>
          <w:bCs/>
        </w:rPr>
        <w:br/>
      </w:r>
      <w:r w:rsidR="006E6371" w:rsidRPr="00AE095C">
        <w:rPr>
          <w:b/>
          <w:bCs/>
        </w:rPr>
        <w:t>So</w:t>
      </w:r>
      <w:r w:rsidR="00062058" w:rsidRPr="00AE095C">
        <w:rPr>
          <w:b/>
          <w:bCs/>
        </w:rPr>
        <w:t>bre Puleva</w:t>
      </w:r>
    </w:p>
    <w:p w14:paraId="50840A99" w14:textId="525B225C" w:rsidR="00062058" w:rsidRPr="00062058" w:rsidRDefault="00062058" w:rsidP="00062058">
      <w:pPr>
        <w:jc w:val="both"/>
        <w:rPr>
          <w:sz w:val="20"/>
          <w:szCs w:val="20"/>
        </w:rPr>
      </w:pPr>
      <w:r w:rsidRPr="00062058">
        <w:rPr>
          <w:sz w:val="20"/>
          <w:szCs w:val="20"/>
        </w:rPr>
        <w:t xml:space="preserve">PULEVA es una marca icónica, con más de 65 años de historia y entre las 12 más elegidas por los consumidores españoles según el informe anual Brand Footprint de Kantar, que comercializa Lactalis España en nuestro país, y que cuenta con ocho plantas de elaboración de productos lácteos y más de 2.500 personas trabajadoras. Lactalis, líder del sector lácteo y décima empresa alimentaria a nivel mundial, es una empresa familiar con presencia en España desde 1983. En su portfolio, además de Puleva, destacan otras marcas como Flor de Esgueva, Président, El Ventero, Chufi, Lauki, RAM, El Castillo o Galbani, así como La Lechera, Nestlé Gold, Sveltesse o Nescafé Latte, marcas que forman parte de la joint-venture Lactalis Nestlé. </w:t>
      </w:r>
    </w:p>
    <w:p w14:paraId="74977B7A" w14:textId="77777777" w:rsidR="00062058" w:rsidRPr="00062058" w:rsidRDefault="00062058" w:rsidP="00062058">
      <w:pPr>
        <w:jc w:val="both"/>
        <w:rPr>
          <w:sz w:val="20"/>
          <w:szCs w:val="20"/>
        </w:rPr>
      </w:pPr>
      <w:r w:rsidRPr="00062058">
        <w:rPr>
          <w:sz w:val="20"/>
          <w:szCs w:val="20"/>
        </w:rPr>
        <w:t xml:space="preserve">Lactalis Puleva es la unidad de negocio de leche y bebidas de Lactalis España y cuenta con más de 1.200 personas trabajadoras, distribuidas en las plantas de Granada, Nadela y Villalba (Lugo) y de Mollerusa (Lérida). Hoy es un referente en el sector agroalimentario y cuenta con un área de alta especialización en I+D+i con dos prioridades estratégicas: desarrollar la innovación y mejorar nutricionalmente los productos. </w:t>
      </w:r>
    </w:p>
    <w:p w14:paraId="0DB62FDE" w14:textId="1A9D50C8" w:rsidR="00157342" w:rsidRPr="0024490A" w:rsidRDefault="00062058" w:rsidP="0024490A">
      <w:pPr>
        <w:jc w:val="both"/>
        <w:rPr>
          <w:sz w:val="20"/>
          <w:szCs w:val="20"/>
        </w:rPr>
      </w:pPr>
      <w:r w:rsidRPr="00062058">
        <w:rPr>
          <w:sz w:val="20"/>
          <w:szCs w:val="20"/>
        </w:rPr>
        <w:t xml:space="preserve">Más información: </w:t>
      </w:r>
      <w:hyperlink r:id="rId8" w:history="1">
        <w:r w:rsidRPr="003D2435">
          <w:rPr>
            <w:rStyle w:val="Hipervnculo"/>
            <w:sz w:val="20"/>
            <w:szCs w:val="20"/>
          </w:rPr>
          <w:t>https://www.lechepuleva.es</w:t>
        </w:r>
      </w:hyperlink>
      <w:r>
        <w:rPr>
          <w:sz w:val="20"/>
          <w:szCs w:val="20"/>
        </w:rPr>
        <w:t xml:space="preserve"> </w:t>
      </w:r>
      <w:r w:rsidRPr="00062058">
        <w:rPr>
          <w:sz w:val="20"/>
          <w:szCs w:val="20"/>
        </w:rPr>
        <w:t xml:space="preserve">y </w:t>
      </w:r>
      <w:hyperlink r:id="rId9" w:history="1">
        <w:r w:rsidRPr="003D2435">
          <w:rPr>
            <w:rStyle w:val="Hipervnculo"/>
            <w:sz w:val="20"/>
            <w:szCs w:val="20"/>
          </w:rPr>
          <w:t>www.lactalis.es</w:t>
        </w:r>
      </w:hyperlink>
    </w:p>
    <w:p w14:paraId="15CE260C" w14:textId="77777777" w:rsidR="000E1D8C" w:rsidRPr="000F3223" w:rsidRDefault="000E1D8C" w:rsidP="000E1D8C">
      <w:pPr>
        <w:spacing w:after="0"/>
        <w:ind w:left="5664" w:firstLine="708"/>
        <w:jc w:val="right"/>
        <w:rPr>
          <w:b/>
          <w:bCs/>
          <w:sz w:val="12"/>
          <w:szCs w:val="12"/>
        </w:rPr>
      </w:pPr>
    </w:p>
    <w:p w14:paraId="209655DB" w14:textId="77777777" w:rsidR="000E1D8C" w:rsidRDefault="000E1D8C" w:rsidP="000E1D8C">
      <w:pPr>
        <w:spacing w:after="0"/>
        <w:ind w:left="5664" w:firstLine="708"/>
        <w:jc w:val="right"/>
        <w:rPr>
          <w:b/>
          <w:bCs/>
          <w:sz w:val="18"/>
          <w:szCs w:val="18"/>
        </w:rPr>
      </w:pPr>
    </w:p>
    <w:p w14:paraId="42686E94" w14:textId="77777777" w:rsidR="000E1D8C" w:rsidRDefault="000E1D8C" w:rsidP="000E1D8C">
      <w:pPr>
        <w:spacing w:after="0"/>
        <w:ind w:left="5664" w:firstLine="708"/>
        <w:jc w:val="right"/>
        <w:rPr>
          <w:b/>
          <w:bCs/>
          <w:sz w:val="18"/>
          <w:szCs w:val="18"/>
        </w:rPr>
      </w:pPr>
    </w:p>
    <w:p w14:paraId="3B66EA33" w14:textId="77777777" w:rsidR="000E1D8C" w:rsidRPr="00C43B08" w:rsidRDefault="000E1D8C" w:rsidP="000E1D8C">
      <w:pPr>
        <w:spacing w:after="0"/>
        <w:ind w:left="5664" w:firstLine="708"/>
        <w:jc w:val="right"/>
        <w:rPr>
          <w:b/>
          <w:bCs/>
          <w:sz w:val="18"/>
          <w:szCs w:val="18"/>
        </w:rPr>
      </w:pPr>
      <w:r w:rsidRPr="00C43B08">
        <w:rPr>
          <w:b/>
          <w:bCs/>
          <w:sz w:val="18"/>
          <w:szCs w:val="18"/>
        </w:rPr>
        <w:t>Para más información:</w:t>
      </w:r>
    </w:p>
    <w:p w14:paraId="76337679" w14:textId="77777777" w:rsidR="000E1D8C" w:rsidRPr="00C43B08" w:rsidRDefault="000E1D8C" w:rsidP="000E1D8C">
      <w:pPr>
        <w:spacing w:after="0"/>
        <w:jc w:val="right"/>
        <w:rPr>
          <w:sz w:val="18"/>
          <w:szCs w:val="18"/>
        </w:rPr>
      </w:pPr>
      <w:r w:rsidRPr="00C43B08">
        <w:rPr>
          <w:sz w:val="18"/>
          <w:szCs w:val="18"/>
        </w:rPr>
        <w:t>Torres y Carrera</w:t>
      </w:r>
    </w:p>
    <w:p w14:paraId="2F54F8E5" w14:textId="77777777" w:rsidR="000E1D8C" w:rsidRPr="007E2010" w:rsidRDefault="000E1D8C" w:rsidP="000E1D8C">
      <w:pPr>
        <w:spacing w:after="0"/>
        <w:jc w:val="right"/>
        <w:rPr>
          <w:sz w:val="18"/>
          <w:szCs w:val="18"/>
          <w:lang w:val="it-IT"/>
        </w:rPr>
      </w:pPr>
      <w:r w:rsidRPr="007E2010">
        <w:rPr>
          <w:sz w:val="18"/>
          <w:szCs w:val="18"/>
          <w:lang w:val="it-IT"/>
        </w:rPr>
        <w:t>Bárbara Navarro / Renata del Valle</w:t>
      </w:r>
    </w:p>
    <w:p w14:paraId="69DD2342" w14:textId="77777777" w:rsidR="000E1D8C" w:rsidRPr="007E2010" w:rsidRDefault="000E1D8C" w:rsidP="000E1D8C">
      <w:pPr>
        <w:spacing w:after="0"/>
        <w:jc w:val="right"/>
        <w:rPr>
          <w:sz w:val="18"/>
          <w:szCs w:val="18"/>
          <w:lang w:val="it-IT"/>
        </w:rPr>
      </w:pPr>
      <w:r w:rsidRPr="007E2010">
        <w:rPr>
          <w:sz w:val="18"/>
          <w:szCs w:val="18"/>
          <w:lang w:val="it-IT"/>
        </w:rPr>
        <w:t>Tel. 629 279 054 / 649 99 09 81</w:t>
      </w:r>
    </w:p>
    <w:p w14:paraId="639E9269" w14:textId="77777777" w:rsidR="000E1D8C" w:rsidRPr="007E2010" w:rsidRDefault="00000000" w:rsidP="000E1D8C">
      <w:pPr>
        <w:spacing w:after="0"/>
        <w:jc w:val="right"/>
        <w:rPr>
          <w:rStyle w:val="Hipervnculo"/>
          <w:sz w:val="18"/>
          <w:szCs w:val="18"/>
          <w:lang w:val="it-IT"/>
        </w:rPr>
      </w:pPr>
      <w:hyperlink r:id="rId10" w:history="1">
        <w:r w:rsidR="000E1D8C" w:rsidRPr="007E2010">
          <w:rPr>
            <w:sz w:val="18"/>
            <w:szCs w:val="18"/>
            <w:lang w:val="it-IT"/>
          </w:rPr>
          <w:t>bnavarro@torresycarrera.com</w:t>
        </w:r>
      </w:hyperlink>
      <w:r w:rsidR="000E1D8C" w:rsidRPr="007E2010">
        <w:rPr>
          <w:sz w:val="18"/>
          <w:szCs w:val="18"/>
          <w:lang w:val="it-IT"/>
        </w:rPr>
        <w:t>/</w:t>
      </w:r>
      <w:hyperlink r:id="rId11" w:history="1">
        <w:r w:rsidR="000E1D8C" w:rsidRPr="007E2010">
          <w:rPr>
            <w:rStyle w:val="Hipervnculo"/>
            <w:sz w:val="18"/>
            <w:szCs w:val="18"/>
            <w:lang w:val="it-IT"/>
          </w:rPr>
          <w:t>rdelvalle@torresycarrera.com</w:t>
        </w:r>
      </w:hyperlink>
    </w:p>
    <w:p w14:paraId="2A10F426" w14:textId="77777777" w:rsidR="000E1D8C" w:rsidRPr="000E1D8C" w:rsidRDefault="000E1D8C" w:rsidP="000E1D8C">
      <w:pPr>
        <w:jc w:val="both"/>
        <w:rPr>
          <w:sz w:val="24"/>
          <w:szCs w:val="24"/>
          <w:lang w:val="it-IT"/>
        </w:rPr>
      </w:pPr>
    </w:p>
    <w:sectPr w:rsidR="000E1D8C" w:rsidRPr="000E1D8C" w:rsidSect="006E6371">
      <w:headerReference w:type="default" r:id="rId12"/>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B9DA8" w14:textId="77777777" w:rsidR="003D2395" w:rsidRDefault="003D2395" w:rsidP="000E1D8C">
      <w:pPr>
        <w:spacing w:after="0" w:line="240" w:lineRule="auto"/>
      </w:pPr>
      <w:r>
        <w:separator/>
      </w:r>
    </w:p>
  </w:endnote>
  <w:endnote w:type="continuationSeparator" w:id="0">
    <w:p w14:paraId="4E172B3C" w14:textId="77777777" w:rsidR="003D2395" w:rsidRDefault="003D2395" w:rsidP="000E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DAA1B" w14:textId="77777777" w:rsidR="003D2395" w:rsidRDefault="003D2395" w:rsidP="000E1D8C">
      <w:pPr>
        <w:spacing w:after="0" w:line="240" w:lineRule="auto"/>
      </w:pPr>
      <w:r>
        <w:separator/>
      </w:r>
    </w:p>
  </w:footnote>
  <w:footnote w:type="continuationSeparator" w:id="0">
    <w:p w14:paraId="5D2356D3" w14:textId="77777777" w:rsidR="003D2395" w:rsidRDefault="003D2395" w:rsidP="000E1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504E4" w14:textId="19B47E73" w:rsidR="000E1D8C" w:rsidRDefault="000E1D8C">
    <w:pPr>
      <w:pStyle w:val="Encabezado"/>
    </w:pPr>
    <w:r>
      <w:rPr>
        <w:noProof/>
        <w:lang w:eastAsia="es-ES"/>
      </w:rPr>
      <w:drawing>
        <wp:anchor distT="0" distB="0" distL="114300" distR="114300" simplePos="0" relativeHeight="251659264" behindDoc="1" locked="0" layoutInCell="1" allowOverlap="1" wp14:anchorId="3C63CF67" wp14:editId="4A838389">
          <wp:simplePos x="0" y="0"/>
          <wp:positionH relativeFrom="margin">
            <wp:posOffset>1746885</wp:posOffset>
          </wp:positionH>
          <wp:positionV relativeFrom="paragraph">
            <wp:posOffset>-381000</wp:posOffset>
          </wp:positionV>
          <wp:extent cx="1879600" cy="1409700"/>
          <wp:effectExtent l="0" t="0" r="0" b="0"/>
          <wp:wrapTight wrapText="bothSides">
            <wp:wrapPolygon edited="0">
              <wp:start x="5035" y="3503"/>
              <wp:lineTo x="5035" y="8757"/>
              <wp:lineTo x="1314" y="13427"/>
              <wp:lineTo x="1314" y="14303"/>
              <wp:lineTo x="7005" y="17222"/>
              <wp:lineTo x="8538" y="17805"/>
              <wp:lineTo x="12916" y="17805"/>
              <wp:lineTo x="14668" y="17222"/>
              <wp:lineTo x="20141" y="14303"/>
              <wp:lineTo x="20141" y="13427"/>
              <wp:lineTo x="16419" y="8757"/>
              <wp:lineTo x="16419" y="3503"/>
              <wp:lineTo x="5035" y="3503"/>
            </wp:wrapPolygon>
          </wp:wrapTight>
          <wp:docPr id="604423361" name="Imagen 604423361" descr="logo puleva + bi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uleva + bienest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00" cy="1409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B4B3C"/>
    <w:multiLevelType w:val="hybridMultilevel"/>
    <w:tmpl w:val="010202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497FE2"/>
    <w:multiLevelType w:val="hybridMultilevel"/>
    <w:tmpl w:val="A7088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9632869"/>
    <w:multiLevelType w:val="hybridMultilevel"/>
    <w:tmpl w:val="139A5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68005364">
    <w:abstractNumId w:val="0"/>
  </w:num>
  <w:num w:numId="2" w16cid:durableId="811942442">
    <w:abstractNumId w:val="2"/>
  </w:num>
  <w:num w:numId="3" w16cid:durableId="1928689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8C"/>
    <w:rsid w:val="000324B3"/>
    <w:rsid w:val="00062058"/>
    <w:rsid w:val="000721A9"/>
    <w:rsid w:val="000825D9"/>
    <w:rsid w:val="000B513A"/>
    <w:rsid w:val="000D59BA"/>
    <w:rsid w:val="000E1D8C"/>
    <w:rsid w:val="0013154F"/>
    <w:rsid w:val="001464BB"/>
    <w:rsid w:val="00146758"/>
    <w:rsid w:val="00157342"/>
    <w:rsid w:val="00162D48"/>
    <w:rsid w:val="001811C7"/>
    <w:rsid w:val="00185237"/>
    <w:rsid w:val="001A3055"/>
    <w:rsid w:val="001F17D0"/>
    <w:rsid w:val="002101C9"/>
    <w:rsid w:val="0024490A"/>
    <w:rsid w:val="002505DA"/>
    <w:rsid w:val="002849C9"/>
    <w:rsid w:val="002C317E"/>
    <w:rsid w:val="002E4DAA"/>
    <w:rsid w:val="002F29FA"/>
    <w:rsid w:val="002F3613"/>
    <w:rsid w:val="002F5DF0"/>
    <w:rsid w:val="00303E8E"/>
    <w:rsid w:val="00324152"/>
    <w:rsid w:val="00355B8D"/>
    <w:rsid w:val="00386DD2"/>
    <w:rsid w:val="003C380E"/>
    <w:rsid w:val="003D2395"/>
    <w:rsid w:val="003F3A5C"/>
    <w:rsid w:val="003F6D88"/>
    <w:rsid w:val="00411849"/>
    <w:rsid w:val="004778F9"/>
    <w:rsid w:val="004F7968"/>
    <w:rsid w:val="005240A2"/>
    <w:rsid w:val="00544900"/>
    <w:rsid w:val="005571D3"/>
    <w:rsid w:val="005F29CE"/>
    <w:rsid w:val="005F5378"/>
    <w:rsid w:val="006251E9"/>
    <w:rsid w:val="006A52DE"/>
    <w:rsid w:val="006B155A"/>
    <w:rsid w:val="006E5104"/>
    <w:rsid w:val="006E612E"/>
    <w:rsid w:val="006E6371"/>
    <w:rsid w:val="00714090"/>
    <w:rsid w:val="007330EB"/>
    <w:rsid w:val="0075407C"/>
    <w:rsid w:val="00763F7F"/>
    <w:rsid w:val="007740E9"/>
    <w:rsid w:val="007B74B8"/>
    <w:rsid w:val="00864257"/>
    <w:rsid w:val="00865968"/>
    <w:rsid w:val="00881030"/>
    <w:rsid w:val="008A559A"/>
    <w:rsid w:val="008B3862"/>
    <w:rsid w:val="008B52F2"/>
    <w:rsid w:val="008C0E15"/>
    <w:rsid w:val="008F43A5"/>
    <w:rsid w:val="00962C06"/>
    <w:rsid w:val="009C20E6"/>
    <w:rsid w:val="00A26FD3"/>
    <w:rsid w:val="00A313CA"/>
    <w:rsid w:val="00A8635C"/>
    <w:rsid w:val="00A86617"/>
    <w:rsid w:val="00AE095C"/>
    <w:rsid w:val="00AF2AEA"/>
    <w:rsid w:val="00B26A73"/>
    <w:rsid w:val="00B53A35"/>
    <w:rsid w:val="00B63ADB"/>
    <w:rsid w:val="00B855E2"/>
    <w:rsid w:val="00BB194B"/>
    <w:rsid w:val="00BC6D56"/>
    <w:rsid w:val="00BE1943"/>
    <w:rsid w:val="00BE3925"/>
    <w:rsid w:val="00BE6F63"/>
    <w:rsid w:val="00BF34C1"/>
    <w:rsid w:val="00C2797C"/>
    <w:rsid w:val="00C5036F"/>
    <w:rsid w:val="00C7093B"/>
    <w:rsid w:val="00C848FC"/>
    <w:rsid w:val="00CA0F74"/>
    <w:rsid w:val="00CA5547"/>
    <w:rsid w:val="00CB7C3C"/>
    <w:rsid w:val="00D03169"/>
    <w:rsid w:val="00D146CB"/>
    <w:rsid w:val="00D318E5"/>
    <w:rsid w:val="00D40537"/>
    <w:rsid w:val="00D75149"/>
    <w:rsid w:val="00D76020"/>
    <w:rsid w:val="00D820C9"/>
    <w:rsid w:val="00DA564A"/>
    <w:rsid w:val="00E05077"/>
    <w:rsid w:val="00E55872"/>
    <w:rsid w:val="00E96B60"/>
    <w:rsid w:val="00EC4DAE"/>
    <w:rsid w:val="00EC7246"/>
    <w:rsid w:val="00EE3E24"/>
    <w:rsid w:val="00EF685E"/>
    <w:rsid w:val="00F72E7E"/>
    <w:rsid w:val="00F766BA"/>
    <w:rsid w:val="00F95AF4"/>
    <w:rsid w:val="00FA32E3"/>
    <w:rsid w:val="00FB4A6D"/>
    <w:rsid w:val="00FC432F"/>
    <w:rsid w:val="00FC7B02"/>
    <w:rsid w:val="00FD7398"/>
    <w:rsid w:val="00FF5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257BF"/>
  <w15:chartTrackingRefBased/>
  <w15:docId w15:val="{B037435E-2EE1-4902-8EDA-117CB228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1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1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1D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1D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1D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1D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1D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1D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1D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1D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1D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1D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1D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1D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1D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1D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1D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1D8C"/>
    <w:rPr>
      <w:rFonts w:eastAsiaTheme="majorEastAsia" w:cstheme="majorBidi"/>
      <w:color w:val="272727" w:themeColor="text1" w:themeTint="D8"/>
    </w:rPr>
  </w:style>
  <w:style w:type="paragraph" w:styleId="Ttulo">
    <w:name w:val="Title"/>
    <w:basedOn w:val="Normal"/>
    <w:next w:val="Normal"/>
    <w:link w:val="TtuloCar"/>
    <w:uiPriority w:val="10"/>
    <w:qFormat/>
    <w:rsid w:val="000E1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1D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1D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1D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1D8C"/>
    <w:pPr>
      <w:spacing w:before="160"/>
      <w:jc w:val="center"/>
    </w:pPr>
    <w:rPr>
      <w:i/>
      <w:iCs/>
      <w:color w:val="404040" w:themeColor="text1" w:themeTint="BF"/>
    </w:rPr>
  </w:style>
  <w:style w:type="character" w:customStyle="1" w:styleId="CitaCar">
    <w:name w:val="Cita Car"/>
    <w:basedOn w:val="Fuentedeprrafopredeter"/>
    <w:link w:val="Cita"/>
    <w:uiPriority w:val="29"/>
    <w:rsid w:val="000E1D8C"/>
    <w:rPr>
      <w:i/>
      <w:iCs/>
      <w:color w:val="404040" w:themeColor="text1" w:themeTint="BF"/>
    </w:rPr>
  </w:style>
  <w:style w:type="paragraph" w:styleId="Prrafodelista">
    <w:name w:val="List Paragraph"/>
    <w:basedOn w:val="Normal"/>
    <w:uiPriority w:val="34"/>
    <w:qFormat/>
    <w:rsid w:val="000E1D8C"/>
    <w:pPr>
      <w:ind w:left="720"/>
      <w:contextualSpacing/>
    </w:pPr>
  </w:style>
  <w:style w:type="character" w:styleId="nfasisintenso">
    <w:name w:val="Intense Emphasis"/>
    <w:basedOn w:val="Fuentedeprrafopredeter"/>
    <w:uiPriority w:val="21"/>
    <w:qFormat/>
    <w:rsid w:val="000E1D8C"/>
    <w:rPr>
      <w:i/>
      <w:iCs/>
      <w:color w:val="0F4761" w:themeColor="accent1" w:themeShade="BF"/>
    </w:rPr>
  </w:style>
  <w:style w:type="paragraph" w:styleId="Citadestacada">
    <w:name w:val="Intense Quote"/>
    <w:basedOn w:val="Normal"/>
    <w:next w:val="Normal"/>
    <w:link w:val="CitadestacadaCar"/>
    <w:uiPriority w:val="30"/>
    <w:qFormat/>
    <w:rsid w:val="000E1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1D8C"/>
    <w:rPr>
      <w:i/>
      <w:iCs/>
      <w:color w:val="0F4761" w:themeColor="accent1" w:themeShade="BF"/>
    </w:rPr>
  </w:style>
  <w:style w:type="character" w:styleId="Referenciaintensa">
    <w:name w:val="Intense Reference"/>
    <w:basedOn w:val="Fuentedeprrafopredeter"/>
    <w:uiPriority w:val="32"/>
    <w:qFormat/>
    <w:rsid w:val="000E1D8C"/>
    <w:rPr>
      <w:b/>
      <w:bCs/>
      <w:smallCaps/>
      <w:color w:val="0F4761" w:themeColor="accent1" w:themeShade="BF"/>
      <w:spacing w:val="5"/>
    </w:rPr>
  </w:style>
  <w:style w:type="paragraph" w:styleId="Encabezado">
    <w:name w:val="header"/>
    <w:basedOn w:val="Normal"/>
    <w:link w:val="EncabezadoCar"/>
    <w:uiPriority w:val="99"/>
    <w:unhideWhenUsed/>
    <w:rsid w:val="000E1D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1D8C"/>
  </w:style>
  <w:style w:type="paragraph" w:styleId="Piedepgina">
    <w:name w:val="footer"/>
    <w:basedOn w:val="Normal"/>
    <w:link w:val="PiedepginaCar"/>
    <w:uiPriority w:val="99"/>
    <w:unhideWhenUsed/>
    <w:rsid w:val="000E1D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1D8C"/>
  </w:style>
  <w:style w:type="character" w:styleId="Hipervnculo">
    <w:name w:val="Hyperlink"/>
    <w:basedOn w:val="Fuentedeprrafopredeter"/>
    <w:uiPriority w:val="99"/>
    <w:unhideWhenUsed/>
    <w:rsid w:val="000E1D8C"/>
    <w:rPr>
      <w:color w:val="467886" w:themeColor="hyperlink"/>
      <w:u w:val="single"/>
    </w:rPr>
  </w:style>
  <w:style w:type="character" w:styleId="Mencinsinresolver">
    <w:name w:val="Unresolved Mention"/>
    <w:basedOn w:val="Fuentedeprrafopredeter"/>
    <w:uiPriority w:val="99"/>
    <w:semiHidden/>
    <w:unhideWhenUsed/>
    <w:rsid w:val="000E1D8C"/>
    <w:rPr>
      <w:color w:val="605E5C"/>
      <w:shd w:val="clear" w:color="auto" w:fill="E1DFDD"/>
    </w:rPr>
  </w:style>
  <w:style w:type="character" w:styleId="Refdecomentario">
    <w:name w:val="annotation reference"/>
    <w:basedOn w:val="Fuentedeprrafopredeter"/>
    <w:uiPriority w:val="99"/>
    <w:semiHidden/>
    <w:unhideWhenUsed/>
    <w:rsid w:val="006E612E"/>
    <w:rPr>
      <w:sz w:val="16"/>
      <w:szCs w:val="16"/>
    </w:rPr>
  </w:style>
  <w:style w:type="paragraph" w:styleId="Textocomentario">
    <w:name w:val="annotation text"/>
    <w:basedOn w:val="Normal"/>
    <w:link w:val="TextocomentarioCar"/>
    <w:uiPriority w:val="99"/>
    <w:unhideWhenUsed/>
    <w:rsid w:val="006E612E"/>
    <w:pPr>
      <w:spacing w:line="240" w:lineRule="auto"/>
    </w:pPr>
    <w:rPr>
      <w:sz w:val="20"/>
      <w:szCs w:val="20"/>
    </w:rPr>
  </w:style>
  <w:style w:type="character" w:customStyle="1" w:styleId="TextocomentarioCar">
    <w:name w:val="Texto comentario Car"/>
    <w:basedOn w:val="Fuentedeprrafopredeter"/>
    <w:link w:val="Textocomentario"/>
    <w:uiPriority w:val="99"/>
    <w:rsid w:val="006E612E"/>
    <w:rPr>
      <w:sz w:val="20"/>
      <w:szCs w:val="20"/>
    </w:rPr>
  </w:style>
  <w:style w:type="paragraph" w:styleId="Asuntodelcomentario">
    <w:name w:val="annotation subject"/>
    <w:basedOn w:val="Textocomentario"/>
    <w:next w:val="Textocomentario"/>
    <w:link w:val="AsuntodelcomentarioCar"/>
    <w:uiPriority w:val="99"/>
    <w:semiHidden/>
    <w:unhideWhenUsed/>
    <w:rsid w:val="006E612E"/>
    <w:rPr>
      <w:b/>
      <w:bCs/>
    </w:rPr>
  </w:style>
  <w:style w:type="character" w:customStyle="1" w:styleId="AsuntodelcomentarioCar">
    <w:name w:val="Asunto del comentario Car"/>
    <w:basedOn w:val="TextocomentarioCar"/>
    <w:link w:val="Asuntodelcomentario"/>
    <w:uiPriority w:val="99"/>
    <w:semiHidden/>
    <w:rsid w:val="006E612E"/>
    <w:rPr>
      <w:b/>
      <w:bCs/>
      <w:sz w:val="20"/>
      <w:szCs w:val="20"/>
    </w:rPr>
  </w:style>
  <w:style w:type="paragraph" w:styleId="Revisin">
    <w:name w:val="Revision"/>
    <w:hidden/>
    <w:uiPriority w:val="99"/>
    <w:semiHidden/>
    <w:rsid w:val="008A5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3004">
      <w:bodyDiv w:val="1"/>
      <w:marLeft w:val="0"/>
      <w:marRight w:val="0"/>
      <w:marTop w:val="0"/>
      <w:marBottom w:val="0"/>
      <w:divBdr>
        <w:top w:val="none" w:sz="0" w:space="0" w:color="auto"/>
        <w:left w:val="none" w:sz="0" w:space="0" w:color="auto"/>
        <w:bottom w:val="none" w:sz="0" w:space="0" w:color="auto"/>
        <w:right w:val="none" w:sz="0" w:space="0" w:color="auto"/>
      </w:divBdr>
    </w:div>
    <w:div w:id="50887201">
      <w:bodyDiv w:val="1"/>
      <w:marLeft w:val="0"/>
      <w:marRight w:val="0"/>
      <w:marTop w:val="0"/>
      <w:marBottom w:val="0"/>
      <w:divBdr>
        <w:top w:val="none" w:sz="0" w:space="0" w:color="auto"/>
        <w:left w:val="none" w:sz="0" w:space="0" w:color="auto"/>
        <w:bottom w:val="none" w:sz="0" w:space="0" w:color="auto"/>
        <w:right w:val="none" w:sz="0" w:space="0" w:color="auto"/>
      </w:divBdr>
    </w:div>
    <w:div w:id="757480895">
      <w:bodyDiv w:val="1"/>
      <w:marLeft w:val="0"/>
      <w:marRight w:val="0"/>
      <w:marTop w:val="0"/>
      <w:marBottom w:val="0"/>
      <w:divBdr>
        <w:top w:val="none" w:sz="0" w:space="0" w:color="auto"/>
        <w:left w:val="none" w:sz="0" w:space="0" w:color="auto"/>
        <w:bottom w:val="none" w:sz="0" w:space="0" w:color="auto"/>
        <w:right w:val="none" w:sz="0" w:space="0" w:color="auto"/>
      </w:divBdr>
    </w:div>
    <w:div w:id="1347252711">
      <w:bodyDiv w:val="1"/>
      <w:marLeft w:val="0"/>
      <w:marRight w:val="0"/>
      <w:marTop w:val="0"/>
      <w:marBottom w:val="0"/>
      <w:divBdr>
        <w:top w:val="none" w:sz="0" w:space="0" w:color="auto"/>
        <w:left w:val="none" w:sz="0" w:space="0" w:color="auto"/>
        <w:bottom w:val="none" w:sz="0" w:space="0" w:color="auto"/>
        <w:right w:val="none" w:sz="0" w:space="0" w:color="auto"/>
      </w:divBdr>
    </w:div>
    <w:div w:id="1515149640">
      <w:bodyDiv w:val="1"/>
      <w:marLeft w:val="0"/>
      <w:marRight w:val="0"/>
      <w:marTop w:val="0"/>
      <w:marBottom w:val="0"/>
      <w:divBdr>
        <w:top w:val="none" w:sz="0" w:space="0" w:color="auto"/>
        <w:left w:val="none" w:sz="0" w:space="0" w:color="auto"/>
        <w:bottom w:val="none" w:sz="0" w:space="0" w:color="auto"/>
        <w:right w:val="none" w:sz="0" w:space="0" w:color="auto"/>
      </w:divBdr>
    </w:div>
    <w:div w:id="1732843875">
      <w:bodyDiv w:val="1"/>
      <w:marLeft w:val="0"/>
      <w:marRight w:val="0"/>
      <w:marTop w:val="0"/>
      <w:marBottom w:val="0"/>
      <w:divBdr>
        <w:top w:val="none" w:sz="0" w:space="0" w:color="auto"/>
        <w:left w:val="none" w:sz="0" w:space="0" w:color="auto"/>
        <w:bottom w:val="none" w:sz="0" w:space="0" w:color="auto"/>
        <w:right w:val="none" w:sz="0" w:space="0" w:color="auto"/>
      </w:divBdr>
    </w:div>
    <w:div w:id="19702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chepulev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delvalle@torresycarrera.com" TargetMode="External"/><Relationship Id="rId5" Type="http://schemas.openxmlformats.org/officeDocument/2006/relationships/footnotes" Target="footnotes.xml"/><Relationship Id="rId10" Type="http://schemas.openxmlformats.org/officeDocument/2006/relationships/hyperlink" Target="mailto:bnavarro@torresycarrera.com" TargetMode="External"/><Relationship Id="rId4" Type="http://schemas.openxmlformats.org/officeDocument/2006/relationships/webSettings" Target="webSettings.xml"/><Relationship Id="rId9" Type="http://schemas.openxmlformats.org/officeDocument/2006/relationships/hyperlink" Target="http://www.lactali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772</Words>
  <Characters>4250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Yurrita</dc:creator>
  <cp:keywords/>
  <dc:description/>
  <cp:lastModifiedBy>Renata Del Valle</cp:lastModifiedBy>
  <cp:revision>4</cp:revision>
  <dcterms:created xsi:type="dcterms:W3CDTF">2024-09-24T07:31:00Z</dcterms:created>
  <dcterms:modified xsi:type="dcterms:W3CDTF">2024-09-24T08:22:00Z</dcterms:modified>
</cp:coreProperties>
</file>