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D203B" w14:textId="77777777" w:rsidR="006716D9" w:rsidRPr="006716D9" w:rsidRDefault="006716D9" w:rsidP="006716D9">
      <w:pPr>
        <w:jc w:val="center"/>
        <w:rPr>
          <w:rStyle w:val="Textoennegrita"/>
          <w:b w:val="0"/>
          <w:bCs w:val="0"/>
          <w:iCs/>
          <w:sz w:val="6"/>
          <w:szCs w:val="6"/>
          <w:u w:val="single"/>
        </w:rPr>
      </w:pPr>
      <w:bookmarkStart w:id="0" w:name="_Hlk146283371"/>
    </w:p>
    <w:p w14:paraId="0A5A97AD" w14:textId="5451CE88" w:rsidR="00D100DC" w:rsidRDefault="00D100DC" w:rsidP="006716D9">
      <w:pPr>
        <w:jc w:val="center"/>
        <w:rPr>
          <w:rStyle w:val="Textoennegrita"/>
          <w:b w:val="0"/>
          <w:bCs w:val="0"/>
          <w:iCs/>
          <w:sz w:val="20"/>
          <w:szCs w:val="20"/>
          <w:u w:val="single"/>
        </w:rPr>
      </w:pPr>
      <w:r>
        <w:rPr>
          <w:rStyle w:val="Textoennegrita"/>
          <w:b w:val="0"/>
          <w:bCs w:val="0"/>
          <w:iCs/>
          <w:sz w:val="20"/>
          <w:szCs w:val="20"/>
          <w:u w:val="single"/>
        </w:rPr>
        <w:t>La primera</w:t>
      </w:r>
      <w:r w:rsidRPr="00E03865">
        <w:rPr>
          <w:rStyle w:val="Textoennegrita"/>
          <w:b w:val="0"/>
          <w:bCs w:val="0"/>
          <w:iCs/>
          <w:sz w:val="20"/>
          <w:szCs w:val="20"/>
          <w:u w:val="single"/>
        </w:rPr>
        <w:t xml:space="preserve"> compañía láctea mundial</w:t>
      </w:r>
      <w:bookmarkEnd w:id="0"/>
      <w:r w:rsidR="003B3D15">
        <w:rPr>
          <w:rStyle w:val="Textoennegrita"/>
          <w:b w:val="0"/>
          <w:bCs w:val="0"/>
          <w:iCs/>
          <w:sz w:val="20"/>
          <w:szCs w:val="20"/>
          <w:u w:val="single"/>
        </w:rPr>
        <w:t>,</w:t>
      </w:r>
      <w:r w:rsidR="00433750">
        <w:rPr>
          <w:rStyle w:val="Textoennegrita"/>
          <w:b w:val="0"/>
          <w:bCs w:val="0"/>
          <w:iCs/>
          <w:sz w:val="20"/>
          <w:szCs w:val="20"/>
          <w:u w:val="single"/>
        </w:rPr>
        <w:t xml:space="preserve"> comprometida </w:t>
      </w:r>
      <w:r w:rsidR="002474E3">
        <w:rPr>
          <w:rStyle w:val="Textoennegrita"/>
          <w:b w:val="0"/>
          <w:bCs w:val="0"/>
          <w:iCs/>
          <w:sz w:val="20"/>
          <w:szCs w:val="20"/>
          <w:u w:val="single"/>
        </w:rPr>
        <w:t xml:space="preserve">con el tejido económico </w:t>
      </w:r>
      <w:r w:rsidR="00A90E9C">
        <w:rPr>
          <w:rStyle w:val="Textoennegrita"/>
          <w:b w:val="0"/>
          <w:bCs w:val="0"/>
          <w:iCs/>
          <w:sz w:val="20"/>
          <w:szCs w:val="20"/>
          <w:u w:val="single"/>
        </w:rPr>
        <w:t>y el desarrollo local</w:t>
      </w:r>
    </w:p>
    <w:p w14:paraId="77E38BD8" w14:textId="77777777" w:rsidR="00FD6D38" w:rsidRPr="006716D9" w:rsidRDefault="00FD6D38" w:rsidP="00D100DC">
      <w:pPr>
        <w:pStyle w:val="NormalWeb"/>
        <w:spacing w:before="0" w:beforeAutospacing="0" w:after="0" w:afterAutospacing="0" w:line="264" w:lineRule="auto"/>
        <w:jc w:val="center"/>
        <w:rPr>
          <w:rStyle w:val="Textoennegrita"/>
          <w:rFonts w:asciiTheme="minorHAnsi" w:hAnsiTheme="minorHAnsi"/>
          <w:b w:val="0"/>
          <w:bCs w:val="0"/>
          <w:iCs/>
          <w:sz w:val="6"/>
          <w:szCs w:val="6"/>
          <w:u w:val="single"/>
        </w:rPr>
      </w:pPr>
    </w:p>
    <w:p w14:paraId="76FD1829" w14:textId="77777777" w:rsidR="00512087" w:rsidRPr="002F2F8E" w:rsidRDefault="00512087" w:rsidP="008B1247">
      <w:pPr>
        <w:pStyle w:val="NormalWeb"/>
        <w:spacing w:before="0" w:beforeAutospacing="0" w:after="0" w:afterAutospacing="0" w:line="264" w:lineRule="auto"/>
        <w:jc w:val="center"/>
        <w:rPr>
          <w:rStyle w:val="Textoennegrita"/>
          <w:rFonts w:asciiTheme="minorHAnsi" w:hAnsiTheme="minorHAnsi"/>
          <w:b w:val="0"/>
          <w:bCs w:val="0"/>
          <w:iCs/>
          <w:sz w:val="8"/>
          <w:szCs w:val="8"/>
          <w:u w:val="single"/>
        </w:rPr>
      </w:pPr>
    </w:p>
    <w:p w14:paraId="3168011C" w14:textId="796F668B" w:rsidR="002F2F8E" w:rsidRDefault="00F61673" w:rsidP="00FD6D38">
      <w:pPr>
        <w:pStyle w:val="NormalWeb"/>
        <w:spacing w:before="0" w:beforeAutospacing="0" w:after="0" w:line="264" w:lineRule="auto"/>
        <w:jc w:val="center"/>
        <w:rPr>
          <w:rStyle w:val="Textoennegrita"/>
          <w:rFonts w:asciiTheme="minorHAnsi" w:hAnsiTheme="minorHAnsi"/>
          <w:iCs/>
          <w:color w:val="000000"/>
          <w:sz w:val="32"/>
          <w:szCs w:val="32"/>
        </w:rPr>
      </w:pPr>
      <w:proofErr w:type="spellStart"/>
      <w:r w:rsidRPr="00D638FA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>Lactalis</w:t>
      </w:r>
      <w:proofErr w:type="spellEnd"/>
      <w:r w:rsidRPr="00D638FA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 xml:space="preserve"> Españ</w:t>
      </w:r>
      <w:r w:rsidR="000F5CE8" w:rsidRPr="00D638FA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>a</w:t>
      </w:r>
      <w:r w:rsidR="00D638FA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 xml:space="preserve"> </w:t>
      </w:r>
      <w:r w:rsidR="00AA4CA8" w:rsidRPr="00D638FA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 xml:space="preserve">mantiene su </w:t>
      </w:r>
      <w:r w:rsidR="00753AAD" w:rsidRPr="00D638FA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 xml:space="preserve">firme </w:t>
      </w:r>
      <w:r w:rsidR="00AA4CA8" w:rsidRPr="00D638FA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 xml:space="preserve">apuesta por </w:t>
      </w:r>
      <w:r w:rsidR="00F45B89" w:rsidRPr="00D638FA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 xml:space="preserve">la </w:t>
      </w:r>
      <w:r w:rsidR="00696A06" w:rsidRPr="00D638FA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>revitalización de los territorios</w:t>
      </w:r>
      <w:r w:rsidR="00D638FA" w:rsidRPr="00D638FA">
        <w:t xml:space="preserve"> </w:t>
      </w:r>
      <w:r w:rsidR="00D638FA" w:rsidRPr="00D638FA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 xml:space="preserve">con una inversión de 211 millones </w:t>
      </w:r>
      <w:r w:rsidR="00D638FA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 xml:space="preserve">de </w:t>
      </w:r>
      <w:r w:rsidR="00672912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>euro</w:t>
      </w:r>
      <w:r w:rsidR="00841CF8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>s</w:t>
      </w:r>
      <w:r w:rsidR="00D638FA" w:rsidRPr="00D638FA">
        <w:rPr>
          <w:rStyle w:val="Textoennegrita"/>
          <w:rFonts w:asciiTheme="minorHAnsi" w:hAnsiTheme="minorHAnsi"/>
          <w:iCs/>
          <w:color w:val="000000"/>
          <w:sz w:val="32"/>
          <w:szCs w:val="32"/>
        </w:rPr>
        <w:t xml:space="preserve"> desde 2015</w:t>
      </w:r>
    </w:p>
    <w:p w14:paraId="1D507572" w14:textId="78429B3C" w:rsidR="004C4952" w:rsidRDefault="004C4952" w:rsidP="004D1AA1">
      <w:pPr>
        <w:pStyle w:val="Prrafodelista"/>
        <w:numPr>
          <w:ilvl w:val="0"/>
          <w:numId w:val="9"/>
        </w:numPr>
        <w:jc w:val="both"/>
        <w:rPr>
          <w:i/>
          <w:iCs/>
        </w:rPr>
      </w:pPr>
      <w:r w:rsidRPr="004C4952">
        <w:rPr>
          <w:i/>
          <w:iCs/>
        </w:rPr>
        <w:t>Actualmente</w:t>
      </w:r>
      <w:r w:rsidR="003B3D15">
        <w:rPr>
          <w:i/>
          <w:iCs/>
        </w:rPr>
        <w:t>,</w:t>
      </w:r>
      <w:r w:rsidRPr="004C4952">
        <w:rPr>
          <w:i/>
          <w:iCs/>
        </w:rPr>
        <w:t xml:space="preserve"> la compañía cuenta con 2.538 profesionales trabajando, de </w:t>
      </w:r>
      <w:r w:rsidRPr="0028147C">
        <w:rPr>
          <w:i/>
          <w:iCs/>
        </w:rPr>
        <w:t xml:space="preserve">los </w:t>
      </w:r>
      <w:r w:rsidR="0028147C" w:rsidRPr="0028147C">
        <w:rPr>
          <w:i/>
          <w:iCs/>
        </w:rPr>
        <w:t xml:space="preserve">cuales </w:t>
      </w:r>
      <w:r w:rsidR="0028147C">
        <w:rPr>
          <w:i/>
          <w:iCs/>
        </w:rPr>
        <w:t xml:space="preserve">un 58% </w:t>
      </w:r>
      <w:r w:rsidRPr="004C4952">
        <w:rPr>
          <w:i/>
          <w:iCs/>
        </w:rPr>
        <w:t xml:space="preserve">se encuentran en </w:t>
      </w:r>
      <w:r w:rsidR="00435A51">
        <w:rPr>
          <w:i/>
          <w:iCs/>
        </w:rPr>
        <w:t>6</w:t>
      </w:r>
      <w:r w:rsidRPr="004C4952">
        <w:rPr>
          <w:i/>
          <w:iCs/>
        </w:rPr>
        <w:t xml:space="preserve"> de las </w:t>
      </w:r>
      <w:r w:rsidR="00435A51">
        <w:rPr>
          <w:i/>
          <w:iCs/>
        </w:rPr>
        <w:t>8</w:t>
      </w:r>
      <w:r w:rsidRPr="004C4952">
        <w:rPr>
          <w:i/>
          <w:iCs/>
        </w:rPr>
        <w:t xml:space="preserve"> plantas ubicadas en municipios de menos de 25.000</w:t>
      </w:r>
      <w:r w:rsidR="00435A51">
        <w:rPr>
          <w:i/>
          <w:iCs/>
        </w:rPr>
        <w:t xml:space="preserve"> </w:t>
      </w:r>
      <w:r w:rsidRPr="004C4952">
        <w:rPr>
          <w:i/>
          <w:iCs/>
        </w:rPr>
        <w:t>habitantes</w:t>
      </w:r>
      <w:r w:rsidR="00BC5456">
        <w:rPr>
          <w:i/>
          <w:iCs/>
        </w:rPr>
        <w:t>.</w:t>
      </w:r>
    </w:p>
    <w:p w14:paraId="1921786E" w14:textId="77777777" w:rsidR="004D1AA1" w:rsidRPr="00CC3A29" w:rsidRDefault="004D1AA1" w:rsidP="00B24F2B">
      <w:pPr>
        <w:pStyle w:val="Prrafodelista"/>
        <w:jc w:val="both"/>
        <w:rPr>
          <w:i/>
          <w:iCs/>
          <w:sz w:val="14"/>
          <w:szCs w:val="14"/>
        </w:rPr>
      </w:pPr>
    </w:p>
    <w:p w14:paraId="307652BF" w14:textId="146E9D8A" w:rsidR="00435A51" w:rsidRDefault="00435A51" w:rsidP="004D1AA1">
      <w:pPr>
        <w:pStyle w:val="Prrafodelista"/>
        <w:numPr>
          <w:ilvl w:val="0"/>
          <w:numId w:val="9"/>
        </w:numPr>
        <w:jc w:val="both"/>
        <w:rPr>
          <w:i/>
          <w:iCs/>
        </w:rPr>
      </w:pPr>
      <w:proofErr w:type="spellStart"/>
      <w:r w:rsidRPr="00435A51">
        <w:rPr>
          <w:i/>
          <w:iCs/>
        </w:rPr>
        <w:t>Lactalis</w:t>
      </w:r>
      <w:proofErr w:type="spellEnd"/>
      <w:r>
        <w:rPr>
          <w:i/>
          <w:iCs/>
        </w:rPr>
        <w:t xml:space="preserve"> España</w:t>
      </w:r>
      <w:r w:rsidRPr="00435A51">
        <w:rPr>
          <w:i/>
          <w:iCs/>
        </w:rPr>
        <w:t xml:space="preserve"> ha recogido en 2023 un total de 939 millones de litros de leche</w:t>
      </w:r>
      <w:r w:rsidR="00BC5456">
        <w:rPr>
          <w:i/>
          <w:iCs/>
        </w:rPr>
        <w:t>,</w:t>
      </w:r>
      <w:r w:rsidRPr="00435A51">
        <w:rPr>
          <w:i/>
          <w:iCs/>
        </w:rPr>
        <w:t xml:space="preserve"> </w:t>
      </w:r>
      <w:r w:rsidR="00BC5456" w:rsidRPr="00BC5456">
        <w:rPr>
          <w:i/>
          <w:iCs/>
        </w:rPr>
        <w:t>46 millones de litros más que en 2022</w:t>
      </w:r>
      <w:r w:rsidR="00BC5456">
        <w:rPr>
          <w:i/>
          <w:iCs/>
        </w:rPr>
        <w:t xml:space="preserve">, </w:t>
      </w:r>
      <w:r w:rsidR="003B3D15">
        <w:rPr>
          <w:i/>
          <w:iCs/>
        </w:rPr>
        <w:t>en 455 municipios de toda España</w:t>
      </w:r>
      <w:r w:rsidR="00BC5456">
        <w:rPr>
          <w:i/>
          <w:iCs/>
        </w:rPr>
        <w:t>.</w:t>
      </w:r>
    </w:p>
    <w:p w14:paraId="41F2CC79" w14:textId="77777777" w:rsidR="004D1AA1" w:rsidRPr="00CC3A29" w:rsidRDefault="004D1AA1" w:rsidP="00B24F2B">
      <w:pPr>
        <w:pStyle w:val="Prrafodelista"/>
        <w:jc w:val="both"/>
        <w:rPr>
          <w:i/>
          <w:iCs/>
          <w:sz w:val="14"/>
          <w:szCs w:val="14"/>
        </w:rPr>
      </w:pPr>
    </w:p>
    <w:p w14:paraId="171D21E3" w14:textId="26086FA6" w:rsidR="004D1AA1" w:rsidRDefault="004D1AA1" w:rsidP="004D1AA1">
      <w:pPr>
        <w:pStyle w:val="Prrafodelista"/>
        <w:numPr>
          <w:ilvl w:val="0"/>
          <w:numId w:val="9"/>
        </w:numPr>
        <w:jc w:val="both"/>
        <w:rPr>
          <w:i/>
          <w:iCs/>
        </w:rPr>
      </w:pPr>
      <w:r>
        <w:rPr>
          <w:i/>
          <w:iCs/>
        </w:rPr>
        <w:t>La compañía</w:t>
      </w:r>
      <w:r w:rsidRPr="004D1AA1">
        <w:rPr>
          <w:i/>
          <w:iCs/>
        </w:rPr>
        <w:t xml:space="preserve"> también está comprometida con las tradiciones y el saber hacer </w:t>
      </w:r>
      <w:r w:rsidR="003B3D15">
        <w:rPr>
          <w:i/>
          <w:iCs/>
        </w:rPr>
        <w:t>local</w:t>
      </w:r>
      <w:r>
        <w:rPr>
          <w:i/>
          <w:iCs/>
        </w:rPr>
        <w:t xml:space="preserve"> </w:t>
      </w:r>
      <w:r w:rsidRPr="004D1AA1">
        <w:rPr>
          <w:i/>
          <w:iCs/>
        </w:rPr>
        <w:t>con dos</w:t>
      </w:r>
      <w:r>
        <w:rPr>
          <w:i/>
          <w:iCs/>
        </w:rPr>
        <w:t xml:space="preserve"> </w:t>
      </w:r>
      <w:r w:rsidR="003F1114" w:rsidRPr="004D1AA1">
        <w:rPr>
          <w:i/>
          <w:iCs/>
        </w:rPr>
        <w:t>DO</w:t>
      </w:r>
      <w:r w:rsidR="003F1114">
        <w:rPr>
          <w:i/>
          <w:iCs/>
        </w:rPr>
        <w:t xml:space="preserve"> </w:t>
      </w:r>
      <w:r>
        <w:rPr>
          <w:i/>
          <w:iCs/>
        </w:rPr>
        <w:t>en España</w:t>
      </w:r>
      <w:r w:rsidRPr="004D1AA1">
        <w:rPr>
          <w:i/>
          <w:iCs/>
        </w:rPr>
        <w:t>: Queso Manchego y Chufa de Valencia.</w:t>
      </w:r>
    </w:p>
    <w:p w14:paraId="28E2A3E8" w14:textId="77777777" w:rsidR="00B24F2B" w:rsidRPr="00CC3A29" w:rsidRDefault="00B24F2B" w:rsidP="00B24F2B">
      <w:pPr>
        <w:pStyle w:val="Prrafodelista"/>
        <w:jc w:val="both"/>
        <w:rPr>
          <w:i/>
          <w:iCs/>
          <w:sz w:val="14"/>
          <w:szCs w:val="14"/>
        </w:rPr>
      </w:pPr>
    </w:p>
    <w:p w14:paraId="7DF484D5" w14:textId="7995444E" w:rsidR="0028352E" w:rsidRPr="00B24F2B" w:rsidRDefault="00FA6178" w:rsidP="00B24F2B">
      <w:pPr>
        <w:pStyle w:val="Prrafodelista"/>
        <w:numPr>
          <w:ilvl w:val="0"/>
          <w:numId w:val="9"/>
        </w:numPr>
        <w:jc w:val="both"/>
        <w:rPr>
          <w:i/>
          <w:iCs/>
        </w:rPr>
      </w:pPr>
      <w:r w:rsidRPr="00D04070">
        <w:rPr>
          <w:i/>
          <w:iCs/>
        </w:rPr>
        <w:t xml:space="preserve">El compromiso de </w:t>
      </w:r>
      <w:proofErr w:type="spellStart"/>
      <w:r w:rsidRPr="00D04070">
        <w:rPr>
          <w:i/>
          <w:iCs/>
        </w:rPr>
        <w:t>Lactalis</w:t>
      </w:r>
      <w:proofErr w:type="spellEnd"/>
      <w:r w:rsidRPr="00D04070">
        <w:rPr>
          <w:i/>
          <w:iCs/>
        </w:rPr>
        <w:t xml:space="preserve"> con </w:t>
      </w:r>
      <w:r w:rsidR="003B3D15">
        <w:rPr>
          <w:i/>
          <w:iCs/>
        </w:rPr>
        <w:t>los entornos locales y rurales</w:t>
      </w:r>
      <w:r w:rsidRPr="00D04070">
        <w:rPr>
          <w:i/>
          <w:iCs/>
        </w:rPr>
        <w:t xml:space="preserve"> se completa con ayudas y apoyo a iniciativas sociales y culturales</w:t>
      </w:r>
      <w:r w:rsidR="00D04070">
        <w:rPr>
          <w:i/>
          <w:iCs/>
        </w:rPr>
        <w:t xml:space="preserve"> en aquellos lugares donde la compañía está presente</w:t>
      </w:r>
      <w:r w:rsidR="00B24F2B">
        <w:rPr>
          <w:i/>
          <w:iCs/>
        </w:rPr>
        <w:t>.</w:t>
      </w:r>
    </w:p>
    <w:p w14:paraId="755C64EE" w14:textId="77777777" w:rsidR="00D04070" w:rsidRPr="00EE066D" w:rsidRDefault="00D04070" w:rsidP="00D04070">
      <w:pPr>
        <w:pStyle w:val="Prrafodelista"/>
        <w:spacing w:after="0" w:line="264" w:lineRule="auto"/>
        <w:jc w:val="both"/>
        <w:rPr>
          <w:b/>
          <w:bCs/>
        </w:rPr>
      </w:pPr>
    </w:p>
    <w:p w14:paraId="5BA814BE" w14:textId="32C94DE8" w:rsidR="00AB2AA5" w:rsidRDefault="00E24EBA" w:rsidP="00AB2AA5">
      <w:pPr>
        <w:spacing w:after="0" w:line="264" w:lineRule="auto"/>
        <w:jc w:val="both"/>
      </w:pPr>
      <w:r w:rsidRPr="00E24EBA">
        <w:rPr>
          <w:b/>
          <w:bCs/>
        </w:rPr>
        <w:t xml:space="preserve">Madrid, </w:t>
      </w:r>
      <w:r w:rsidR="007E5B14">
        <w:rPr>
          <w:b/>
          <w:bCs/>
        </w:rPr>
        <w:t>18</w:t>
      </w:r>
      <w:r w:rsidRPr="00E24EBA">
        <w:rPr>
          <w:b/>
          <w:bCs/>
        </w:rPr>
        <w:t xml:space="preserve"> de </w:t>
      </w:r>
      <w:r w:rsidR="007708E2">
        <w:rPr>
          <w:b/>
          <w:bCs/>
        </w:rPr>
        <w:t>septiembre</w:t>
      </w:r>
      <w:r w:rsidRPr="00E24EBA">
        <w:rPr>
          <w:b/>
          <w:bCs/>
        </w:rPr>
        <w:t xml:space="preserve"> de 2024.- </w:t>
      </w:r>
      <w:proofErr w:type="spellStart"/>
      <w:r w:rsidRPr="00E24EBA">
        <w:t>Lactalis</w:t>
      </w:r>
      <w:proofErr w:type="spellEnd"/>
      <w:r w:rsidRPr="00E24EBA">
        <w:t xml:space="preserve">, como primer grupo lácteo mundial y de nuestro país, y décima industria agroalimentaria </w:t>
      </w:r>
      <w:r w:rsidR="003B3D15">
        <w:t>a nivel internacional</w:t>
      </w:r>
      <w:r w:rsidR="00C96EF0">
        <w:t xml:space="preserve">, </w:t>
      </w:r>
      <w:r w:rsidR="004216F5">
        <w:t>continúa</w:t>
      </w:r>
      <w:r w:rsidR="00DF3A43">
        <w:t xml:space="preserve"> apostando por el tejido empresarial </w:t>
      </w:r>
      <w:r w:rsidR="003B3D15">
        <w:t xml:space="preserve">local </w:t>
      </w:r>
      <w:r w:rsidR="00DF3A43">
        <w:t xml:space="preserve">y el desarrollo </w:t>
      </w:r>
      <w:r w:rsidR="00897D85">
        <w:t>de los ter</w:t>
      </w:r>
      <w:r w:rsidR="00D81B63">
        <w:t>ritorios c</w:t>
      </w:r>
      <w:r w:rsidR="00E87E96">
        <w:t xml:space="preserve">on una inversión de 211 millones de euros desde 2015. </w:t>
      </w:r>
    </w:p>
    <w:p w14:paraId="1709B796" w14:textId="77777777" w:rsidR="00AB2AA5" w:rsidRPr="0068077A" w:rsidRDefault="00AB2AA5" w:rsidP="00AB2AA5">
      <w:pPr>
        <w:spacing w:after="0" w:line="264" w:lineRule="auto"/>
        <w:jc w:val="both"/>
        <w:rPr>
          <w:sz w:val="18"/>
          <w:szCs w:val="18"/>
        </w:rPr>
      </w:pPr>
    </w:p>
    <w:p w14:paraId="76CB678B" w14:textId="7CD2E8F8" w:rsidR="00AB2AA5" w:rsidRPr="003B3D15" w:rsidRDefault="005C2E04" w:rsidP="00AB2AA5">
      <w:pPr>
        <w:spacing w:after="0" w:line="264" w:lineRule="auto"/>
        <w:jc w:val="both"/>
      </w:pPr>
      <w:r w:rsidRPr="005C2E04">
        <w:t>El</w:t>
      </w:r>
      <w:r w:rsidR="00461C18">
        <w:t xml:space="preserve"> impulso</w:t>
      </w:r>
      <w:r w:rsidRPr="005C2E04">
        <w:t xml:space="preserve"> de la compañía</w:t>
      </w:r>
      <w:r w:rsidR="003B2C65">
        <w:t xml:space="preserve"> </w:t>
      </w:r>
      <w:r w:rsidR="003B3D15">
        <w:t xml:space="preserve">a las áreas locales, y sobre todo, rurales, </w:t>
      </w:r>
      <w:r w:rsidRPr="005C2E04">
        <w:t xml:space="preserve">se materializa a través de </w:t>
      </w:r>
      <w:r w:rsidR="003B3D15">
        <w:t xml:space="preserve">cinco </w:t>
      </w:r>
      <w:r w:rsidR="002B58D3">
        <w:t>líneas estratégicas</w:t>
      </w:r>
      <w:r w:rsidR="003B3D15">
        <w:t>:</w:t>
      </w:r>
      <w:r w:rsidR="00496848">
        <w:t xml:space="preserve"> </w:t>
      </w:r>
      <w:r w:rsidR="003B3D15">
        <w:t xml:space="preserve">las </w:t>
      </w:r>
      <w:r w:rsidR="003B3D15" w:rsidRPr="003B3D15">
        <w:rPr>
          <w:b/>
          <w:bCs/>
        </w:rPr>
        <w:t>inversiones en las plantas de elaboración de lácteos</w:t>
      </w:r>
      <w:r w:rsidR="003B3D15">
        <w:t xml:space="preserve">, especialmente de los entornos rurales; </w:t>
      </w:r>
      <w:r w:rsidR="00496848" w:rsidRPr="005C2E04">
        <w:t xml:space="preserve">la </w:t>
      </w:r>
      <w:r w:rsidR="00496848" w:rsidRPr="00054DEA">
        <w:rPr>
          <w:b/>
          <w:bCs/>
        </w:rPr>
        <w:t>creación de empleo estable y de calidad</w:t>
      </w:r>
      <w:r w:rsidR="00496848" w:rsidRPr="005C2E04">
        <w:t xml:space="preserve">, </w:t>
      </w:r>
      <w:r w:rsidR="00EE09FA">
        <w:t xml:space="preserve">con la mayor parte de la plantilla </w:t>
      </w:r>
      <w:r w:rsidR="00D86E83">
        <w:t>ubic</w:t>
      </w:r>
      <w:r w:rsidR="00BF5340">
        <w:t>ada en</w:t>
      </w:r>
      <w:r w:rsidR="0039691A">
        <w:t xml:space="preserve"> pequeños</w:t>
      </w:r>
      <w:r w:rsidR="00BF5340">
        <w:t xml:space="preserve"> municipios</w:t>
      </w:r>
      <w:r w:rsidR="00054DEA">
        <w:t xml:space="preserve">; </w:t>
      </w:r>
      <w:r w:rsidR="003B3D15">
        <w:rPr>
          <w:b/>
          <w:bCs/>
        </w:rPr>
        <w:t>la potenciación de</w:t>
      </w:r>
      <w:r w:rsidR="00367121" w:rsidRPr="00367121">
        <w:rPr>
          <w:b/>
          <w:bCs/>
        </w:rPr>
        <w:t xml:space="preserve"> la producción local</w:t>
      </w:r>
      <w:r w:rsidR="00367121">
        <w:t xml:space="preserve">, </w:t>
      </w:r>
      <w:r w:rsidR="004F51F4">
        <w:t xml:space="preserve">recogiendo </w:t>
      </w:r>
      <w:r w:rsidR="004F51F4" w:rsidRPr="00CE478D">
        <w:t>939 millones de litros de leche</w:t>
      </w:r>
      <w:r w:rsidR="004F51F4">
        <w:t xml:space="preserve"> en 455 municipios</w:t>
      </w:r>
      <w:r w:rsidR="00AB2AA5">
        <w:t xml:space="preserve">; </w:t>
      </w:r>
      <w:r w:rsidR="003B3D15">
        <w:rPr>
          <w:b/>
          <w:bCs/>
        </w:rPr>
        <w:t>la protección de la cultura y el saber hacer local mediante</w:t>
      </w:r>
      <w:r w:rsidR="00AB2AA5" w:rsidRPr="00C6609F">
        <w:rPr>
          <w:b/>
          <w:bCs/>
        </w:rPr>
        <w:t xml:space="preserve"> las denominaciones de origen</w:t>
      </w:r>
      <w:r w:rsidR="00AB2AA5">
        <w:rPr>
          <w:b/>
          <w:bCs/>
        </w:rPr>
        <w:t xml:space="preserve">, </w:t>
      </w:r>
      <w:r w:rsidR="00DB67F2" w:rsidRPr="00DB67F2">
        <w:t>siendo el</w:t>
      </w:r>
      <w:r w:rsidR="00DB67F2">
        <w:rPr>
          <w:b/>
          <w:bCs/>
        </w:rPr>
        <w:t xml:space="preserve"> </w:t>
      </w:r>
      <w:r w:rsidR="00DB67F2" w:rsidRPr="0049616C">
        <w:t>productor de lácteos con más denominaciones de origen protegidas de todo el mundo</w:t>
      </w:r>
      <w:r w:rsidR="00DB67F2">
        <w:t xml:space="preserve">; y </w:t>
      </w:r>
      <w:r w:rsidR="003B3D15">
        <w:t>la contribución</w:t>
      </w:r>
      <w:r w:rsidR="00DB67F2">
        <w:t xml:space="preserve"> al </w:t>
      </w:r>
      <w:r w:rsidR="00DB67F2">
        <w:rPr>
          <w:b/>
          <w:bCs/>
        </w:rPr>
        <w:t>desarrollo de las comunidades locales</w:t>
      </w:r>
      <w:r w:rsidR="003B3D15" w:rsidRPr="003B3D15">
        <w:t xml:space="preserve">, en las que </w:t>
      </w:r>
      <w:r w:rsidR="00592B3B" w:rsidRPr="003B3D15">
        <w:t xml:space="preserve">opera </w:t>
      </w:r>
      <w:r w:rsidR="00DB67F2" w:rsidRPr="003B3D15">
        <w:t>a través de</w:t>
      </w:r>
      <w:r w:rsidR="00592B3B" w:rsidRPr="003B3D15">
        <w:t>l patrocinio de iniciativas deportivas, sociales y culturales.</w:t>
      </w:r>
      <w:r w:rsidR="00DB67F2" w:rsidRPr="003B3D15">
        <w:t xml:space="preserve"> </w:t>
      </w:r>
    </w:p>
    <w:p w14:paraId="3EA34BB8" w14:textId="77777777" w:rsidR="00F261CD" w:rsidRPr="00A85B22" w:rsidRDefault="00F261CD" w:rsidP="001A101E">
      <w:pPr>
        <w:spacing w:after="0" w:line="264" w:lineRule="auto"/>
        <w:jc w:val="both"/>
        <w:rPr>
          <w:sz w:val="18"/>
          <w:szCs w:val="18"/>
        </w:rPr>
      </w:pPr>
    </w:p>
    <w:p w14:paraId="3C98618B" w14:textId="07506355" w:rsidR="003A44D0" w:rsidRDefault="003A44D0" w:rsidP="001A101E">
      <w:pPr>
        <w:spacing w:after="0" w:line="264" w:lineRule="auto"/>
        <w:jc w:val="both"/>
      </w:pPr>
      <w:proofErr w:type="spellStart"/>
      <w:r w:rsidRPr="003A44D0">
        <w:t>Lactalis</w:t>
      </w:r>
      <w:proofErr w:type="spellEnd"/>
      <w:r w:rsidRPr="003A44D0">
        <w:t xml:space="preserve"> opera activamente en Galicia, Andalucía, Cataluña, Castilla y León y Castilla-La Mancha, donde además de recoger leche tiene plantas de elaboración de alimentos. </w:t>
      </w:r>
      <w:r w:rsidR="005C2E04">
        <w:t>Pero,</w:t>
      </w:r>
      <w:r w:rsidR="008B0E4F">
        <w:t xml:space="preserve"> además, </w:t>
      </w:r>
      <w:r w:rsidR="00EE066D">
        <w:t>su</w:t>
      </w:r>
      <w:r w:rsidR="008B0E4F">
        <w:t xml:space="preserve"> </w:t>
      </w:r>
      <w:r w:rsidRPr="003A44D0">
        <w:t>compromiso con los territorios se extiende también a Asturias, Cantabria, Extremadura, Navarra, Aragón, Valencia y Murcia, donde también compra leche.</w:t>
      </w:r>
    </w:p>
    <w:p w14:paraId="349C8766" w14:textId="77777777" w:rsidR="00FD6D38" w:rsidRPr="0068077A" w:rsidRDefault="00FD6D38" w:rsidP="001A101E">
      <w:pPr>
        <w:spacing w:after="0" w:line="264" w:lineRule="auto"/>
        <w:jc w:val="both"/>
        <w:rPr>
          <w:sz w:val="18"/>
          <w:szCs w:val="18"/>
        </w:rPr>
      </w:pPr>
    </w:p>
    <w:p w14:paraId="09C18BFB" w14:textId="77777777" w:rsidR="003B3D15" w:rsidRDefault="003B3D15" w:rsidP="001A101E">
      <w:pPr>
        <w:spacing w:after="0" w:line="264" w:lineRule="auto"/>
        <w:jc w:val="both"/>
        <w:rPr>
          <w:b/>
          <w:bCs/>
        </w:rPr>
      </w:pPr>
      <w:r>
        <w:rPr>
          <w:b/>
          <w:bCs/>
        </w:rPr>
        <w:t>Invirtiendo en las plantas de elaboración de lácteos</w:t>
      </w:r>
    </w:p>
    <w:p w14:paraId="48072216" w14:textId="77777777" w:rsidR="000B6713" w:rsidRPr="00D353BF" w:rsidRDefault="000B6713" w:rsidP="001A101E">
      <w:pPr>
        <w:spacing w:after="0" w:line="264" w:lineRule="auto"/>
        <w:jc w:val="both"/>
        <w:rPr>
          <w:sz w:val="18"/>
          <w:szCs w:val="18"/>
        </w:rPr>
      </w:pPr>
    </w:p>
    <w:p w14:paraId="79480F98" w14:textId="1EE6C7FC" w:rsidR="00342DF1" w:rsidRDefault="00194C7E" w:rsidP="001A101E">
      <w:pPr>
        <w:spacing w:after="0" w:line="264" w:lineRule="auto"/>
        <w:jc w:val="both"/>
      </w:pPr>
      <w:r>
        <w:t xml:space="preserve">Durante 2023 </w:t>
      </w:r>
      <w:proofErr w:type="spellStart"/>
      <w:r w:rsidR="000B6713" w:rsidRPr="000B6713">
        <w:t>Lactalis</w:t>
      </w:r>
      <w:proofErr w:type="spellEnd"/>
      <w:r w:rsidR="000B6713" w:rsidRPr="000B6713">
        <w:t xml:space="preserve"> </w:t>
      </w:r>
      <w:r>
        <w:t>invirti</w:t>
      </w:r>
      <w:r w:rsidR="00F92C4D">
        <w:t>ó</w:t>
      </w:r>
      <w:r w:rsidR="000B6713" w:rsidRPr="000B6713">
        <w:t xml:space="preserve"> 30,32 millones de euros en sus plantas españolas, </w:t>
      </w:r>
      <w:r w:rsidR="00883E31">
        <w:t xml:space="preserve">esto es </w:t>
      </w:r>
      <w:r w:rsidR="000B6713" w:rsidRPr="000B6713">
        <w:t>un 23,23% más que el año anterior</w:t>
      </w:r>
      <w:r w:rsidR="003E4D79">
        <w:t>,</w:t>
      </w:r>
      <w:r w:rsidR="000B6713" w:rsidRPr="000B6713">
        <w:t xml:space="preserve"> </w:t>
      </w:r>
      <w:r w:rsidR="009B4AF3">
        <w:t xml:space="preserve">en </w:t>
      </w:r>
      <w:r w:rsidR="00F57A8C">
        <w:t>el</w:t>
      </w:r>
      <w:r w:rsidR="009B4AF3">
        <w:t xml:space="preserve"> que hubo </w:t>
      </w:r>
      <w:r w:rsidR="00B0445A">
        <w:t xml:space="preserve">una inversión de </w:t>
      </w:r>
      <w:r w:rsidR="009B4AF3">
        <w:t>24,61</w:t>
      </w:r>
      <w:r w:rsidR="000B6713" w:rsidRPr="000B6713">
        <w:t xml:space="preserve"> millones de euros. </w:t>
      </w:r>
      <w:r w:rsidR="00616B33" w:rsidRPr="00616B33">
        <w:t>En 2023, el 73%</w:t>
      </w:r>
      <w:r w:rsidR="00342DF1">
        <w:t xml:space="preserve"> </w:t>
      </w:r>
      <w:r w:rsidR="00616B33" w:rsidRPr="00616B33">
        <w:t>de las inversiones de la empres</w:t>
      </w:r>
      <w:r w:rsidR="00275258">
        <w:t xml:space="preserve">a, </w:t>
      </w:r>
      <w:r w:rsidR="00275258" w:rsidRPr="00275258">
        <w:t>22,12 millones de euros</w:t>
      </w:r>
      <w:r w:rsidR="00275258">
        <w:t xml:space="preserve">, </w:t>
      </w:r>
      <w:r w:rsidR="00616B33" w:rsidRPr="00616B33">
        <w:t xml:space="preserve">fueron a parar </w:t>
      </w:r>
      <w:r w:rsidR="008F7A24">
        <w:t>a</w:t>
      </w:r>
      <w:r w:rsidR="003B3A4A">
        <w:t xml:space="preserve"> 6 de sus plantas</w:t>
      </w:r>
      <w:r w:rsidR="002E3AA2">
        <w:t xml:space="preserve"> </w:t>
      </w:r>
    </w:p>
    <w:p w14:paraId="61CC0FBF" w14:textId="77777777" w:rsidR="00342DF1" w:rsidRDefault="00342DF1" w:rsidP="001A101E">
      <w:pPr>
        <w:spacing w:after="0" w:line="264" w:lineRule="auto"/>
        <w:jc w:val="both"/>
      </w:pPr>
    </w:p>
    <w:p w14:paraId="10FE263A" w14:textId="1692CAF1" w:rsidR="009B30B2" w:rsidRDefault="002E3AA2" w:rsidP="001A101E">
      <w:pPr>
        <w:spacing w:after="0" w:line="264" w:lineRule="auto"/>
        <w:jc w:val="both"/>
      </w:pPr>
      <w:r>
        <w:t xml:space="preserve">ubicadas en </w:t>
      </w:r>
      <w:r w:rsidRPr="00CE478D">
        <w:t>municipios de menos de 25.000 habitantes</w:t>
      </w:r>
      <w:r w:rsidR="0075740A">
        <w:t>,</w:t>
      </w:r>
      <w:r w:rsidR="00616B33" w:rsidRPr="00616B33">
        <w:t xml:space="preserve"> </w:t>
      </w:r>
      <w:r w:rsidR="009B30B2" w:rsidRPr="009B30B2">
        <w:t>manteniendo así la dinámica de seguir apostando por la España v</w:t>
      </w:r>
      <w:r w:rsidR="009B30B2">
        <w:t>aciada</w:t>
      </w:r>
      <w:r w:rsidR="009B30B2" w:rsidRPr="009B30B2">
        <w:t xml:space="preserve"> tal y como ha venido haciendo durante las últimas cuatro décadas</w:t>
      </w:r>
      <w:r w:rsidR="00D219D7">
        <w:t>.</w:t>
      </w:r>
    </w:p>
    <w:p w14:paraId="3A6051C9" w14:textId="77777777" w:rsidR="000B6713" w:rsidRDefault="000B6713" w:rsidP="001A101E">
      <w:pPr>
        <w:spacing w:after="0" w:line="264" w:lineRule="auto"/>
        <w:jc w:val="both"/>
        <w:rPr>
          <w:b/>
          <w:bCs/>
        </w:rPr>
      </w:pPr>
    </w:p>
    <w:p w14:paraId="5D878FC7" w14:textId="2056A36F" w:rsidR="00F937C0" w:rsidRDefault="0068372C" w:rsidP="001A101E">
      <w:pPr>
        <w:spacing w:after="0" w:line="264" w:lineRule="auto"/>
        <w:jc w:val="both"/>
        <w:rPr>
          <w:b/>
          <w:bCs/>
        </w:rPr>
      </w:pPr>
      <w:r w:rsidRPr="0068372C">
        <w:rPr>
          <w:b/>
          <w:bCs/>
        </w:rPr>
        <w:t>Apoyando el empleo y el tejido económico</w:t>
      </w:r>
    </w:p>
    <w:p w14:paraId="172B9FF8" w14:textId="77777777" w:rsidR="00823803" w:rsidRPr="00CC3A29" w:rsidRDefault="00823803" w:rsidP="001A101E">
      <w:pPr>
        <w:spacing w:after="0" w:line="264" w:lineRule="auto"/>
        <w:jc w:val="both"/>
        <w:rPr>
          <w:b/>
          <w:bCs/>
          <w:sz w:val="18"/>
          <w:szCs w:val="18"/>
        </w:rPr>
      </w:pPr>
    </w:p>
    <w:p w14:paraId="73DD8EE2" w14:textId="367651A6" w:rsidR="00C75814" w:rsidRDefault="00C15938" w:rsidP="001A101E">
      <w:pPr>
        <w:spacing w:after="0" w:line="264" w:lineRule="auto"/>
        <w:jc w:val="both"/>
      </w:pPr>
      <w:proofErr w:type="spellStart"/>
      <w:r w:rsidRPr="00C15938">
        <w:t>Lactalis</w:t>
      </w:r>
      <w:proofErr w:type="spellEnd"/>
      <w:r w:rsidRPr="00C15938">
        <w:t xml:space="preserve"> España cuenta con</w:t>
      </w:r>
      <w:r w:rsidR="0006454C">
        <w:t xml:space="preserve"> 8</w:t>
      </w:r>
      <w:r w:rsidRPr="00C15938">
        <w:t xml:space="preserve"> plantas de leche, queso, yogures y postres lácteos</w:t>
      </w:r>
      <w:r w:rsidR="003F1114">
        <w:t>, 6 de ellas</w:t>
      </w:r>
      <w:r w:rsidRPr="00C15938">
        <w:t xml:space="preserve"> ubicadas en entorno rural</w:t>
      </w:r>
      <w:r w:rsidR="005A740F">
        <w:t xml:space="preserve"> </w:t>
      </w:r>
      <w:r w:rsidRPr="00C15938">
        <w:t xml:space="preserve">(Villalba, </w:t>
      </w:r>
      <w:proofErr w:type="spellStart"/>
      <w:r w:rsidRPr="00C15938">
        <w:t>Nadela</w:t>
      </w:r>
      <w:proofErr w:type="spellEnd"/>
      <w:r w:rsidRPr="00C15938">
        <w:t xml:space="preserve">, Peñafiel, Mollerusa, </w:t>
      </w:r>
      <w:proofErr w:type="spellStart"/>
      <w:r w:rsidRPr="00C15938">
        <w:t>Marchamalo</w:t>
      </w:r>
      <w:proofErr w:type="spellEnd"/>
      <w:r w:rsidRPr="00C15938">
        <w:t xml:space="preserve"> y Villarrobledo). </w:t>
      </w:r>
      <w:r w:rsidR="00CE478D" w:rsidRPr="00CE478D">
        <w:t xml:space="preserve">Actualmente, </w:t>
      </w:r>
      <w:r w:rsidR="005A740F">
        <w:t>la compañía</w:t>
      </w:r>
      <w:r w:rsidR="00CE478D" w:rsidRPr="00CE478D">
        <w:t xml:space="preserve"> </w:t>
      </w:r>
      <w:r w:rsidR="00040D20">
        <w:t xml:space="preserve">cuenta con </w:t>
      </w:r>
      <w:r w:rsidR="00CE478D" w:rsidRPr="00CE478D">
        <w:t>2.538 profesionales trabajando</w:t>
      </w:r>
      <w:r w:rsidR="0072071B">
        <w:t>,</w:t>
      </w:r>
      <w:r w:rsidR="00CE478D" w:rsidRPr="00CE478D">
        <w:t xml:space="preserve"> de los cuales</w:t>
      </w:r>
      <w:r w:rsidR="0011541D">
        <w:t xml:space="preserve"> </w:t>
      </w:r>
      <w:r w:rsidR="00CE478D" w:rsidRPr="00CE478D">
        <w:t xml:space="preserve">el 58% </w:t>
      </w:r>
      <w:r w:rsidR="0011541D" w:rsidRPr="00CE478D">
        <w:t>de la plantilla</w:t>
      </w:r>
      <w:r w:rsidR="0011541D">
        <w:t xml:space="preserve"> (</w:t>
      </w:r>
      <w:r w:rsidR="0011541D" w:rsidRPr="00CE478D">
        <w:t>1.470</w:t>
      </w:r>
      <w:r w:rsidR="0011541D">
        <w:t xml:space="preserve"> empleados)</w:t>
      </w:r>
      <w:r w:rsidR="00CE478D" w:rsidRPr="00CE478D">
        <w:t xml:space="preserve"> se encuentran en seis de las ocho plantas ubicadas en municipios de menos de 25.000 habitantes</w:t>
      </w:r>
      <w:r w:rsidR="00C44204">
        <w:t xml:space="preserve">. </w:t>
      </w:r>
      <w:r w:rsidR="0043118D">
        <w:t>L</w:t>
      </w:r>
      <w:r w:rsidR="00463A5F">
        <w:t>a apuesta de</w:t>
      </w:r>
      <w:r w:rsidR="009F520B">
        <w:t xml:space="preserve"> la </w:t>
      </w:r>
      <w:r w:rsidR="0078185A">
        <w:t xml:space="preserve">compañía </w:t>
      </w:r>
      <w:r w:rsidR="0043118D">
        <w:t xml:space="preserve">por estas regiones </w:t>
      </w:r>
      <w:r w:rsidR="00462B55">
        <w:t>favorece el</w:t>
      </w:r>
      <w:r w:rsidR="00C75814" w:rsidRPr="00C75814">
        <w:t xml:space="preserve"> mantenimiento de la población en estas zonas, cada vez más despobladas</w:t>
      </w:r>
      <w:r w:rsidR="00A0624F">
        <w:t xml:space="preserve">; y contribuye a evitar </w:t>
      </w:r>
      <w:r w:rsidR="00A0624F" w:rsidRPr="00C75814">
        <w:t xml:space="preserve">la estacionalidad </w:t>
      </w:r>
      <w:r w:rsidR="00A569A2">
        <w:t xml:space="preserve">de los empleos </w:t>
      </w:r>
      <w:r w:rsidR="00A0624F" w:rsidRPr="00C75814">
        <w:t>relacionad</w:t>
      </w:r>
      <w:r w:rsidR="00A569A2">
        <w:t>os</w:t>
      </w:r>
      <w:r w:rsidR="00A0624F" w:rsidRPr="00C75814">
        <w:t xml:space="preserve"> muchas veces con las actividades agrícolas</w:t>
      </w:r>
      <w:r w:rsidR="00A569A2">
        <w:t xml:space="preserve">. </w:t>
      </w:r>
    </w:p>
    <w:p w14:paraId="6669F3A7" w14:textId="77777777" w:rsidR="00CC3A29" w:rsidRDefault="00CC3A29" w:rsidP="001A101E">
      <w:pPr>
        <w:spacing w:after="0" w:line="264" w:lineRule="auto"/>
        <w:jc w:val="both"/>
      </w:pPr>
    </w:p>
    <w:p w14:paraId="7F20361E" w14:textId="6EFC6C1C" w:rsidR="00F07595" w:rsidRDefault="00F11FAF" w:rsidP="001A101E">
      <w:pPr>
        <w:spacing w:after="0" w:line="264" w:lineRule="auto"/>
        <w:jc w:val="both"/>
      </w:pPr>
      <w:r>
        <w:t xml:space="preserve">La compañía </w:t>
      </w:r>
      <w:r w:rsidR="00E91FC9">
        <w:t>mantiene su actuación</w:t>
      </w:r>
      <w:r w:rsidR="00CE478D" w:rsidRPr="00CE478D">
        <w:t xml:space="preserve"> en este entorno rural como dinamizador económico y social</w:t>
      </w:r>
      <w:r>
        <w:t>,</w:t>
      </w:r>
      <w:r w:rsidR="001D11CD">
        <w:t xml:space="preserve"> contribuyendo a</w:t>
      </w:r>
      <w:r w:rsidR="00823803" w:rsidRPr="00823803">
        <w:t xml:space="preserve">l desarrollo de </w:t>
      </w:r>
      <w:r w:rsidR="006A265D">
        <w:t>estos territorios</w:t>
      </w:r>
      <w:r w:rsidR="00823803" w:rsidRPr="00823803">
        <w:t xml:space="preserve"> a través de la generación de empleo directo e indirecto, así como del dinamismo derivado de su actividad, desde la recogida de leche y su transporte, hasta la actividad industrial. </w:t>
      </w:r>
    </w:p>
    <w:p w14:paraId="65B0856E" w14:textId="77777777" w:rsidR="00435A51" w:rsidRPr="008F7A24" w:rsidRDefault="00435A51" w:rsidP="001A101E">
      <w:pPr>
        <w:spacing w:after="0" w:line="264" w:lineRule="auto"/>
        <w:jc w:val="both"/>
        <w:rPr>
          <w:b/>
          <w:bCs/>
          <w:sz w:val="18"/>
          <w:szCs w:val="18"/>
        </w:rPr>
      </w:pPr>
    </w:p>
    <w:p w14:paraId="6B711FFC" w14:textId="0CE5C483" w:rsidR="00F07595" w:rsidRPr="007B1117" w:rsidRDefault="007B1117" w:rsidP="001A101E">
      <w:pPr>
        <w:spacing w:after="0" w:line="264" w:lineRule="auto"/>
        <w:jc w:val="both"/>
        <w:rPr>
          <w:b/>
          <w:bCs/>
        </w:rPr>
      </w:pPr>
      <w:r w:rsidRPr="007B1117">
        <w:rPr>
          <w:b/>
          <w:bCs/>
        </w:rPr>
        <w:t>Potenciando la producción local</w:t>
      </w:r>
    </w:p>
    <w:p w14:paraId="41ACDCEC" w14:textId="77777777" w:rsidR="00823803" w:rsidRPr="00B24F2B" w:rsidRDefault="00823803" w:rsidP="001A101E">
      <w:pPr>
        <w:spacing w:after="0" w:line="264" w:lineRule="auto"/>
        <w:jc w:val="both"/>
        <w:rPr>
          <w:sz w:val="18"/>
          <w:szCs w:val="18"/>
        </w:rPr>
      </w:pPr>
    </w:p>
    <w:p w14:paraId="58CE5685" w14:textId="3930490F" w:rsidR="00CE478D" w:rsidRDefault="00CE478D" w:rsidP="001A101E">
      <w:pPr>
        <w:spacing w:after="0" w:line="264" w:lineRule="auto"/>
        <w:jc w:val="both"/>
      </w:pPr>
      <w:r w:rsidRPr="00CE478D">
        <w:t xml:space="preserve">En cuanto a la producción de leche, </w:t>
      </w:r>
      <w:proofErr w:type="spellStart"/>
      <w:r w:rsidRPr="00CE478D">
        <w:t>Lactalis</w:t>
      </w:r>
      <w:proofErr w:type="spellEnd"/>
      <w:r w:rsidRPr="00CE478D">
        <w:t xml:space="preserve"> ha recogido en España en el año 2023 un total de 939 millones de litros de leche de vaca, oveja y cabra destinados a la elaboración de sus productos lácteos. Esto</w:t>
      </w:r>
      <w:r w:rsidR="00C168D7">
        <w:t xml:space="preserve"> supone </w:t>
      </w:r>
      <w:r w:rsidR="00C168D7" w:rsidRPr="00CE478D">
        <w:t>un 5,12% más</w:t>
      </w:r>
      <w:r w:rsidRPr="00CE478D">
        <w:t xml:space="preserve"> que en 2022</w:t>
      </w:r>
      <w:r w:rsidR="00C168D7">
        <w:t xml:space="preserve"> (</w:t>
      </w:r>
      <w:r w:rsidR="00C168D7" w:rsidRPr="00CE478D">
        <w:t>46 millones de litros más</w:t>
      </w:r>
      <w:r w:rsidR="00C168D7">
        <w:t>)</w:t>
      </w:r>
      <w:r w:rsidRPr="00CE478D">
        <w:t>, cuando se recogieron 893 millones.</w:t>
      </w:r>
      <w:r w:rsidR="0053779F" w:rsidRPr="0053779F">
        <w:t xml:space="preserve"> La previsión para este año 2024 es superar los 1.000 millones de litros, creciendo en todas las áreas.</w:t>
      </w:r>
    </w:p>
    <w:p w14:paraId="4CACDC2C" w14:textId="77777777" w:rsidR="00AE09B9" w:rsidRPr="00B24F2B" w:rsidRDefault="00AE09B9" w:rsidP="00AE09B9">
      <w:pPr>
        <w:spacing w:after="0" w:line="264" w:lineRule="auto"/>
        <w:jc w:val="both"/>
        <w:rPr>
          <w:sz w:val="18"/>
          <w:szCs w:val="18"/>
        </w:rPr>
      </w:pPr>
    </w:p>
    <w:p w14:paraId="646B8573" w14:textId="314D80EA" w:rsidR="0053779F" w:rsidRDefault="00AE09B9" w:rsidP="00AE09B9">
      <w:pPr>
        <w:spacing w:after="0" w:line="264" w:lineRule="auto"/>
        <w:jc w:val="both"/>
      </w:pPr>
      <w:r>
        <w:t xml:space="preserve">Por regiones, Galicia es la comunidad autónoma más importante en </w:t>
      </w:r>
      <w:r w:rsidR="00501B34">
        <w:t>cuanto</w:t>
      </w:r>
      <w:r>
        <w:t xml:space="preserve"> a recogida de leche y producció</w:t>
      </w:r>
      <w:r w:rsidR="00501B34">
        <w:t>n</w:t>
      </w:r>
      <w:r w:rsidR="00D25110">
        <w:t>:</w:t>
      </w:r>
      <w:r>
        <w:t xml:space="preserve"> en 2023 se recolectaron 473,38 millones de litros de leche </w:t>
      </w:r>
      <w:r w:rsidR="00D25110">
        <w:t>e</w:t>
      </w:r>
      <w:r>
        <w:t>n esta comunidad</w:t>
      </w:r>
      <w:r w:rsidR="00D25110">
        <w:t xml:space="preserve">, donde </w:t>
      </w:r>
      <w:proofErr w:type="spellStart"/>
      <w:r>
        <w:t>Lactalis</w:t>
      </w:r>
      <w:proofErr w:type="spellEnd"/>
      <w:r>
        <w:t xml:space="preserve"> cuenta con dos plantas en los municipios de Villalba y </w:t>
      </w:r>
      <w:proofErr w:type="spellStart"/>
      <w:r>
        <w:t>Nadela</w:t>
      </w:r>
      <w:proofErr w:type="spellEnd"/>
      <w:r>
        <w:t xml:space="preserve"> (Lugo). En Andalucía se encuentra la planta más grande de la compañía en España, situada en Granada, y es la segunda región más importante en su actividad recogedora de leche, por detrás de Galicia. Aquí se recolectaron 125 millones de litros durante el año pasado. En el resto de </w:t>
      </w:r>
      <w:r w:rsidR="00ED0770">
        <w:t>las comunidades</w:t>
      </w:r>
      <w:r>
        <w:t xml:space="preserve"> en las que </w:t>
      </w:r>
      <w:proofErr w:type="spellStart"/>
      <w:r>
        <w:t>Lactalis</w:t>
      </w:r>
      <w:proofErr w:type="spellEnd"/>
      <w:r>
        <w:t xml:space="preserve"> está presente se recogieron 174,32 millones de litros de leche en Cataluña, 77,69 millones de litros de leche en Castilla y León y </w:t>
      </w:r>
      <w:r w:rsidR="003F1114">
        <w:t xml:space="preserve">26,32 </w:t>
      </w:r>
      <w:r>
        <w:t>millones de litros de leche en Castilla-La Mancha.</w:t>
      </w:r>
    </w:p>
    <w:p w14:paraId="60E66BE8" w14:textId="77777777" w:rsidR="0053779F" w:rsidRPr="008F7A24" w:rsidRDefault="0053779F" w:rsidP="001A101E">
      <w:pPr>
        <w:spacing w:after="0" w:line="264" w:lineRule="auto"/>
        <w:jc w:val="both"/>
        <w:rPr>
          <w:sz w:val="18"/>
          <w:szCs w:val="18"/>
        </w:rPr>
      </w:pPr>
    </w:p>
    <w:p w14:paraId="0C92A510" w14:textId="7CC380C7" w:rsidR="00CE478D" w:rsidRPr="00C6609F" w:rsidRDefault="00C6609F" w:rsidP="001A101E">
      <w:pPr>
        <w:spacing w:after="0" w:line="264" w:lineRule="auto"/>
        <w:jc w:val="both"/>
        <w:rPr>
          <w:b/>
          <w:bCs/>
        </w:rPr>
      </w:pPr>
      <w:r w:rsidRPr="00C6609F">
        <w:rPr>
          <w:b/>
          <w:bCs/>
        </w:rPr>
        <w:t>Preservando los territorios y protegiendo las denominaciones de origen</w:t>
      </w:r>
    </w:p>
    <w:p w14:paraId="1F91C732" w14:textId="77777777" w:rsidR="00C6609F" w:rsidRPr="00CC3A29" w:rsidRDefault="00C6609F" w:rsidP="001A101E">
      <w:pPr>
        <w:spacing w:after="0" w:line="264" w:lineRule="auto"/>
        <w:jc w:val="both"/>
        <w:rPr>
          <w:sz w:val="18"/>
          <w:szCs w:val="18"/>
        </w:rPr>
      </w:pPr>
    </w:p>
    <w:p w14:paraId="4F535CF9" w14:textId="1F7F9A1B" w:rsidR="0049616C" w:rsidRDefault="0049616C" w:rsidP="00653EA4">
      <w:pPr>
        <w:spacing w:after="0" w:line="264" w:lineRule="auto"/>
        <w:jc w:val="both"/>
      </w:pPr>
      <w:proofErr w:type="spellStart"/>
      <w:r>
        <w:t>Lactalis</w:t>
      </w:r>
      <w:proofErr w:type="spellEnd"/>
      <w:r>
        <w:t xml:space="preserve"> también está comprometida, desde sus orígenes</w:t>
      </w:r>
      <w:r w:rsidRPr="0049616C">
        <w:t xml:space="preserve">, con las tradiciones y el saber hacer artesano en la elaboración de </w:t>
      </w:r>
      <w:r w:rsidR="00EC7BF4">
        <w:t>sus</w:t>
      </w:r>
      <w:r w:rsidRPr="0049616C">
        <w:t xml:space="preserve"> alimentos. Tanto, que </w:t>
      </w:r>
      <w:r w:rsidR="008642EB">
        <w:t>es</w:t>
      </w:r>
      <w:r w:rsidRPr="0049616C">
        <w:t xml:space="preserve"> el productor de lácteos con más denominaciones de origen protegidas de todo el mundo.</w:t>
      </w:r>
      <w:r w:rsidR="00653EA4">
        <w:t xml:space="preserve"> En España cuenta con dos DO: Denominación de Origen Queso Manchego y Denominación de Origen Chufa de Valencia.</w:t>
      </w:r>
    </w:p>
    <w:p w14:paraId="420473B8" w14:textId="77777777" w:rsidR="00342DF1" w:rsidRDefault="00342DF1" w:rsidP="000474F2">
      <w:pPr>
        <w:spacing w:after="0" w:line="264" w:lineRule="auto"/>
        <w:jc w:val="both"/>
      </w:pPr>
    </w:p>
    <w:p w14:paraId="4213E27E" w14:textId="77777777" w:rsidR="00342DF1" w:rsidRDefault="00342DF1" w:rsidP="000474F2">
      <w:pPr>
        <w:spacing w:after="0" w:line="264" w:lineRule="auto"/>
        <w:jc w:val="both"/>
      </w:pPr>
    </w:p>
    <w:p w14:paraId="7FCA58E1" w14:textId="6C84EA0D" w:rsidR="000474F2" w:rsidRPr="0068077A" w:rsidRDefault="000474F2" w:rsidP="000474F2">
      <w:pPr>
        <w:spacing w:after="0" w:line="264" w:lineRule="auto"/>
        <w:jc w:val="both"/>
      </w:pPr>
      <w:r>
        <w:t>Don Bernardo es un queso 100% de leche de oveja manchega elaborado desde 1970 en Villarrobledo (Albacete), en el corazón de La Mancha, que lleva el sello del Consejo Regulador Denominación de Origen Protegida (DOP)</w:t>
      </w:r>
      <w:r w:rsidR="006961C8">
        <w:t xml:space="preserve"> </w:t>
      </w:r>
      <w:r>
        <w:t>Queso Manchego. Cada pieza es única</w:t>
      </w:r>
      <w:r w:rsidR="00100167">
        <w:t>, preservando la</w:t>
      </w:r>
      <w:r>
        <w:t xml:space="preserve"> tradición. Se trata de un queso muy valorado tanto a nivel nacional como internacional, que se saborea en 28 países de todo el mundo.</w:t>
      </w:r>
    </w:p>
    <w:p w14:paraId="4AEF87B0" w14:textId="77777777" w:rsidR="003B3D15" w:rsidRDefault="003B3D15" w:rsidP="0006485C">
      <w:pPr>
        <w:spacing w:after="0" w:line="264" w:lineRule="auto"/>
        <w:jc w:val="both"/>
      </w:pPr>
    </w:p>
    <w:p w14:paraId="7B7730AA" w14:textId="13DE1C47" w:rsidR="00B84C80" w:rsidRPr="00C74278" w:rsidRDefault="004C4952" w:rsidP="0006485C">
      <w:pPr>
        <w:spacing w:after="0" w:line="264" w:lineRule="auto"/>
        <w:jc w:val="both"/>
      </w:pPr>
      <w:r>
        <w:t>Hablar de horchata es hablar de Valencia y de una de sus</w:t>
      </w:r>
      <w:r w:rsidR="00100167">
        <w:t xml:space="preserve"> </w:t>
      </w:r>
      <w:r>
        <w:t>mayores insignias</w:t>
      </w:r>
      <w:r w:rsidR="00CA2AB5">
        <w:t xml:space="preserve">. </w:t>
      </w:r>
      <w:proofErr w:type="spellStart"/>
      <w:r>
        <w:t>Chufi</w:t>
      </w:r>
      <w:proofErr w:type="spellEnd"/>
      <w:r w:rsidR="00100167">
        <w:t xml:space="preserve"> </w:t>
      </w:r>
      <w:r>
        <w:t>es la marca de horchata por excelencia</w:t>
      </w:r>
      <w:r w:rsidR="00AA0A32">
        <w:t xml:space="preserve">, </w:t>
      </w:r>
      <w:r>
        <w:t>que lleva décadas</w:t>
      </w:r>
      <w:r w:rsidR="00100167">
        <w:t xml:space="preserve"> </w:t>
      </w:r>
      <w:r>
        <w:t>deleitando los paladares de todo el mundo y mostrando el</w:t>
      </w:r>
      <w:r w:rsidR="00100167">
        <w:t xml:space="preserve"> </w:t>
      </w:r>
      <w:r>
        <w:t>sello de la denominación de origen de la chufa DO Valencia</w:t>
      </w:r>
      <w:r w:rsidR="00CA2AB5">
        <w:t>.</w:t>
      </w:r>
      <w:r>
        <w:t xml:space="preserve"> </w:t>
      </w:r>
      <w:proofErr w:type="spellStart"/>
      <w:r>
        <w:t>Lactalis</w:t>
      </w:r>
      <w:proofErr w:type="spellEnd"/>
      <w:r>
        <w:t xml:space="preserve"> </w:t>
      </w:r>
      <w:r w:rsidR="00CA2AB5">
        <w:t>se esfuerza</w:t>
      </w:r>
      <w:r>
        <w:t xml:space="preserve"> por revalorizar la chufa y</w:t>
      </w:r>
      <w:r w:rsidR="00100167">
        <w:t xml:space="preserve"> </w:t>
      </w:r>
      <w:r>
        <w:t xml:space="preserve">la horchata, </w:t>
      </w:r>
      <w:r w:rsidR="006A5058">
        <w:t>a través de una</w:t>
      </w:r>
      <w:r>
        <w:t xml:space="preserve"> cadena de producción</w:t>
      </w:r>
      <w:r w:rsidR="00CA2AB5">
        <w:t xml:space="preserve"> </w:t>
      </w:r>
      <w:r>
        <w:t>y elaboración</w:t>
      </w:r>
      <w:r w:rsidR="0047427D">
        <w:t xml:space="preserve"> que consigue</w:t>
      </w:r>
      <w:r>
        <w:t xml:space="preserve"> transmitir a todos sus consumidores la</w:t>
      </w:r>
      <w:r w:rsidR="00CC3A29">
        <w:t xml:space="preserve"> </w:t>
      </w:r>
      <w:r>
        <w:t>esencia y tradición de esta bebida</w:t>
      </w:r>
      <w:r w:rsidR="00C74278">
        <w:t>.</w:t>
      </w:r>
      <w:bookmarkStart w:id="1" w:name="_Hlk146283425"/>
    </w:p>
    <w:p w14:paraId="2E889CF1" w14:textId="77777777" w:rsidR="00240112" w:rsidRPr="008F7A24" w:rsidRDefault="00240112" w:rsidP="0006485C">
      <w:pPr>
        <w:spacing w:after="0" w:line="264" w:lineRule="auto"/>
        <w:jc w:val="both"/>
        <w:rPr>
          <w:b/>
          <w:bCs/>
          <w:sz w:val="18"/>
          <w:szCs w:val="18"/>
        </w:rPr>
      </w:pPr>
    </w:p>
    <w:p w14:paraId="3AED4346" w14:textId="1E7CA312" w:rsidR="00BB734B" w:rsidRDefault="00C6609F" w:rsidP="0006485C">
      <w:pPr>
        <w:spacing w:after="0" w:line="264" w:lineRule="auto"/>
        <w:jc w:val="both"/>
        <w:rPr>
          <w:b/>
          <w:bCs/>
        </w:rPr>
      </w:pPr>
      <w:r>
        <w:rPr>
          <w:b/>
          <w:bCs/>
        </w:rPr>
        <w:t>Desarrollando las comunidades locales</w:t>
      </w:r>
    </w:p>
    <w:p w14:paraId="4331CD2F" w14:textId="77777777" w:rsidR="00763441" w:rsidRPr="004B7B0F" w:rsidRDefault="00763441" w:rsidP="00AB6D77">
      <w:pPr>
        <w:spacing w:after="0" w:line="264" w:lineRule="auto"/>
        <w:jc w:val="both"/>
        <w:rPr>
          <w:sz w:val="18"/>
          <w:szCs w:val="18"/>
        </w:rPr>
      </w:pPr>
    </w:p>
    <w:p w14:paraId="5EF6C8B4" w14:textId="4A84D15A" w:rsidR="00763441" w:rsidRDefault="00D85A7F" w:rsidP="00AB6D77">
      <w:pPr>
        <w:spacing w:after="0" w:line="264" w:lineRule="auto"/>
        <w:jc w:val="both"/>
      </w:pPr>
      <w:r>
        <w:t xml:space="preserve">Por </w:t>
      </w:r>
      <w:r w:rsidR="00BD1A5F">
        <w:t>último</w:t>
      </w:r>
      <w:r w:rsidR="00DA4609">
        <w:t>,</w:t>
      </w:r>
      <w:r w:rsidR="000F318A">
        <w:t xml:space="preserve"> el compromiso de </w:t>
      </w:r>
      <w:proofErr w:type="spellStart"/>
      <w:r w:rsidR="000F318A">
        <w:t>Lactalis</w:t>
      </w:r>
      <w:proofErr w:type="spellEnd"/>
      <w:r w:rsidR="000F318A">
        <w:t xml:space="preserve"> con la sociedad se </w:t>
      </w:r>
      <w:r w:rsidR="00025809">
        <w:t>co</w:t>
      </w:r>
      <w:r w:rsidR="00522C91">
        <w:t>ncreta también a través de</w:t>
      </w:r>
      <w:r w:rsidR="00BF6B28">
        <w:t xml:space="preserve"> las</w:t>
      </w:r>
      <w:r w:rsidR="000F318A">
        <w:t xml:space="preserve"> ayudas y</w:t>
      </w:r>
      <w:r w:rsidR="00522C91">
        <w:t xml:space="preserve"> </w:t>
      </w:r>
      <w:r w:rsidR="00D03AF3">
        <w:t>el</w:t>
      </w:r>
      <w:r w:rsidR="000F318A">
        <w:t xml:space="preserve"> apoyo a iniciativas sociales y culturales</w:t>
      </w:r>
      <w:r w:rsidR="00D03AF3">
        <w:t xml:space="preserve"> que desarrolla a lo largo del año</w:t>
      </w:r>
      <w:r w:rsidR="00DA3678">
        <w:t>, algo que beneficia</w:t>
      </w:r>
      <w:r w:rsidR="00D03AF3">
        <w:t xml:space="preserve"> especialmente</w:t>
      </w:r>
      <w:r w:rsidR="00DA3678">
        <w:t xml:space="preserve"> a aquellos habitantes de los municipios donde la compañía está presente. Así, por ejemplo,</w:t>
      </w:r>
      <w:r w:rsidR="00DA4609">
        <w:t xml:space="preserve"> durante el pasado año se hicieron entrega a</w:t>
      </w:r>
      <w:r w:rsidR="005E2B83">
        <w:t>l Banco de Alimentos y diversas</w:t>
      </w:r>
      <w:r w:rsidR="00DA4609">
        <w:t xml:space="preserve"> entidades sociales de más de 1.100 toneladas de alimentos como quesos, yogures, </w:t>
      </w:r>
      <w:r w:rsidR="00D4009A">
        <w:t xml:space="preserve">leche, batidos, natas, postres lácteos o mantequillas, consolidando su compromiso con </w:t>
      </w:r>
      <w:r w:rsidR="003535D4">
        <w:t xml:space="preserve">la sociedad y con los más necesitados. </w:t>
      </w:r>
      <w:r w:rsidR="00BF6B28">
        <w:t xml:space="preserve">Así mismo, </w:t>
      </w:r>
      <w:r w:rsidR="00E048ED">
        <w:t xml:space="preserve">la compañía </w:t>
      </w:r>
      <w:r w:rsidR="000E6A7E">
        <w:t xml:space="preserve">ha participado </w:t>
      </w:r>
      <w:r w:rsidR="00E048ED">
        <w:t xml:space="preserve">también </w:t>
      </w:r>
      <w:r w:rsidR="000E6A7E">
        <w:t>en otr</w:t>
      </w:r>
      <w:r w:rsidR="006132F9">
        <w:t>as actividades</w:t>
      </w:r>
      <w:r w:rsidR="0015422E">
        <w:t xml:space="preserve"> </w:t>
      </w:r>
      <w:r w:rsidR="00E048ED">
        <w:t xml:space="preserve">de carácter </w:t>
      </w:r>
      <w:r w:rsidR="0015422E">
        <w:t>social</w:t>
      </w:r>
      <w:r w:rsidR="006132F9">
        <w:t xml:space="preserve">, como el </w:t>
      </w:r>
      <w:proofErr w:type="spellStart"/>
      <w:r w:rsidR="006132F9">
        <w:t>World</w:t>
      </w:r>
      <w:proofErr w:type="spellEnd"/>
      <w:r w:rsidR="006132F9">
        <w:t xml:space="preserve"> </w:t>
      </w:r>
      <w:proofErr w:type="spellStart"/>
      <w:r w:rsidR="006132F9">
        <w:t>Clean</w:t>
      </w:r>
      <w:proofErr w:type="spellEnd"/>
      <w:r w:rsidR="006132F9">
        <w:t xml:space="preserve"> Up Day el Día Mundial de la Limpieza, un programa global </w:t>
      </w:r>
      <w:r w:rsidR="006D5839">
        <w:t xml:space="preserve">que se organizó en Granada, Madrid y Cornellá </w:t>
      </w:r>
      <w:r w:rsidR="006132F9">
        <w:t>en</w:t>
      </w:r>
      <w:r w:rsidR="00025809">
        <w:t xml:space="preserve"> el que se recogieron 372 kilos de basura encontrada en plena naturaleza</w:t>
      </w:r>
      <w:r w:rsidR="00A46D1C">
        <w:t xml:space="preserve"> -87 kilos de envases y plásticos y el resto, 285 kilos, basura-</w:t>
      </w:r>
      <w:r w:rsidR="006B1259">
        <w:t>, con el objetivo de concienciar sobre la necesidad de mantener limpio</w:t>
      </w:r>
      <w:r w:rsidR="00C5366F">
        <w:t xml:space="preserve"> </w:t>
      </w:r>
      <w:r w:rsidR="00E048ED">
        <w:t xml:space="preserve">el entorno </w:t>
      </w:r>
      <w:r w:rsidR="00C5366F">
        <w:t>y hacer una gestión sostenible de los recursos.</w:t>
      </w:r>
    </w:p>
    <w:bookmarkEnd w:id="1"/>
    <w:p w14:paraId="4243946B" w14:textId="77777777" w:rsidR="00342DF1" w:rsidRDefault="00342DF1" w:rsidP="00144796">
      <w:pPr>
        <w:spacing w:after="0" w:line="264" w:lineRule="auto"/>
        <w:jc w:val="both"/>
        <w:rPr>
          <w:b/>
          <w:bCs/>
          <w:color w:val="002060"/>
          <w:sz w:val="18"/>
          <w:szCs w:val="18"/>
        </w:rPr>
      </w:pPr>
    </w:p>
    <w:p w14:paraId="2170AC85" w14:textId="38EB9F1B" w:rsidR="00A613E2" w:rsidRPr="00980DC8" w:rsidRDefault="00A613E2" w:rsidP="00144796">
      <w:pPr>
        <w:spacing w:after="0" w:line="264" w:lineRule="auto"/>
        <w:jc w:val="both"/>
        <w:rPr>
          <w:b/>
          <w:bCs/>
          <w:color w:val="002060"/>
          <w:sz w:val="16"/>
          <w:szCs w:val="16"/>
        </w:rPr>
      </w:pPr>
      <w:r w:rsidRPr="00980DC8">
        <w:rPr>
          <w:b/>
          <w:bCs/>
          <w:color w:val="002060"/>
          <w:sz w:val="16"/>
          <w:szCs w:val="16"/>
        </w:rPr>
        <w:t xml:space="preserve">Sobre </w:t>
      </w:r>
      <w:proofErr w:type="spellStart"/>
      <w:r w:rsidRPr="00980DC8">
        <w:rPr>
          <w:b/>
          <w:bCs/>
          <w:color w:val="002060"/>
          <w:sz w:val="16"/>
          <w:szCs w:val="16"/>
        </w:rPr>
        <w:t>Lactalis</w:t>
      </w:r>
      <w:proofErr w:type="spellEnd"/>
    </w:p>
    <w:p w14:paraId="1CC0866E" w14:textId="77777777" w:rsidR="00500E8D" w:rsidRPr="00980DC8" w:rsidRDefault="00500E8D" w:rsidP="00144796">
      <w:pPr>
        <w:spacing w:after="0" w:line="264" w:lineRule="auto"/>
        <w:jc w:val="both"/>
        <w:rPr>
          <w:b/>
          <w:bCs/>
          <w:color w:val="002060"/>
          <w:sz w:val="16"/>
          <w:szCs w:val="16"/>
        </w:rPr>
      </w:pPr>
    </w:p>
    <w:p w14:paraId="7A97335E" w14:textId="4EBCFAE8" w:rsidR="00A613E2" w:rsidRPr="00980DC8" w:rsidRDefault="00A613E2" w:rsidP="00144796">
      <w:pPr>
        <w:spacing w:after="0" w:line="264" w:lineRule="auto"/>
        <w:jc w:val="both"/>
        <w:rPr>
          <w:bCs/>
          <w:color w:val="002060"/>
          <w:sz w:val="16"/>
          <w:szCs w:val="16"/>
        </w:rPr>
      </w:pPr>
      <w:proofErr w:type="spellStart"/>
      <w:r w:rsidRPr="00980DC8">
        <w:rPr>
          <w:bCs/>
          <w:color w:val="002060"/>
          <w:sz w:val="16"/>
          <w:szCs w:val="16"/>
        </w:rPr>
        <w:t>Lactalis</w:t>
      </w:r>
      <w:proofErr w:type="spellEnd"/>
      <w:r w:rsidRPr="00980DC8">
        <w:rPr>
          <w:bCs/>
          <w:color w:val="002060"/>
          <w:sz w:val="16"/>
          <w:szCs w:val="16"/>
        </w:rPr>
        <w:t xml:space="preserve">, líder mundial en productos lácteos, es una empresa familiar con presencia en España desde 1983. </w:t>
      </w:r>
      <w:r w:rsidR="004928BF" w:rsidRPr="00980DC8">
        <w:rPr>
          <w:bCs/>
          <w:color w:val="002060"/>
          <w:sz w:val="16"/>
          <w:szCs w:val="16"/>
        </w:rPr>
        <w:t xml:space="preserve">A </w:t>
      </w:r>
      <w:r w:rsidR="004A209A" w:rsidRPr="00980DC8">
        <w:rPr>
          <w:bCs/>
          <w:color w:val="002060"/>
          <w:sz w:val="16"/>
          <w:szCs w:val="16"/>
        </w:rPr>
        <w:t xml:space="preserve">nivel global se encuentra en </w:t>
      </w:r>
      <w:r w:rsidR="00401225" w:rsidRPr="00980DC8">
        <w:rPr>
          <w:bCs/>
          <w:color w:val="002060"/>
          <w:sz w:val="16"/>
          <w:szCs w:val="16"/>
        </w:rPr>
        <w:t xml:space="preserve">51 </w:t>
      </w:r>
      <w:r w:rsidR="00562F9B" w:rsidRPr="00980DC8">
        <w:rPr>
          <w:bCs/>
          <w:color w:val="002060"/>
          <w:sz w:val="16"/>
          <w:szCs w:val="16"/>
        </w:rPr>
        <w:t>países, cuenta con 85.5</w:t>
      </w:r>
      <w:r w:rsidRPr="00980DC8">
        <w:rPr>
          <w:bCs/>
          <w:color w:val="002060"/>
          <w:sz w:val="16"/>
          <w:szCs w:val="16"/>
        </w:rPr>
        <w:t xml:space="preserve">00 </w:t>
      </w:r>
      <w:r w:rsidR="007849E3" w:rsidRPr="00980DC8">
        <w:rPr>
          <w:bCs/>
          <w:color w:val="002060"/>
          <w:sz w:val="16"/>
          <w:szCs w:val="16"/>
        </w:rPr>
        <w:t xml:space="preserve">personas </w:t>
      </w:r>
      <w:r w:rsidRPr="00980DC8">
        <w:rPr>
          <w:bCs/>
          <w:color w:val="002060"/>
          <w:sz w:val="16"/>
          <w:szCs w:val="16"/>
        </w:rPr>
        <w:t>colaborador</w:t>
      </w:r>
      <w:r w:rsidR="007849E3" w:rsidRPr="00980DC8">
        <w:rPr>
          <w:bCs/>
          <w:color w:val="002060"/>
          <w:sz w:val="16"/>
          <w:szCs w:val="16"/>
        </w:rPr>
        <w:t>a</w:t>
      </w:r>
      <w:r w:rsidRPr="00980DC8">
        <w:rPr>
          <w:bCs/>
          <w:color w:val="002060"/>
          <w:sz w:val="16"/>
          <w:szCs w:val="16"/>
        </w:rPr>
        <w:t xml:space="preserve">s, opera en </w:t>
      </w:r>
      <w:r w:rsidR="0007746E" w:rsidRPr="00980DC8">
        <w:rPr>
          <w:bCs/>
          <w:color w:val="002060"/>
          <w:sz w:val="16"/>
          <w:szCs w:val="16"/>
        </w:rPr>
        <w:t xml:space="preserve">270 </w:t>
      </w:r>
      <w:r w:rsidRPr="00980DC8">
        <w:rPr>
          <w:bCs/>
          <w:color w:val="002060"/>
          <w:sz w:val="16"/>
          <w:szCs w:val="16"/>
        </w:rPr>
        <w:t xml:space="preserve">fábricas y tiene como objetivo ofrecer a las personas consumidoras una gama cada vez más amplia de productos lácteos sanos, sabrosos, seguros y sostenibles. </w:t>
      </w:r>
    </w:p>
    <w:p w14:paraId="159AA12D" w14:textId="77777777" w:rsidR="00A613E2" w:rsidRPr="00980DC8" w:rsidRDefault="00A613E2" w:rsidP="00144796">
      <w:pPr>
        <w:spacing w:after="0" w:line="264" w:lineRule="auto"/>
        <w:jc w:val="both"/>
        <w:rPr>
          <w:bCs/>
          <w:color w:val="002060"/>
          <w:sz w:val="12"/>
          <w:szCs w:val="12"/>
        </w:rPr>
      </w:pPr>
      <w:r w:rsidRPr="00980DC8">
        <w:rPr>
          <w:bCs/>
          <w:color w:val="002060"/>
          <w:sz w:val="16"/>
          <w:szCs w:val="16"/>
        </w:rPr>
        <w:t xml:space="preserve"> </w:t>
      </w:r>
    </w:p>
    <w:p w14:paraId="6825F0EB" w14:textId="0C33B9D3" w:rsidR="00A613E2" w:rsidRPr="00980DC8" w:rsidRDefault="00A613E2" w:rsidP="00144796">
      <w:pPr>
        <w:spacing w:after="0" w:line="264" w:lineRule="auto"/>
        <w:jc w:val="both"/>
        <w:rPr>
          <w:bCs/>
          <w:color w:val="002060"/>
          <w:sz w:val="16"/>
          <w:szCs w:val="16"/>
        </w:rPr>
      </w:pPr>
      <w:r w:rsidRPr="00980DC8">
        <w:rPr>
          <w:bCs/>
          <w:color w:val="002060"/>
          <w:sz w:val="16"/>
          <w:szCs w:val="16"/>
        </w:rPr>
        <w:t xml:space="preserve">En España, en su decidida apuesta por la creación de valor en las regiones en las que opera, </w:t>
      </w:r>
      <w:proofErr w:type="spellStart"/>
      <w:r w:rsidRPr="00980DC8">
        <w:rPr>
          <w:bCs/>
          <w:color w:val="002060"/>
          <w:sz w:val="16"/>
          <w:szCs w:val="16"/>
        </w:rPr>
        <w:t>Lactalis</w:t>
      </w:r>
      <w:proofErr w:type="spellEnd"/>
      <w:r w:rsidRPr="00980DC8">
        <w:rPr>
          <w:bCs/>
          <w:color w:val="002060"/>
          <w:sz w:val="16"/>
          <w:szCs w:val="16"/>
        </w:rPr>
        <w:t xml:space="preserve"> cuenta con 8 fábricas situadas en el entorno rural</w:t>
      </w:r>
      <w:r w:rsidR="007849E3" w:rsidRPr="00980DC8">
        <w:rPr>
          <w:bCs/>
          <w:color w:val="002060"/>
          <w:sz w:val="16"/>
          <w:szCs w:val="16"/>
        </w:rPr>
        <w:t>,</w:t>
      </w:r>
      <w:r w:rsidRPr="00980DC8">
        <w:rPr>
          <w:bCs/>
          <w:color w:val="002060"/>
          <w:sz w:val="16"/>
          <w:szCs w:val="16"/>
        </w:rPr>
        <w:t xml:space="preserve"> en las que trabajan más de 2.</w:t>
      </w:r>
      <w:r w:rsidR="00F06B83" w:rsidRPr="00980DC8">
        <w:rPr>
          <w:bCs/>
          <w:color w:val="002060"/>
          <w:sz w:val="16"/>
          <w:szCs w:val="16"/>
        </w:rPr>
        <w:t>5</w:t>
      </w:r>
      <w:r w:rsidRPr="00980DC8">
        <w:rPr>
          <w:bCs/>
          <w:color w:val="002060"/>
          <w:sz w:val="16"/>
          <w:szCs w:val="16"/>
        </w:rPr>
        <w:t>0</w:t>
      </w:r>
      <w:r w:rsidR="00E43CF8" w:rsidRPr="00980DC8">
        <w:rPr>
          <w:bCs/>
          <w:color w:val="002060"/>
          <w:sz w:val="16"/>
          <w:szCs w:val="16"/>
        </w:rPr>
        <w:t>0 personas y colabora con</w:t>
      </w:r>
      <w:r w:rsidR="004A209A" w:rsidRPr="00980DC8">
        <w:rPr>
          <w:bCs/>
          <w:color w:val="002060"/>
          <w:sz w:val="16"/>
          <w:szCs w:val="16"/>
        </w:rPr>
        <w:t xml:space="preserve"> </w:t>
      </w:r>
      <w:r w:rsidR="0007746E" w:rsidRPr="00980DC8">
        <w:rPr>
          <w:bCs/>
          <w:color w:val="002060"/>
          <w:sz w:val="16"/>
          <w:szCs w:val="16"/>
        </w:rPr>
        <w:t>1552</w:t>
      </w:r>
      <w:r w:rsidRPr="00980DC8">
        <w:rPr>
          <w:bCs/>
          <w:color w:val="002060"/>
          <w:sz w:val="16"/>
          <w:szCs w:val="16"/>
        </w:rPr>
        <w:t xml:space="preserve"> ganader</w:t>
      </w:r>
      <w:r w:rsidR="00F06B83" w:rsidRPr="00980DC8">
        <w:rPr>
          <w:bCs/>
          <w:color w:val="002060"/>
          <w:sz w:val="16"/>
          <w:szCs w:val="16"/>
        </w:rPr>
        <w:t>ías</w:t>
      </w:r>
      <w:r w:rsidRPr="00980DC8">
        <w:rPr>
          <w:bCs/>
          <w:color w:val="002060"/>
          <w:sz w:val="16"/>
          <w:szCs w:val="16"/>
        </w:rPr>
        <w:t xml:space="preserve">, siendo la compañía láctea española con más granjas certificadas en Bienestar Animal. Comprometida, además, con la economía circular, el cuidado del medioambiente y los Objetivos de Desarrollo Sostenible marcados por Naciones Unidas, </w:t>
      </w:r>
      <w:proofErr w:type="spellStart"/>
      <w:r w:rsidRPr="00980DC8">
        <w:rPr>
          <w:bCs/>
          <w:color w:val="002060"/>
          <w:sz w:val="16"/>
          <w:szCs w:val="16"/>
        </w:rPr>
        <w:t>Lactalis</w:t>
      </w:r>
      <w:proofErr w:type="spellEnd"/>
      <w:r w:rsidRPr="00980DC8">
        <w:rPr>
          <w:bCs/>
          <w:color w:val="002060"/>
          <w:sz w:val="16"/>
          <w:szCs w:val="16"/>
        </w:rPr>
        <w:t xml:space="preserve"> ha mejorado la sostenibilidad de sus envases y reducido la huella hídrica y de carbono de su cadena de producción. Puleva, </w:t>
      </w:r>
      <w:proofErr w:type="spellStart"/>
      <w:r w:rsidRPr="00980DC8">
        <w:rPr>
          <w:bCs/>
          <w:color w:val="002060"/>
          <w:sz w:val="16"/>
          <w:szCs w:val="16"/>
        </w:rPr>
        <w:t>Lauki</w:t>
      </w:r>
      <w:proofErr w:type="spellEnd"/>
      <w:r w:rsidRPr="00980DC8">
        <w:rPr>
          <w:bCs/>
          <w:color w:val="002060"/>
          <w:sz w:val="16"/>
          <w:szCs w:val="16"/>
        </w:rPr>
        <w:t xml:space="preserve">, RAM, El Castillo, Gran Capitán, Flor de Esgueva, El Ventero, </w:t>
      </w:r>
      <w:proofErr w:type="spellStart"/>
      <w:r w:rsidRPr="00980DC8">
        <w:rPr>
          <w:bCs/>
          <w:color w:val="002060"/>
          <w:sz w:val="16"/>
          <w:szCs w:val="16"/>
        </w:rPr>
        <w:t>Chufi</w:t>
      </w:r>
      <w:proofErr w:type="spellEnd"/>
      <w:r w:rsidRPr="00980DC8">
        <w:rPr>
          <w:bCs/>
          <w:color w:val="002060"/>
          <w:sz w:val="16"/>
          <w:szCs w:val="16"/>
        </w:rPr>
        <w:t xml:space="preserve">, </w:t>
      </w:r>
      <w:proofErr w:type="spellStart"/>
      <w:r w:rsidRPr="00980DC8">
        <w:rPr>
          <w:bCs/>
          <w:color w:val="002060"/>
          <w:sz w:val="16"/>
          <w:szCs w:val="16"/>
        </w:rPr>
        <w:t>Galbani</w:t>
      </w:r>
      <w:proofErr w:type="spellEnd"/>
      <w:r w:rsidRPr="00980DC8">
        <w:rPr>
          <w:bCs/>
          <w:color w:val="002060"/>
          <w:sz w:val="16"/>
          <w:szCs w:val="16"/>
        </w:rPr>
        <w:t xml:space="preserve"> o </w:t>
      </w:r>
      <w:proofErr w:type="spellStart"/>
      <w:r w:rsidRPr="00980DC8">
        <w:rPr>
          <w:bCs/>
          <w:color w:val="002060"/>
          <w:sz w:val="16"/>
          <w:szCs w:val="16"/>
        </w:rPr>
        <w:t>Président</w:t>
      </w:r>
      <w:proofErr w:type="spellEnd"/>
      <w:r w:rsidRPr="00980DC8">
        <w:rPr>
          <w:bCs/>
          <w:color w:val="002060"/>
          <w:sz w:val="16"/>
          <w:szCs w:val="16"/>
        </w:rPr>
        <w:t xml:space="preserve"> son algunas de sus marcas. </w:t>
      </w:r>
    </w:p>
    <w:p w14:paraId="35E1F7C9" w14:textId="77777777" w:rsidR="00342DF1" w:rsidRDefault="00342DF1" w:rsidP="009C4448">
      <w:pPr>
        <w:spacing w:after="0" w:line="264" w:lineRule="auto"/>
        <w:jc w:val="right"/>
        <w:rPr>
          <w:bCs/>
          <w:color w:val="002060"/>
          <w:sz w:val="18"/>
          <w:szCs w:val="18"/>
        </w:rPr>
      </w:pPr>
    </w:p>
    <w:p w14:paraId="6C88A297" w14:textId="4B164B24" w:rsidR="00342DF1" w:rsidRPr="00342DF1" w:rsidRDefault="00A613E2" w:rsidP="00980DC8">
      <w:pPr>
        <w:spacing w:after="0" w:line="264" w:lineRule="auto"/>
        <w:jc w:val="right"/>
        <w:rPr>
          <w:b/>
          <w:bCs/>
          <w:color w:val="002060"/>
          <w:sz w:val="16"/>
          <w:szCs w:val="16"/>
        </w:rPr>
      </w:pPr>
      <w:r w:rsidRPr="00342DF1">
        <w:rPr>
          <w:bCs/>
          <w:color w:val="002060"/>
          <w:sz w:val="16"/>
          <w:szCs w:val="16"/>
        </w:rPr>
        <w:t xml:space="preserve">Más información en la web </w:t>
      </w:r>
      <w:hyperlink r:id="rId8" w:history="1">
        <w:r w:rsidR="00D84043" w:rsidRPr="00342DF1">
          <w:rPr>
            <w:rStyle w:val="Hipervnculo"/>
            <w:b/>
            <w:bCs/>
            <w:color w:val="002060"/>
            <w:sz w:val="16"/>
            <w:szCs w:val="16"/>
          </w:rPr>
          <w:t>www.lactalis.es</w:t>
        </w:r>
      </w:hyperlink>
    </w:p>
    <w:p w14:paraId="05F87504" w14:textId="6097E56B" w:rsidR="00342DF1" w:rsidRDefault="00342DF1" w:rsidP="00342DF1">
      <w:pPr>
        <w:spacing w:after="0" w:line="264" w:lineRule="auto"/>
        <w:rPr>
          <w:rFonts w:cs="Arial"/>
          <w:b/>
          <w:color w:val="002060"/>
          <w:sz w:val="16"/>
          <w:szCs w:val="18"/>
          <w:lang w:val="es-ES_tradnl"/>
        </w:rPr>
      </w:pPr>
    </w:p>
    <w:p w14:paraId="1B710916" w14:textId="40F10BEB" w:rsidR="005531A5" w:rsidRPr="00342DF1" w:rsidRDefault="00980DC8" w:rsidP="00342DF1">
      <w:pPr>
        <w:spacing w:after="0" w:line="264" w:lineRule="auto"/>
        <w:rPr>
          <w:rFonts w:cs="Arial"/>
          <w:b/>
          <w:color w:val="002060"/>
          <w:sz w:val="16"/>
          <w:szCs w:val="18"/>
          <w:lang w:val="es-ES_tradnl"/>
        </w:rPr>
      </w:pPr>
      <w:r w:rsidRPr="00342DF1">
        <w:rPr>
          <w:rFonts w:cs="Arial"/>
          <w:b/>
          <w:noProof/>
          <w:color w:val="002060"/>
          <w:sz w:val="16"/>
          <w:szCs w:val="18"/>
          <w:lang w:val="es-ES_trad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A5295C" wp14:editId="47492414">
                <wp:simplePos x="0" y="0"/>
                <wp:positionH relativeFrom="column">
                  <wp:posOffset>3373755</wp:posOffset>
                </wp:positionH>
                <wp:positionV relativeFrom="paragraph">
                  <wp:posOffset>137160</wp:posOffset>
                </wp:positionV>
                <wp:extent cx="2360930" cy="1404620"/>
                <wp:effectExtent l="0" t="0" r="15240" b="203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6FA42" w14:textId="77777777" w:rsidR="00980DC8" w:rsidRPr="00342DF1" w:rsidRDefault="00980DC8" w:rsidP="00980DC8">
                            <w:pPr>
                              <w:spacing w:after="0" w:line="264" w:lineRule="auto"/>
                              <w:jc w:val="right"/>
                              <w:rPr>
                                <w:rFonts w:cs="Arial"/>
                                <w:color w:val="002060"/>
                                <w:sz w:val="16"/>
                                <w:szCs w:val="18"/>
                                <w:lang w:val="es-ES_tradnl"/>
                              </w:rPr>
                            </w:pPr>
                            <w:r w:rsidRPr="00342DF1">
                              <w:rPr>
                                <w:rFonts w:cs="Arial"/>
                                <w:color w:val="002060"/>
                                <w:sz w:val="16"/>
                                <w:szCs w:val="18"/>
                                <w:lang w:val="es-ES_tradnl"/>
                              </w:rPr>
                              <w:t>Juan Miguel Ramiro</w:t>
                            </w:r>
                          </w:p>
                          <w:p w14:paraId="3CCBAFCF" w14:textId="77777777" w:rsidR="00980DC8" w:rsidRPr="00342DF1" w:rsidRDefault="00980DC8" w:rsidP="00980DC8">
                            <w:pPr>
                              <w:spacing w:after="0" w:line="264" w:lineRule="auto"/>
                              <w:jc w:val="right"/>
                              <w:rPr>
                                <w:rFonts w:cs="Arial"/>
                                <w:color w:val="002060"/>
                                <w:sz w:val="16"/>
                                <w:szCs w:val="18"/>
                                <w:lang w:val="es-ES_tradnl"/>
                              </w:rPr>
                            </w:pPr>
                            <w:r w:rsidRPr="00342DF1">
                              <w:rPr>
                                <w:rFonts w:cs="Arial"/>
                                <w:color w:val="002060"/>
                                <w:sz w:val="16"/>
                                <w:szCs w:val="18"/>
                                <w:lang w:val="es-ES_tradnl"/>
                              </w:rPr>
                              <w:t>Tel. 670 86 54 25</w:t>
                            </w:r>
                          </w:p>
                          <w:p w14:paraId="1FA758C2" w14:textId="6D247F86" w:rsidR="00342DF1" w:rsidRDefault="00717664" w:rsidP="00980DC8">
                            <w:pPr>
                              <w:jc w:val="right"/>
                            </w:pPr>
                            <w:hyperlink r:id="rId9" w:history="1">
                              <w:r w:rsidR="00980DC8" w:rsidRPr="00342DF1">
                                <w:rPr>
                                  <w:rStyle w:val="Hipervnculo"/>
                                  <w:rFonts w:cs="Arial"/>
                                  <w:color w:val="002060"/>
                                  <w:sz w:val="16"/>
                                  <w:szCs w:val="18"/>
                                  <w:lang w:val="es-ES_tradnl"/>
                                </w:rPr>
                                <w:t>Juanmiguel.ramiro@es.lactalis.com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A5295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65.65pt;margin-top:10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" strokecolor="white [3212]">
                <v:textbox style="mso-fit-shape-to-text:t">
                  <w:txbxContent>
                    <w:p w14:paraId="6D56FA42" w14:textId="77777777" w:rsidR="00980DC8" w:rsidRPr="00342DF1" w:rsidRDefault="00980DC8" w:rsidP="00980DC8">
                      <w:pPr>
                        <w:spacing w:after="0" w:line="264" w:lineRule="auto"/>
                        <w:jc w:val="right"/>
                        <w:rPr>
                          <w:rFonts w:cs="Arial"/>
                          <w:color w:val="002060"/>
                          <w:sz w:val="16"/>
                          <w:szCs w:val="18"/>
                          <w:lang w:val="es-ES_tradnl"/>
                        </w:rPr>
                      </w:pPr>
                      <w:r w:rsidRPr="00342DF1">
                        <w:rPr>
                          <w:rFonts w:cs="Arial"/>
                          <w:color w:val="002060"/>
                          <w:sz w:val="16"/>
                          <w:szCs w:val="18"/>
                          <w:lang w:val="es-ES_tradnl"/>
                        </w:rPr>
                        <w:t>Juan Miguel Ramiro</w:t>
                      </w:r>
                    </w:p>
                    <w:p w14:paraId="3CCBAFCF" w14:textId="77777777" w:rsidR="00980DC8" w:rsidRPr="00342DF1" w:rsidRDefault="00980DC8" w:rsidP="00980DC8">
                      <w:pPr>
                        <w:spacing w:after="0" w:line="264" w:lineRule="auto"/>
                        <w:jc w:val="right"/>
                        <w:rPr>
                          <w:rFonts w:cs="Arial"/>
                          <w:color w:val="002060"/>
                          <w:sz w:val="16"/>
                          <w:szCs w:val="18"/>
                          <w:lang w:val="es-ES_tradnl"/>
                        </w:rPr>
                      </w:pPr>
                      <w:r w:rsidRPr="00342DF1">
                        <w:rPr>
                          <w:rFonts w:cs="Arial"/>
                          <w:color w:val="002060"/>
                          <w:sz w:val="16"/>
                          <w:szCs w:val="18"/>
                          <w:lang w:val="es-ES_tradnl"/>
                        </w:rPr>
                        <w:t>Tel. 670 86 54 25</w:t>
                      </w:r>
                    </w:p>
                    <w:p w14:paraId="1FA758C2" w14:textId="6D247F86" w:rsidR="00342DF1" w:rsidRDefault="00980DC8" w:rsidP="00980DC8">
                      <w:pPr>
                        <w:jc w:val="right"/>
                      </w:pPr>
                      <w:hyperlink r:id="rId10" w:history="1">
                        <w:r w:rsidRPr="00342DF1">
                          <w:rPr>
                            <w:rStyle w:val="Hipervnculo"/>
                            <w:rFonts w:cs="Arial"/>
                            <w:color w:val="002060"/>
                            <w:sz w:val="16"/>
                            <w:szCs w:val="18"/>
                            <w:lang w:val="es-ES_tradnl"/>
                          </w:rPr>
                          <w:t>Juanmiguel.ramiro@es.lactalis.com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342DF1" w:rsidRPr="00342DF1">
        <w:rPr>
          <w:rFonts w:cs="Arial"/>
          <w:b/>
          <w:color w:val="002060"/>
          <w:sz w:val="16"/>
          <w:szCs w:val="18"/>
          <w:lang w:val="es-ES_tradnl"/>
        </w:rPr>
        <w:t>P</w:t>
      </w:r>
      <w:r w:rsidR="005531A5" w:rsidRPr="00342DF1">
        <w:rPr>
          <w:rFonts w:cs="Arial"/>
          <w:b/>
          <w:color w:val="002060"/>
          <w:sz w:val="16"/>
          <w:szCs w:val="18"/>
          <w:lang w:val="es-ES_tradnl"/>
        </w:rPr>
        <w:t>ara más información</w:t>
      </w:r>
    </w:p>
    <w:p w14:paraId="5A765FF7" w14:textId="41ED1FFD" w:rsidR="005531A5" w:rsidRPr="00342DF1" w:rsidRDefault="005531A5" w:rsidP="00342DF1">
      <w:pPr>
        <w:spacing w:after="0" w:line="264" w:lineRule="auto"/>
        <w:rPr>
          <w:rFonts w:cs="Arial"/>
          <w:color w:val="002060"/>
          <w:sz w:val="16"/>
          <w:szCs w:val="18"/>
          <w:lang w:val="es-ES_tradnl"/>
        </w:rPr>
      </w:pPr>
      <w:r w:rsidRPr="00342DF1">
        <w:rPr>
          <w:rFonts w:cs="Arial"/>
          <w:color w:val="002060"/>
          <w:sz w:val="16"/>
          <w:szCs w:val="18"/>
          <w:lang w:val="es-ES_tradnl"/>
        </w:rPr>
        <w:t>Torres y Carrera</w:t>
      </w:r>
    </w:p>
    <w:p w14:paraId="0A4C71CE" w14:textId="09291C8D" w:rsidR="005531A5" w:rsidRPr="00342DF1" w:rsidRDefault="5A51E6C0" w:rsidP="00342DF1">
      <w:pPr>
        <w:spacing w:after="0" w:line="264" w:lineRule="auto"/>
        <w:rPr>
          <w:rFonts w:cs="Arial"/>
          <w:color w:val="002060"/>
          <w:sz w:val="16"/>
          <w:szCs w:val="16"/>
        </w:rPr>
      </w:pPr>
      <w:r w:rsidRPr="00342DF1">
        <w:rPr>
          <w:rFonts w:cs="Arial"/>
          <w:color w:val="002060"/>
          <w:sz w:val="16"/>
          <w:szCs w:val="16"/>
        </w:rPr>
        <w:t xml:space="preserve">Renata del Valle </w:t>
      </w:r>
      <w:r w:rsidR="00DB406A" w:rsidRPr="00342DF1">
        <w:rPr>
          <w:rFonts w:cs="Arial"/>
          <w:color w:val="002060"/>
          <w:sz w:val="16"/>
          <w:szCs w:val="16"/>
        </w:rPr>
        <w:t xml:space="preserve">/ </w:t>
      </w:r>
      <w:r w:rsidR="001B34A2" w:rsidRPr="00342DF1">
        <w:rPr>
          <w:rFonts w:cs="Arial"/>
          <w:color w:val="002060"/>
          <w:sz w:val="16"/>
          <w:szCs w:val="16"/>
        </w:rPr>
        <w:t xml:space="preserve">Juan Carlos </w:t>
      </w:r>
      <w:proofErr w:type="spellStart"/>
      <w:r w:rsidR="001B34A2" w:rsidRPr="00342DF1">
        <w:rPr>
          <w:rFonts w:cs="Arial"/>
          <w:color w:val="002060"/>
          <w:sz w:val="16"/>
          <w:szCs w:val="16"/>
        </w:rPr>
        <w:t>Fité</w:t>
      </w:r>
      <w:proofErr w:type="spellEnd"/>
    </w:p>
    <w:p w14:paraId="49494C5C" w14:textId="5CA931AD" w:rsidR="005531A5" w:rsidRPr="00342DF1" w:rsidRDefault="00717664" w:rsidP="00342DF1">
      <w:pPr>
        <w:spacing w:after="0" w:line="264" w:lineRule="auto"/>
        <w:rPr>
          <w:rFonts w:cs="Arial"/>
          <w:color w:val="002060"/>
          <w:sz w:val="16"/>
          <w:szCs w:val="16"/>
        </w:rPr>
      </w:pPr>
      <w:hyperlink r:id="rId11">
        <w:r w:rsidR="5A51E6C0" w:rsidRPr="00342DF1">
          <w:rPr>
            <w:rStyle w:val="Hipervnculo"/>
            <w:rFonts w:cs="Arial"/>
            <w:color w:val="002060"/>
            <w:sz w:val="16"/>
            <w:szCs w:val="16"/>
          </w:rPr>
          <w:t>rdelvalle@torresycarrera.com</w:t>
        </w:r>
      </w:hyperlink>
      <w:r w:rsidR="5A51E6C0" w:rsidRPr="00342DF1">
        <w:rPr>
          <w:color w:val="002060"/>
          <w:sz w:val="18"/>
          <w:szCs w:val="18"/>
        </w:rPr>
        <w:t xml:space="preserve"> </w:t>
      </w:r>
      <w:r w:rsidR="002E2424" w:rsidRPr="00342DF1">
        <w:rPr>
          <w:color w:val="002060"/>
          <w:sz w:val="18"/>
          <w:szCs w:val="18"/>
        </w:rPr>
        <w:t xml:space="preserve">/ </w:t>
      </w:r>
      <w:hyperlink r:id="rId12" w:history="1">
        <w:r w:rsidR="00671938" w:rsidRPr="00342DF1">
          <w:rPr>
            <w:rStyle w:val="Hipervnculo"/>
            <w:rFonts w:cs="Arial"/>
            <w:color w:val="002060"/>
            <w:sz w:val="16"/>
            <w:szCs w:val="16"/>
          </w:rPr>
          <w:t>jcfite@torresycarrera.com</w:t>
        </w:r>
      </w:hyperlink>
    </w:p>
    <w:p w14:paraId="1C033D17" w14:textId="484ED661" w:rsidR="005531A5" w:rsidRPr="00342DF1" w:rsidRDefault="005531A5" w:rsidP="00342DF1">
      <w:pPr>
        <w:spacing w:after="0" w:line="264" w:lineRule="auto"/>
        <w:rPr>
          <w:rFonts w:cs="Arial"/>
          <w:color w:val="002060"/>
          <w:sz w:val="16"/>
          <w:szCs w:val="18"/>
          <w:lang w:val="es-ES_tradnl"/>
        </w:rPr>
      </w:pPr>
      <w:r w:rsidRPr="00342DF1">
        <w:rPr>
          <w:rFonts w:cs="Arial"/>
          <w:color w:val="002060"/>
          <w:sz w:val="16"/>
          <w:szCs w:val="18"/>
          <w:lang w:val="es-ES_tradnl"/>
        </w:rPr>
        <w:t xml:space="preserve">Tel. </w:t>
      </w:r>
      <w:r w:rsidR="006C4FB5" w:rsidRPr="00342DF1">
        <w:rPr>
          <w:rFonts w:cs="Arial"/>
          <w:color w:val="002060"/>
          <w:sz w:val="16"/>
          <w:szCs w:val="18"/>
          <w:lang w:val="es-ES_tradnl"/>
        </w:rPr>
        <w:t>649 99 09 81</w:t>
      </w:r>
    </w:p>
    <w:p w14:paraId="79CB623D" w14:textId="471E2EC6" w:rsidR="00362F6F" w:rsidRPr="003A4675" w:rsidRDefault="00362F6F" w:rsidP="00342DF1">
      <w:pPr>
        <w:spacing w:after="0" w:line="264" w:lineRule="auto"/>
        <w:jc w:val="right"/>
        <w:rPr>
          <w:rFonts w:cs="Arial"/>
          <w:color w:val="002060"/>
          <w:sz w:val="20"/>
          <w:lang w:val="es-ES_tradnl"/>
        </w:rPr>
      </w:pPr>
    </w:p>
    <w:sectPr w:rsidR="00362F6F" w:rsidRPr="003A4675" w:rsidSect="00D353BF">
      <w:headerReference w:type="default" r:id="rId13"/>
      <w:pgSz w:w="11906" w:h="16838"/>
      <w:pgMar w:top="1046" w:right="1416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4CF6C" w14:textId="77777777" w:rsidR="007D6E73" w:rsidRDefault="007D6E73" w:rsidP="007910D6">
      <w:pPr>
        <w:spacing w:after="0" w:line="240" w:lineRule="auto"/>
      </w:pPr>
      <w:r>
        <w:separator/>
      </w:r>
    </w:p>
  </w:endnote>
  <w:endnote w:type="continuationSeparator" w:id="0">
    <w:p w14:paraId="7639554B" w14:textId="77777777" w:rsidR="007D6E73" w:rsidRDefault="007D6E73" w:rsidP="007910D6">
      <w:pPr>
        <w:spacing w:after="0" w:line="240" w:lineRule="auto"/>
      </w:pPr>
      <w:r>
        <w:continuationSeparator/>
      </w:r>
    </w:p>
  </w:endnote>
  <w:endnote w:type="continuationNotice" w:id="1">
    <w:p w14:paraId="1E404DA2" w14:textId="77777777" w:rsidR="007D6E73" w:rsidRDefault="007D6E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D43F0" w14:textId="77777777" w:rsidR="007D6E73" w:rsidRDefault="007D6E73" w:rsidP="007910D6">
      <w:pPr>
        <w:spacing w:after="0" w:line="240" w:lineRule="auto"/>
      </w:pPr>
      <w:r>
        <w:separator/>
      </w:r>
    </w:p>
  </w:footnote>
  <w:footnote w:type="continuationSeparator" w:id="0">
    <w:p w14:paraId="69363AD6" w14:textId="77777777" w:rsidR="007D6E73" w:rsidRDefault="007D6E73" w:rsidP="007910D6">
      <w:pPr>
        <w:spacing w:after="0" w:line="240" w:lineRule="auto"/>
      </w:pPr>
      <w:r>
        <w:continuationSeparator/>
      </w:r>
    </w:p>
  </w:footnote>
  <w:footnote w:type="continuationNotice" w:id="1">
    <w:p w14:paraId="102C29C3" w14:textId="77777777" w:rsidR="007D6E73" w:rsidRDefault="007D6E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5C0C3" w14:textId="176F1441" w:rsidR="007910D6" w:rsidRDefault="00707EFC">
    <w:pPr>
      <w:pStyle w:val="Encabezado"/>
    </w:pPr>
    <w:r w:rsidRPr="00707EFC">
      <w:t xml:space="preserve"> </w:t>
    </w:r>
    <w:r>
      <w:rPr>
        <w:noProof/>
        <w:lang w:eastAsia="es-ES"/>
      </w:rPr>
      <w:drawing>
        <wp:inline distT="0" distB="0" distL="0" distR="0" wp14:anchorId="25D9B35C" wp14:editId="7AD3C89C">
          <wp:extent cx="1846231" cy="936344"/>
          <wp:effectExtent l="0" t="0" r="1905" b="0"/>
          <wp:docPr id="1889613772" name="Imagen 1889613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6231" cy="936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92F2A"/>
    <w:multiLevelType w:val="hybridMultilevel"/>
    <w:tmpl w:val="D1E28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70A39"/>
    <w:multiLevelType w:val="hybridMultilevel"/>
    <w:tmpl w:val="D81084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A4543"/>
    <w:multiLevelType w:val="hybridMultilevel"/>
    <w:tmpl w:val="E1E805F0"/>
    <w:lvl w:ilvl="0" w:tplc="02AE3788">
      <w:numFmt w:val="bullet"/>
      <w:lvlText w:val="-"/>
      <w:lvlJc w:val="left"/>
      <w:pPr>
        <w:ind w:left="720" w:hanging="360"/>
      </w:pPr>
      <w:rPr>
        <w:rFonts w:ascii="Rubik-Medium" w:eastAsia="Roboto-Regular" w:hAnsi="Rubik-Medium" w:cs="Rubik-Medium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769D7"/>
    <w:multiLevelType w:val="hybridMultilevel"/>
    <w:tmpl w:val="33049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95757"/>
    <w:multiLevelType w:val="hybridMultilevel"/>
    <w:tmpl w:val="F7FE6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06DCB"/>
    <w:multiLevelType w:val="hybridMultilevel"/>
    <w:tmpl w:val="88C8C8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40B2C"/>
    <w:multiLevelType w:val="hybridMultilevel"/>
    <w:tmpl w:val="0D3E4B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637D8"/>
    <w:multiLevelType w:val="hybridMultilevel"/>
    <w:tmpl w:val="20B4EB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D52D2"/>
    <w:multiLevelType w:val="hybridMultilevel"/>
    <w:tmpl w:val="128A7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091869">
    <w:abstractNumId w:val="0"/>
  </w:num>
  <w:num w:numId="2" w16cid:durableId="334453616">
    <w:abstractNumId w:val="8"/>
  </w:num>
  <w:num w:numId="3" w16cid:durableId="832640957">
    <w:abstractNumId w:val="3"/>
  </w:num>
  <w:num w:numId="4" w16cid:durableId="1208448194">
    <w:abstractNumId w:val="7"/>
  </w:num>
  <w:num w:numId="5" w16cid:durableId="1963270714">
    <w:abstractNumId w:val="4"/>
  </w:num>
  <w:num w:numId="6" w16cid:durableId="688290895">
    <w:abstractNumId w:val="1"/>
  </w:num>
  <w:num w:numId="7" w16cid:durableId="84154241">
    <w:abstractNumId w:val="5"/>
  </w:num>
  <w:num w:numId="8" w16cid:durableId="255947756">
    <w:abstractNumId w:val="2"/>
  </w:num>
  <w:num w:numId="9" w16cid:durableId="1660232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3"/>
    <w:rsid w:val="00001DA6"/>
    <w:rsid w:val="00001F5D"/>
    <w:rsid w:val="00004E26"/>
    <w:rsid w:val="00004FC8"/>
    <w:rsid w:val="00005B26"/>
    <w:rsid w:val="000066D0"/>
    <w:rsid w:val="00006B3E"/>
    <w:rsid w:val="00010B20"/>
    <w:rsid w:val="00010CFA"/>
    <w:rsid w:val="000112D1"/>
    <w:rsid w:val="00011313"/>
    <w:rsid w:val="00011A45"/>
    <w:rsid w:val="00012ED4"/>
    <w:rsid w:val="000133CC"/>
    <w:rsid w:val="00013C2D"/>
    <w:rsid w:val="00013C76"/>
    <w:rsid w:val="00014A17"/>
    <w:rsid w:val="00015CC5"/>
    <w:rsid w:val="00015E72"/>
    <w:rsid w:val="000163E0"/>
    <w:rsid w:val="00016B2E"/>
    <w:rsid w:val="00016E93"/>
    <w:rsid w:val="0002060B"/>
    <w:rsid w:val="0002062E"/>
    <w:rsid w:val="00022885"/>
    <w:rsid w:val="00025809"/>
    <w:rsid w:val="00026587"/>
    <w:rsid w:val="00026B4C"/>
    <w:rsid w:val="0002705A"/>
    <w:rsid w:val="00027517"/>
    <w:rsid w:val="00027538"/>
    <w:rsid w:val="00030207"/>
    <w:rsid w:val="00030E15"/>
    <w:rsid w:val="00031AF6"/>
    <w:rsid w:val="00031CCF"/>
    <w:rsid w:val="00032E18"/>
    <w:rsid w:val="000347EF"/>
    <w:rsid w:val="00034830"/>
    <w:rsid w:val="00035565"/>
    <w:rsid w:val="00035639"/>
    <w:rsid w:val="0003573E"/>
    <w:rsid w:val="00035D43"/>
    <w:rsid w:val="00037A95"/>
    <w:rsid w:val="00040D20"/>
    <w:rsid w:val="000410D8"/>
    <w:rsid w:val="00042DA3"/>
    <w:rsid w:val="000467C3"/>
    <w:rsid w:val="000472D8"/>
    <w:rsid w:val="000474F2"/>
    <w:rsid w:val="000476E2"/>
    <w:rsid w:val="00050D0E"/>
    <w:rsid w:val="00050FAB"/>
    <w:rsid w:val="0005209D"/>
    <w:rsid w:val="00054DEA"/>
    <w:rsid w:val="000563D1"/>
    <w:rsid w:val="0005642B"/>
    <w:rsid w:val="00056B0D"/>
    <w:rsid w:val="000578E2"/>
    <w:rsid w:val="00060C2B"/>
    <w:rsid w:val="000613A5"/>
    <w:rsid w:val="00061561"/>
    <w:rsid w:val="000630D5"/>
    <w:rsid w:val="00063CF8"/>
    <w:rsid w:val="0006454C"/>
    <w:rsid w:val="0006485C"/>
    <w:rsid w:val="00064D11"/>
    <w:rsid w:val="00064E5A"/>
    <w:rsid w:val="00064FB8"/>
    <w:rsid w:val="00066E86"/>
    <w:rsid w:val="000715A8"/>
    <w:rsid w:val="0007166F"/>
    <w:rsid w:val="00071AF2"/>
    <w:rsid w:val="00072294"/>
    <w:rsid w:val="00072464"/>
    <w:rsid w:val="0007746E"/>
    <w:rsid w:val="0008080A"/>
    <w:rsid w:val="00081161"/>
    <w:rsid w:val="0008486A"/>
    <w:rsid w:val="00085C69"/>
    <w:rsid w:val="0008609A"/>
    <w:rsid w:val="000864A4"/>
    <w:rsid w:val="0008698E"/>
    <w:rsid w:val="00086C1D"/>
    <w:rsid w:val="00087DE7"/>
    <w:rsid w:val="000924AD"/>
    <w:rsid w:val="0009451D"/>
    <w:rsid w:val="000952E2"/>
    <w:rsid w:val="00095A72"/>
    <w:rsid w:val="00097D25"/>
    <w:rsid w:val="00097D9D"/>
    <w:rsid w:val="000A0D0D"/>
    <w:rsid w:val="000A118B"/>
    <w:rsid w:val="000A1BD1"/>
    <w:rsid w:val="000A3297"/>
    <w:rsid w:val="000A42AA"/>
    <w:rsid w:val="000A5EAE"/>
    <w:rsid w:val="000B158D"/>
    <w:rsid w:val="000B21D7"/>
    <w:rsid w:val="000B2736"/>
    <w:rsid w:val="000B33BF"/>
    <w:rsid w:val="000B4464"/>
    <w:rsid w:val="000B4EBB"/>
    <w:rsid w:val="000B540F"/>
    <w:rsid w:val="000B5A19"/>
    <w:rsid w:val="000B5E79"/>
    <w:rsid w:val="000B6713"/>
    <w:rsid w:val="000C1C1D"/>
    <w:rsid w:val="000C4B67"/>
    <w:rsid w:val="000C4CEA"/>
    <w:rsid w:val="000C77E7"/>
    <w:rsid w:val="000C7DC4"/>
    <w:rsid w:val="000D4744"/>
    <w:rsid w:val="000D4E7A"/>
    <w:rsid w:val="000D5BC8"/>
    <w:rsid w:val="000D6634"/>
    <w:rsid w:val="000E126A"/>
    <w:rsid w:val="000E2152"/>
    <w:rsid w:val="000E2C15"/>
    <w:rsid w:val="000E3E99"/>
    <w:rsid w:val="000E40E0"/>
    <w:rsid w:val="000E4C9E"/>
    <w:rsid w:val="000E593E"/>
    <w:rsid w:val="000E614B"/>
    <w:rsid w:val="000E6A7E"/>
    <w:rsid w:val="000E73D9"/>
    <w:rsid w:val="000F102A"/>
    <w:rsid w:val="000F1843"/>
    <w:rsid w:val="000F318A"/>
    <w:rsid w:val="000F35AA"/>
    <w:rsid w:val="000F5CE8"/>
    <w:rsid w:val="000F63BD"/>
    <w:rsid w:val="00100167"/>
    <w:rsid w:val="001007FE"/>
    <w:rsid w:val="001058DE"/>
    <w:rsid w:val="00106110"/>
    <w:rsid w:val="00110089"/>
    <w:rsid w:val="001105F7"/>
    <w:rsid w:val="00110D27"/>
    <w:rsid w:val="001120F0"/>
    <w:rsid w:val="00112D76"/>
    <w:rsid w:val="00113389"/>
    <w:rsid w:val="001138D9"/>
    <w:rsid w:val="0011457F"/>
    <w:rsid w:val="0011541D"/>
    <w:rsid w:val="00116B6D"/>
    <w:rsid w:val="001172BC"/>
    <w:rsid w:val="0012014E"/>
    <w:rsid w:val="0012067A"/>
    <w:rsid w:val="001207ED"/>
    <w:rsid w:val="00120FAC"/>
    <w:rsid w:val="001220CF"/>
    <w:rsid w:val="00123B64"/>
    <w:rsid w:val="00123CE0"/>
    <w:rsid w:val="00124F37"/>
    <w:rsid w:val="001254EA"/>
    <w:rsid w:val="00125A58"/>
    <w:rsid w:val="00126508"/>
    <w:rsid w:val="00127E5D"/>
    <w:rsid w:val="00130305"/>
    <w:rsid w:val="001325F0"/>
    <w:rsid w:val="001349C3"/>
    <w:rsid w:val="001350A0"/>
    <w:rsid w:val="00144796"/>
    <w:rsid w:val="00144B35"/>
    <w:rsid w:val="00145450"/>
    <w:rsid w:val="00146301"/>
    <w:rsid w:val="00146634"/>
    <w:rsid w:val="00147058"/>
    <w:rsid w:val="00150272"/>
    <w:rsid w:val="00150E83"/>
    <w:rsid w:val="00152C52"/>
    <w:rsid w:val="0015422E"/>
    <w:rsid w:val="00155771"/>
    <w:rsid w:val="00156753"/>
    <w:rsid w:val="00157C73"/>
    <w:rsid w:val="00157EBA"/>
    <w:rsid w:val="00161027"/>
    <w:rsid w:val="0016185E"/>
    <w:rsid w:val="001622F3"/>
    <w:rsid w:val="001646B2"/>
    <w:rsid w:val="001679B1"/>
    <w:rsid w:val="001717AF"/>
    <w:rsid w:val="0017303C"/>
    <w:rsid w:val="00175C26"/>
    <w:rsid w:val="00176915"/>
    <w:rsid w:val="00177B5A"/>
    <w:rsid w:val="0018051B"/>
    <w:rsid w:val="00180D9A"/>
    <w:rsid w:val="00180FE1"/>
    <w:rsid w:val="00181480"/>
    <w:rsid w:val="00182EF1"/>
    <w:rsid w:val="001837AA"/>
    <w:rsid w:val="00186BC5"/>
    <w:rsid w:val="001870E2"/>
    <w:rsid w:val="0019036F"/>
    <w:rsid w:val="00191050"/>
    <w:rsid w:val="001914B5"/>
    <w:rsid w:val="0019178A"/>
    <w:rsid w:val="00191BDD"/>
    <w:rsid w:val="0019347C"/>
    <w:rsid w:val="00193583"/>
    <w:rsid w:val="001946EA"/>
    <w:rsid w:val="00194C7E"/>
    <w:rsid w:val="001959F3"/>
    <w:rsid w:val="00195E5A"/>
    <w:rsid w:val="00196407"/>
    <w:rsid w:val="001965EE"/>
    <w:rsid w:val="001977CB"/>
    <w:rsid w:val="001A0B4D"/>
    <w:rsid w:val="001A101E"/>
    <w:rsid w:val="001A214C"/>
    <w:rsid w:val="001A2AE8"/>
    <w:rsid w:val="001A2DF2"/>
    <w:rsid w:val="001A32BC"/>
    <w:rsid w:val="001A6342"/>
    <w:rsid w:val="001A6C59"/>
    <w:rsid w:val="001B1368"/>
    <w:rsid w:val="001B2680"/>
    <w:rsid w:val="001B34A2"/>
    <w:rsid w:val="001B3B04"/>
    <w:rsid w:val="001C0400"/>
    <w:rsid w:val="001C133C"/>
    <w:rsid w:val="001C38D0"/>
    <w:rsid w:val="001C45E8"/>
    <w:rsid w:val="001C5A93"/>
    <w:rsid w:val="001D02D7"/>
    <w:rsid w:val="001D0870"/>
    <w:rsid w:val="001D11CD"/>
    <w:rsid w:val="001D292C"/>
    <w:rsid w:val="001D4684"/>
    <w:rsid w:val="001D5C09"/>
    <w:rsid w:val="001D67DB"/>
    <w:rsid w:val="001E05B5"/>
    <w:rsid w:val="001E109D"/>
    <w:rsid w:val="001E1133"/>
    <w:rsid w:val="001E18CB"/>
    <w:rsid w:val="001E247B"/>
    <w:rsid w:val="001E2980"/>
    <w:rsid w:val="001E39A0"/>
    <w:rsid w:val="001E4450"/>
    <w:rsid w:val="001E4A02"/>
    <w:rsid w:val="001E56C9"/>
    <w:rsid w:val="001E5DD8"/>
    <w:rsid w:val="001E6432"/>
    <w:rsid w:val="001E721C"/>
    <w:rsid w:val="001E7E2D"/>
    <w:rsid w:val="001F1EE9"/>
    <w:rsid w:val="001F29FA"/>
    <w:rsid w:val="001F531E"/>
    <w:rsid w:val="001F66AE"/>
    <w:rsid w:val="001F6867"/>
    <w:rsid w:val="001F6BD8"/>
    <w:rsid w:val="001F7133"/>
    <w:rsid w:val="001F7F47"/>
    <w:rsid w:val="00200AF5"/>
    <w:rsid w:val="0020141C"/>
    <w:rsid w:val="002014E3"/>
    <w:rsid w:val="002036C7"/>
    <w:rsid w:val="0020379B"/>
    <w:rsid w:val="00203CD8"/>
    <w:rsid w:val="0021154A"/>
    <w:rsid w:val="0021197D"/>
    <w:rsid w:val="00211F12"/>
    <w:rsid w:val="00213280"/>
    <w:rsid w:val="00217BC3"/>
    <w:rsid w:val="0022042F"/>
    <w:rsid w:val="0022081E"/>
    <w:rsid w:val="00222A7F"/>
    <w:rsid w:val="00223B27"/>
    <w:rsid w:val="00223FEF"/>
    <w:rsid w:val="00225419"/>
    <w:rsid w:val="0022591E"/>
    <w:rsid w:val="002263DD"/>
    <w:rsid w:val="00227308"/>
    <w:rsid w:val="002307AA"/>
    <w:rsid w:val="00232118"/>
    <w:rsid w:val="0023409F"/>
    <w:rsid w:val="00236A0C"/>
    <w:rsid w:val="00237C20"/>
    <w:rsid w:val="00240112"/>
    <w:rsid w:val="00240A01"/>
    <w:rsid w:val="00241E16"/>
    <w:rsid w:val="00242FA8"/>
    <w:rsid w:val="002444EE"/>
    <w:rsid w:val="00244A01"/>
    <w:rsid w:val="002451EE"/>
    <w:rsid w:val="00245B3C"/>
    <w:rsid w:val="0024618C"/>
    <w:rsid w:val="002465F7"/>
    <w:rsid w:val="002474E3"/>
    <w:rsid w:val="00247731"/>
    <w:rsid w:val="00247FC1"/>
    <w:rsid w:val="0025017F"/>
    <w:rsid w:val="002505D1"/>
    <w:rsid w:val="00250BCD"/>
    <w:rsid w:val="00251A45"/>
    <w:rsid w:val="002558DC"/>
    <w:rsid w:val="002570CA"/>
    <w:rsid w:val="00260073"/>
    <w:rsid w:val="002617EF"/>
    <w:rsid w:val="00262D4C"/>
    <w:rsid w:val="00265CF9"/>
    <w:rsid w:val="0026730A"/>
    <w:rsid w:val="00270241"/>
    <w:rsid w:val="002702DB"/>
    <w:rsid w:val="00271AE1"/>
    <w:rsid w:val="00271C58"/>
    <w:rsid w:val="00271F24"/>
    <w:rsid w:val="0027236D"/>
    <w:rsid w:val="00272D1D"/>
    <w:rsid w:val="00272D37"/>
    <w:rsid w:val="00272D85"/>
    <w:rsid w:val="00275258"/>
    <w:rsid w:val="00275496"/>
    <w:rsid w:val="00276071"/>
    <w:rsid w:val="002762B7"/>
    <w:rsid w:val="00276A15"/>
    <w:rsid w:val="00277651"/>
    <w:rsid w:val="00277B95"/>
    <w:rsid w:val="0028147C"/>
    <w:rsid w:val="00281832"/>
    <w:rsid w:val="00283098"/>
    <w:rsid w:val="002830B7"/>
    <w:rsid w:val="0028343B"/>
    <w:rsid w:val="0028352E"/>
    <w:rsid w:val="002845F3"/>
    <w:rsid w:val="00284A6D"/>
    <w:rsid w:val="0028684A"/>
    <w:rsid w:val="00290FBE"/>
    <w:rsid w:val="00291121"/>
    <w:rsid w:val="002929D7"/>
    <w:rsid w:val="0029376F"/>
    <w:rsid w:val="002939C3"/>
    <w:rsid w:val="00293F75"/>
    <w:rsid w:val="0029450C"/>
    <w:rsid w:val="00296C91"/>
    <w:rsid w:val="00297012"/>
    <w:rsid w:val="002A103C"/>
    <w:rsid w:val="002A16C0"/>
    <w:rsid w:val="002A2BBE"/>
    <w:rsid w:val="002A323C"/>
    <w:rsid w:val="002A39FC"/>
    <w:rsid w:val="002A3A3D"/>
    <w:rsid w:val="002A4D42"/>
    <w:rsid w:val="002A553B"/>
    <w:rsid w:val="002A58AC"/>
    <w:rsid w:val="002A5936"/>
    <w:rsid w:val="002A5DD1"/>
    <w:rsid w:val="002A6301"/>
    <w:rsid w:val="002A6F3A"/>
    <w:rsid w:val="002B0604"/>
    <w:rsid w:val="002B0700"/>
    <w:rsid w:val="002B21AB"/>
    <w:rsid w:val="002B279F"/>
    <w:rsid w:val="002B46A2"/>
    <w:rsid w:val="002B58D3"/>
    <w:rsid w:val="002B5E30"/>
    <w:rsid w:val="002B6991"/>
    <w:rsid w:val="002B6E6B"/>
    <w:rsid w:val="002B75CD"/>
    <w:rsid w:val="002C038D"/>
    <w:rsid w:val="002C063C"/>
    <w:rsid w:val="002C0AB8"/>
    <w:rsid w:val="002C3156"/>
    <w:rsid w:val="002C4311"/>
    <w:rsid w:val="002C5ED3"/>
    <w:rsid w:val="002C7E1B"/>
    <w:rsid w:val="002D01A5"/>
    <w:rsid w:val="002D0652"/>
    <w:rsid w:val="002D188F"/>
    <w:rsid w:val="002D1D9D"/>
    <w:rsid w:val="002D24AB"/>
    <w:rsid w:val="002D2D94"/>
    <w:rsid w:val="002D3A56"/>
    <w:rsid w:val="002D4AA0"/>
    <w:rsid w:val="002D5A53"/>
    <w:rsid w:val="002D6405"/>
    <w:rsid w:val="002D7B0A"/>
    <w:rsid w:val="002D7BBA"/>
    <w:rsid w:val="002E2424"/>
    <w:rsid w:val="002E2A82"/>
    <w:rsid w:val="002E3AA2"/>
    <w:rsid w:val="002E3E97"/>
    <w:rsid w:val="002E54AA"/>
    <w:rsid w:val="002E5F5F"/>
    <w:rsid w:val="002E6607"/>
    <w:rsid w:val="002E7B86"/>
    <w:rsid w:val="002F1BA8"/>
    <w:rsid w:val="002F2F8E"/>
    <w:rsid w:val="002F362C"/>
    <w:rsid w:val="002F43F8"/>
    <w:rsid w:val="002F46CC"/>
    <w:rsid w:val="002F51DA"/>
    <w:rsid w:val="002F5AD8"/>
    <w:rsid w:val="002F5D97"/>
    <w:rsid w:val="003004AE"/>
    <w:rsid w:val="00301044"/>
    <w:rsid w:val="00301E75"/>
    <w:rsid w:val="00302080"/>
    <w:rsid w:val="0030390F"/>
    <w:rsid w:val="00303B94"/>
    <w:rsid w:val="00304760"/>
    <w:rsid w:val="00307285"/>
    <w:rsid w:val="003111C7"/>
    <w:rsid w:val="00311A19"/>
    <w:rsid w:val="00312382"/>
    <w:rsid w:val="003136C5"/>
    <w:rsid w:val="00313896"/>
    <w:rsid w:val="00313D67"/>
    <w:rsid w:val="00314549"/>
    <w:rsid w:val="0031458F"/>
    <w:rsid w:val="00315F05"/>
    <w:rsid w:val="00316E55"/>
    <w:rsid w:val="003202E9"/>
    <w:rsid w:val="003216C4"/>
    <w:rsid w:val="003227F3"/>
    <w:rsid w:val="00323DC5"/>
    <w:rsid w:val="003250E6"/>
    <w:rsid w:val="00325D89"/>
    <w:rsid w:val="003266E3"/>
    <w:rsid w:val="003279FD"/>
    <w:rsid w:val="003308CB"/>
    <w:rsid w:val="0033113F"/>
    <w:rsid w:val="0033130F"/>
    <w:rsid w:val="00332066"/>
    <w:rsid w:val="00332899"/>
    <w:rsid w:val="00334465"/>
    <w:rsid w:val="0033597E"/>
    <w:rsid w:val="003366A9"/>
    <w:rsid w:val="00336F18"/>
    <w:rsid w:val="003370A9"/>
    <w:rsid w:val="0033749B"/>
    <w:rsid w:val="00337997"/>
    <w:rsid w:val="00337A55"/>
    <w:rsid w:val="00341B51"/>
    <w:rsid w:val="00341D50"/>
    <w:rsid w:val="00342854"/>
    <w:rsid w:val="00342DF1"/>
    <w:rsid w:val="0034320D"/>
    <w:rsid w:val="003433CE"/>
    <w:rsid w:val="0034429D"/>
    <w:rsid w:val="0034515E"/>
    <w:rsid w:val="00345600"/>
    <w:rsid w:val="00345606"/>
    <w:rsid w:val="00345A89"/>
    <w:rsid w:val="00346479"/>
    <w:rsid w:val="00350E95"/>
    <w:rsid w:val="00352874"/>
    <w:rsid w:val="003535D4"/>
    <w:rsid w:val="00353F40"/>
    <w:rsid w:val="003620E9"/>
    <w:rsid w:val="003626F4"/>
    <w:rsid w:val="00362EF6"/>
    <w:rsid w:val="00362F6F"/>
    <w:rsid w:val="003631A6"/>
    <w:rsid w:val="00364104"/>
    <w:rsid w:val="00365780"/>
    <w:rsid w:val="00365BF4"/>
    <w:rsid w:val="00367121"/>
    <w:rsid w:val="00370244"/>
    <w:rsid w:val="00371225"/>
    <w:rsid w:val="00371B9B"/>
    <w:rsid w:val="00374DB8"/>
    <w:rsid w:val="00375FB8"/>
    <w:rsid w:val="00377384"/>
    <w:rsid w:val="00380766"/>
    <w:rsid w:val="00380B8D"/>
    <w:rsid w:val="00380E89"/>
    <w:rsid w:val="00383B8B"/>
    <w:rsid w:val="00384C2B"/>
    <w:rsid w:val="003877AB"/>
    <w:rsid w:val="00391A2B"/>
    <w:rsid w:val="00391BCF"/>
    <w:rsid w:val="0039459A"/>
    <w:rsid w:val="00395E8D"/>
    <w:rsid w:val="0039691A"/>
    <w:rsid w:val="00396F28"/>
    <w:rsid w:val="00397CB8"/>
    <w:rsid w:val="003A0202"/>
    <w:rsid w:val="003A2A4C"/>
    <w:rsid w:val="003A44D0"/>
    <w:rsid w:val="003A4675"/>
    <w:rsid w:val="003A4F1D"/>
    <w:rsid w:val="003A609E"/>
    <w:rsid w:val="003A76D1"/>
    <w:rsid w:val="003A7CCD"/>
    <w:rsid w:val="003B0388"/>
    <w:rsid w:val="003B2C65"/>
    <w:rsid w:val="003B2EA9"/>
    <w:rsid w:val="003B3A4A"/>
    <w:rsid w:val="003B3D15"/>
    <w:rsid w:val="003B458D"/>
    <w:rsid w:val="003B7F19"/>
    <w:rsid w:val="003C151F"/>
    <w:rsid w:val="003C2915"/>
    <w:rsid w:val="003C39B9"/>
    <w:rsid w:val="003C3EF0"/>
    <w:rsid w:val="003C406F"/>
    <w:rsid w:val="003C44EA"/>
    <w:rsid w:val="003C5652"/>
    <w:rsid w:val="003C6E9F"/>
    <w:rsid w:val="003D4AF5"/>
    <w:rsid w:val="003D4E30"/>
    <w:rsid w:val="003D603E"/>
    <w:rsid w:val="003E38FA"/>
    <w:rsid w:val="003E3BEB"/>
    <w:rsid w:val="003E3DD0"/>
    <w:rsid w:val="003E4812"/>
    <w:rsid w:val="003E4D79"/>
    <w:rsid w:val="003E5C86"/>
    <w:rsid w:val="003E6A07"/>
    <w:rsid w:val="003E7B12"/>
    <w:rsid w:val="003E7DD6"/>
    <w:rsid w:val="003F0A7B"/>
    <w:rsid w:val="003F0D58"/>
    <w:rsid w:val="003F1114"/>
    <w:rsid w:val="003F2943"/>
    <w:rsid w:val="003F3AF6"/>
    <w:rsid w:val="003F4143"/>
    <w:rsid w:val="003F5A07"/>
    <w:rsid w:val="003F5EC0"/>
    <w:rsid w:val="003F61A5"/>
    <w:rsid w:val="003F63A8"/>
    <w:rsid w:val="003F69DD"/>
    <w:rsid w:val="00401225"/>
    <w:rsid w:val="00401845"/>
    <w:rsid w:val="00401CAF"/>
    <w:rsid w:val="004033D6"/>
    <w:rsid w:val="00407363"/>
    <w:rsid w:val="0041003E"/>
    <w:rsid w:val="00410607"/>
    <w:rsid w:val="00410BFB"/>
    <w:rsid w:val="00410C92"/>
    <w:rsid w:val="0041216D"/>
    <w:rsid w:val="00412DF7"/>
    <w:rsid w:val="004146F1"/>
    <w:rsid w:val="004160C5"/>
    <w:rsid w:val="0041773E"/>
    <w:rsid w:val="00417819"/>
    <w:rsid w:val="00417B85"/>
    <w:rsid w:val="004207E3"/>
    <w:rsid w:val="004208CD"/>
    <w:rsid w:val="004211A0"/>
    <w:rsid w:val="004216F5"/>
    <w:rsid w:val="00421777"/>
    <w:rsid w:val="00421FD3"/>
    <w:rsid w:val="0042222B"/>
    <w:rsid w:val="0042303B"/>
    <w:rsid w:val="004238CC"/>
    <w:rsid w:val="004245C2"/>
    <w:rsid w:val="00424A65"/>
    <w:rsid w:val="00424ED2"/>
    <w:rsid w:val="004257CA"/>
    <w:rsid w:val="00426D84"/>
    <w:rsid w:val="00430A07"/>
    <w:rsid w:val="0043118D"/>
    <w:rsid w:val="00432C02"/>
    <w:rsid w:val="0043319D"/>
    <w:rsid w:val="00433750"/>
    <w:rsid w:val="00433E8E"/>
    <w:rsid w:val="00435208"/>
    <w:rsid w:val="00435A51"/>
    <w:rsid w:val="00436B76"/>
    <w:rsid w:val="00437DE4"/>
    <w:rsid w:val="00440971"/>
    <w:rsid w:val="00441155"/>
    <w:rsid w:val="004424DA"/>
    <w:rsid w:val="004426DF"/>
    <w:rsid w:val="004431E6"/>
    <w:rsid w:val="00443790"/>
    <w:rsid w:val="00444C3E"/>
    <w:rsid w:val="00445557"/>
    <w:rsid w:val="00446E85"/>
    <w:rsid w:val="0044773A"/>
    <w:rsid w:val="004533B5"/>
    <w:rsid w:val="004534B2"/>
    <w:rsid w:val="00453846"/>
    <w:rsid w:val="00455BDA"/>
    <w:rsid w:val="00461583"/>
    <w:rsid w:val="00461C18"/>
    <w:rsid w:val="00462B0F"/>
    <w:rsid w:val="00462B55"/>
    <w:rsid w:val="00463A5F"/>
    <w:rsid w:val="00464886"/>
    <w:rsid w:val="00464AF1"/>
    <w:rsid w:val="0046521E"/>
    <w:rsid w:val="00465F26"/>
    <w:rsid w:val="00467517"/>
    <w:rsid w:val="00471BC8"/>
    <w:rsid w:val="004730E2"/>
    <w:rsid w:val="004735CB"/>
    <w:rsid w:val="00473E58"/>
    <w:rsid w:val="0047427D"/>
    <w:rsid w:val="00475D4F"/>
    <w:rsid w:val="00476473"/>
    <w:rsid w:val="0048061C"/>
    <w:rsid w:val="0048156B"/>
    <w:rsid w:val="00483B12"/>
    <w:rsid w:val="00483D7B"/>
    <w:rsid w:val="004840F3"/>
    <w:rsid w:val="00484500"/>
    <w:rsid w:val="00484E89"/>
    <w:rsid w:val="004855C1"/>
    <w:rsid w:val="00485851"/>
    <w:rsid w:val="004878FD"/>
    <w:rsid w:val="00487A0D"/>
    <w:rsid w:val="004910EC"/>
    <w:rsid w:val="00491E55"/>
    <w:rsid w:val="0049227A"/>
    <w:rsid w:val="00492828"/>
    <w:rsid w:val="004928BF"/>
    <w:rsid w:val="00493264"/>
    <w:rsid w:val="0049378E"/>
    <w:rsid w:val="004955E5"/>
    <w:rsid w:val="004958F7"/>
    <w:rsid w:val="0049616C"/>
    <w:rsid w:val="00496848"/>
    <w:rsid w:val="004A209A"/>
    <w:rsid w:val="004A30EF"/>
    <w:rsid w:val="004A37BC"/>
    <w:rsid w:val="004A6198"/>
    <w:rsid w:val="004A61D8"/>
    <w:rsid w:val="004A7D23"/>
    <w:rsid w:val="004B18EF"/>
    <w:rsid w:val="004B4D43"/>
    <w:rsid w:val="004B542D"/>
    <w:rsid w:val="004B5E24"/>
    <w:rsid w:val="004B6465"/>
    <w:rsid w:val="004B6508"/>
    <w:rsid w:val="004B6B4D"/>
    <w:rsid w:val="004B7B0F"/>
    <w:rsid w:val="004C02E5"/>
    <w:rsid w:val="004C037B"/>
    <w:rsid w:val="004C0503"/>
    <w:rsid w:val="004C0BF1"/>
    <w:rsid w:val="004C1751"/>
    <w:rsid w:val="004C209D"/>
    <w:rsid w:val="004C3586"/>
    <w:rsid w:val="004C41BF"/>
    <w:rsid w:val="004C4877"/>
    <w:rsid w:val="004C4952"/>
    <w:rsid w:val="004C6C6A"/>
    <w:rsid w:val="004C7905"/>
    <w:rsid w:val="004D1A05"/>
    <w:rsid w:val="004D1AA1"/>
    <w:rsid w:val="004D2769"/>
    <w:rsid w:val="004D2924"/>
    <w:rsid w:val="004D2DFB"/>
    <w:rsid w:val="004D353E"/>
    <w:rsid w:val="004D4203"/>
    <w:rsid w:val="004D5428"/>
    <w:rsid w:val="004E035D"/>
    <w:rsid w:val="004E057E"/>
    <w:rsid w:val="004E319C"/>
    <w:rsid w:val="004E5E5E"/>
    <w:rsid w:val="004E646D"/>
    <w:rsid w:val="004E6790"/>
    <w:rsid w:val="004E7919"/>
    <w:rsid w:val="004E7AA0"/>
    <w:rsid w:val="004F0342"/>
    <w:rsid w:val="004F1402"/>
    <w:rsid w:val="004F2D8D"/>
    <w:rsid w:val="004F4AD3"/>
    <w:rsid w:val="004F51F4"/>
    <w:rsid w:val="004F752B"/>
    <w:rsid w:val="0050017C"/>
    <w:rsid w:val="00500E8D"/>
    <w:rsid w:val="00501B34"/>
    <w:rsid w:val="00502D6F"/>
    <w:rsid w:val="00503BEB"/>
    <w:rsid w:val="005059A3"/>
    <w:rsid w:val="00505E0C"/>
    <w:rsid w:val="005064B7"/>
    <w:rsid w:val="00506990"/>
    <w:rsid w:val="0051033B"/>
    <w:rsid w:val="00510CCF"/>
    <w:rsid w:val="005111A5"/>
    <w:rsid w:val="00512087"/>
    <w:rsid w:val="00512936"/>
    <w:rsid w:val="005147DA"/>
    <w:rsid w:val="00517E77"/>
    <w:rsid w:val="00520125"/>
    <w:rsid w:val="00520266"/>
    <w:rsid w:val="00522C91"/>
    <w:rsid w:val="00523F6C"/>
    <w:rsid w:val="00523FD3"/>
    <w:rsid w:val="00525513"/>
    <w:rsid w:val="005260B9"/>
    <w:rsid w:val="0052649B"/>
    <w:rsid w:val="005266D8"/>
    <w:rsid w:val="00526993"/>
    <w:rsid w:val="00526D0F"/>
    <w:rsid w:val="005270C2"/>
    <w:rsid w:val="00527368"/>
    <w:rsid w:val="0052784F"/>
    <w:rsid w:val="005302A8"/>
    <w:rsid w:val="00531008"/>
    <w:rsid w:val="00532620"/>
    <w:rsid w:val="00532C4D"/>
    <w:rsid w:val="00533C53"/>
    <w:rsid w:val="0053414B"/>
    <w:rsid w:val="00534B8F"/>
    <w:rsid w:val="005364C0"/>
    <w:rsid w:val="0053736E"/>
    <w:rsid w:val="00537676"/>
    <w:rsid w:val="0053779F"/>
    <w:rsid w:val="005379B7"/>
    <w:rsid w:val="00540AA3"/>
    <w:rsid w:val="00542F94"/>
    <w:rsid w:val="00545EAE"/>
    <w:rsid w:val="005467D8"/>
    <w:rsid w:val="00546A4C"/>
    <w:rsid w:val="00547111"/>
    <w:rsid w:val="00547926"/>
    <w:rsid w:val="00551DC8"/>
    <w:rsid w:val="005531A5"/>
    <w:rsid w:val="005536D6"/>
    <w:rsid w:val="00553A42"/>
    <w:rsid w:val="0055487E"/>
    <w:rsid w:val="00554E9C"/>
    <w:rsid w:val="00554EC7"/>
    <w:rsid w:val="005555AD"/>
    <w:rsid w:val="0055606D"/>
    <w:rsid w:val="00556126"/>
    <w:rsid w:val="00556E4E"/>
    <w:rsid w:val="00560879"/>
    <w:rsid w:val="005608F5"/>
    <w:rsid w:val="00560A13"/>
    <w:rsid w:val="00560B5A"/>
    <w:rsid w:val="0056179C"/>
    <w:rsid w:val="00562F9B"/>
    <w:rsid w:val="00563DEF"/>
    <w:rsid w:val="00563E92"/>
    <w:rsid w:val="00566934"/>
    <w:rsid w:val="00566AD8"/>
    <w:rsid w:val="00567DEC"/>
    <w:rsid w:val="00570785"/>
    <w:rsid w:val="00571C18"/>
    <w:rsid w:val="005724EF"/>
    <w:rsid w:val="005725B6"/>
    <w:rsid w:val="00572693"/>
    <w:rsid w:val="00572C31"/>
    <w:rsid w:val="00574C34"/>
    <w:rsid w:val="00575528"/>
    <w:rsid w:val="0057583C"/>
    <w:rsid w:val="005766F9"/>
    <w:rsid w:val="00576F0A"/>
    <w:rsid w:val="00577EBA"/>
    <w:rsid w:val="00577EDE"/>
    <w:rsid w:val="00581C36"/>
    <w:rsid w:val="005826A4"/>
    <w:rsid w:val="00582BC4"/>
    <w:rsid w:val="0058441D"/>
    <w:rsid w:val="005846E1"/>
    <w:rsid w:val="005879C8"/>
    <w:rsid w:val="00592722"/>
    <w:rsid w:val="0059275B"/>
    <w:rsid w:val="00592B3B"/>
    <w:rsid w:val="005934AF"/>
    <w:rsid w:val="00593F3E"/>
    <w:rsid w:val="005943AD"/>
    <w:rsid w:val="0059722F"/>
    <w:rsid w:val="00597C82"/>
    <w:rsid w:val="005A0061"/>
    <w:rsid w:val="005A025E"/>
    <w:rsid w:val="005A2898"/>
    <w:rsid w:val="005A2B1F"/>
    <w:rsid w:val="005A2ED3"/>
    <w:rsid w:val="005A4589"/>
    <w:rsid w:val="005A459B"/>
    <w:rsid w:val="005A48F7"/>
    <w:rsid w:val="005A4B13"/>
    <w:rsid w:val="005A5A9E"/>
    <w:rsid w:val="005A7396"/>
    <w:rsid w:val="005A740F"/>
    <w:rsid w:val="005A7C68"/>
    <w:rsid w:val="005B1695"/>
    <w:rsid w:val="005B1A12"/>
    <w:rsid w:val="005B25EE"/>
    <w:rsid w:val="005B3081"/>
    <w:rsid w:val="005B4C08"/>
    <w:rsid w:val="005B5101"/>
    <w:rsid w:val="005B5429"/>
    <w:rsid w:val="005B5BE7"/>
    <w:rsid w:val="005B6157"/>
    <w:rsid w:val="005C03CD"/>
    <w:rsid w:val="005C07C8"/>
    <w:rsid w:val="005C1C80"/>
    <w:rsid w:val="005C1D2D"/>
    <w:rsid w:val="005C22F2"/>
    <w:rsid w:val="005C23D6"/>
    <w:rsid w:val="005C2E04"/>
    <w:rsid w:val="005C3E44"/>
    <w:rsid w:val="005C52C2"/>
    <w:rsid w:val="005C5E6E"/>
    <w:rsid w:val="005C634B"/>
    <w:rsid w:val="005C66D4"/>
    <w:rsid w:val="005D0C29"/>
    <w:rsid w:val="005D233C"/>
    <w:rsid w:val="005D5F84"/>
    <w:rsid w:val="005D6CD6"/>
    <w:rsid w:val="005E2B83"/>
    <w:rsid w:val="005E3944"/>
    <w:rsid w:val="005E3E4F"/>
    <w:rsid w:val="005E4047"/>
    <w:rsid w:val="005E440A"/>
    <w:rsid w:val="005E71F7"/>
    <w:rsid w:val="005F1714"/>
    <w:rsid w:val="005F1F18"/>
    <w:rsid w:val="005F2CE8"/>
    <w:rsid w:val="005F2D5A"/>
    <w:rsid w:val="005F4EBC"/>
    <w:rsid w:val="005F64B1"/>
    <w:rsid w:val="005F7583"/>
    <w:rsid w:val="006000F0"/>
    <w:rsid w:val="00602E43"/>
    <w:rsid w:val="00604D39"/>
    <w:rsid w:val="00605766"/>
    <w:rsid w:val="006113C3"/>
    <w:rsid w:val="00611692"/>
    <w:rsid w:val="00611A01"/>
    <w:rsid w:val="00612E6B"/>
    <w:rsid w:val="006132F9"/>
    <w:rsid w:val="006136D8"/>
    <w:rsid w:val="00613D95"/>
    <w:rsid w:val="00616B33"/>
    <w:rsid w:val="00616EDF"/>
    <w:rsid w:val="006175D3"/>
    <w:rsid w:val="006205B3"/>
    <w:rsid w:val="00620B77"/>
    <w:rsid w:val="00621217"/>
    <w:rsid w:val="00621A38"/>
    <w:rsid w:val="00622019"/>
    <w:rsid w:val="00622839"/>
    <w:rsid w:val="006236BD"/>
    <w:rsid w:val="006247B3"/>
    <w:rsid w:val="00625EAE"/>
    <w:rsid w:val="0062609E"/>
    <w:rsid w:val="00627C2D"/>
    <w:rsid w:val="00630E38"/>
    <w:rsid w:val="00633822"/>
    <w:rsid w:val="00636CCC"/>
    <w:rsid w:val="00637359"/>
    <w:rsid w:val="00641AAB"/>
    <w:rsid w:val="00642100"/>
    <w:rsid w:val="00642AC0"/>
    <w:rsid w:val="0064395E"/>
    <w:rsid w:val="00645027"/>
    <w:rsid w:val="006452D7"/>
    <w:rsid w:val="006453BD"/>
    <w:rsid w:val="00645C03"/>
    <w:rsid w:val="006466E3"/>
    <w:rsid w:val="006470C5"/>
    <w:rsid w:val="006528DC"/>
    <w:rsid w:val="00652CFD"/>
    <w:rsid w:val="00652E56"/>
    <w:rsid w:val="00653B2C"/>
    <w:rsid w:val="00653EA4"/>
    <w:rsid w:val="00654EF6"/>
    <w:rsid w:val="0065517B"/>
    <w:rsid w:val="0065552F"/>
    <w:rsid w:val="0065581B"/>
    <w:rsid w:val="00655F74"/>
    <w:rsid w:val="00656554"/>
    <w:rsid w:val="0066026F"/>
    <w:rsid w:val="00660D81"/>
    <w:rsid w:val="006624AA"/>
    <w:rsid w:val="00662BE9"/>
    <w:rsid w:val="00663068"/>
    <w:rsid w:val="00663371"/>
    <w:rsid w:val="00663952"/>
    <w:rsid w:val="00663B9F"/>
    <w:rsid w:val="00667AF0"/>
    <w:rsid w:val="006713C2"/>
    <w:rsid w:val="00671655"/>
    <w:rsid w:val="006716D9"/>
    <w:rsid w:val="006717F1"/>
    <w:rsid w:val="006718B8"/>
    <w:rsid w:val="00671938"/>
    <w:rsid w:val="006728FF"/>
    <w:rsid w:val="00672912"/>
    <w:rsid w:val="006733E5"/>
    <w:rsid w:val="00673B43"/>
    <w:rsid w:val="006752F1"/>
    <w:rsid w:val="00675A1B"/>
    <w:rsid w:val="00675D21"/>
    <w:rsid w:val="0068077A"/>
    <w:rsid w:val="00680967"/>
    <w:rsid w:val="00683263"/>
    <w:rsid w:val="00683672"/>
    <w:rsid w:val="0068372C"/>
    <w:rsid w:val="006852B0"/>
    <w:rsid w:val="0068532C"/>
    <w:rsid w:val="006853BE"/>
    <w:rsid w:val="0069036F"/>
    <w:rsid w:val="006926EF"/>
    <w:rsid w:val="0069387F"/>
    <w:rsid w:val="00694011"/>
    <w:rsid w:val="006948A4"/>
    <w:rsid w:val="00695D7D"/>
    <w:rsid w:val="006961C8"/>
    <w:rsid w:val="00696A06"/>
    <w:rsid w:val="006A0CCF"/>
    <w:rsid w:val="006A1EF4"/>
    <w:rsid w:val="006A265D"/>
    <w:rsid w:val="006A2C04"/>
    <w:rsid w:val="006A2EB1"/>
    <w:rsid w:val="006A342C"/>
    <w:rsid w:val="006A36AD"/>
    <w:rsid w:val="006A5058"/>
    <w:rsid w:val="006A57A0"/>
    <w:rsid w:val="006A586F"/>
    <w:rsid w:val="006A6A47"/>
    <w:rsid w:val="006A75A2"/>
    <w:rsid w:val="006B016B"/>
    <w:rsid w:val="006B0D6E"/>
    <w:rsid w:val="006B117C"/>
    <w:rsid w:val="006B1259"/>
    <w:rsid w:val="006B1C31"/>
    <w:rsid w:val="006B321E"/>
    <w:rsid w:val="006B3637"/>
    <w:rsid w:val="006B366E"/>
    <w:rsid w:val="006B46EB"/>
    <w:rsid w:val="006B4DB7"/>
    <w:rsid w:val="006B7C2A"/>
    <w:rsid w:val="006C1A0E"/>
    <w:rsid w:val="006C1CC0"/>
    <w:rsid w:val="006C1EDF"/>
    <w:rsid w:val="006C2813"/>
    <w:rsid w:val="006C2EA7"/>
    <w:rsid w:val="006C3666"/>
    <w:rsid w:val="006C4FB5"/>
    <w:rsid w:val="006C5150"/>
    <w:rsid w:val="006C7668"/>
    <w:rsid w:val="006D03E8"/>
    <w:rsid w:val="006D1124"/>
    <w:rsid w:val="006D160E"/>
    <w:rsid w:val="006D1A7F"/>
    <w:rsid w:val="006D3EE5"/>
    <w:rsid w:val="006D4345"/>
    <w:rsid w:val="006D5839"/>
    <w:rsid w:val="006E010B"/>
    <w:rsid w:val="006E1240"/>
    <w:rsid w:val="006E27EF"/>
    <w:rsid w:val="006E619E"/>
    <w:rsid w:val="006E6E89"/>
    <w:rsid w:val="006E7C27"/>
    <w:rsid w:val="006F1A3F"/>
    <w:rsid w:val="006F2D50"/>
    <w:rsid w:val="006F4B0B"/>
    <w:rsid w:val="006F7134"/>
    <w:rsid w:val="006F77D4"/>
    <w:rsid w:val="006F7D58"/>
    <w:rsid w:val="00701F9A"/>
    <w:rsid w:val="00703DD2"/>
    <w:rsid w:val="0070552B"/>
    <w:rsid w:val="00707148"/>
    <w:rsid w:val="00707ABB"/>
    <w:rsid w:val="00707EFC"/>
    <w:rsid w:val="00710085"/>
    <w:rsid w:val="00710CC8"/>
    <w:rsid w:val="00710D1A"/>
    <w:rsid w:val="0071112C"/>
    <w:rsid w:val="00714F23"/>
    <w:rsid w:val="0071506B"/>
    <w:rsid w:val="00715FB2"/>
    <w:rsid w:val="00716B3D"/>
    <w:rsid w:val="00717664"/>
    <w:rsid w:val="007200B8"/>
    <w:rsid w:val="0072071B"/>
    <w:rsid w:val="007209DD"/>
    <w:rsid w:val="0072126A"/>
    <w:rsid w:val="0072295C"/>
    <w:rsid w:val="00725F02"/>
    <w:rsid w:val="00726686"/>
    <w:rsid w:val="00727110"/>
    <w:rsid w:val="007277BB"/>
    <w:rsid w:val="00730505"/>
    <w:rsid w:val="007306E3"/>
    <w:rsid w:val="00733D49"/>
    <w:rsid w:val="00734631"/>
    <w:rsid w:val="007370D1"/>
    <w:rsid w:val="00737E68"/>
    <w:rsid w:val="00737E9F"/>
    <w:rsid w:val="0074165A"/>
    <w:rsid w:val="00741BF1"/>
    <w:rsid w:val="007421E7"/>
    <w:rsid w:val="00742672"/>
    <w:rsid w:val="00743497"/>
    <w:rsid w:val="00743620"/>
    <w:rsid w:val="00743E16"/>
    <w:rsid w:val="00745547"/>
    <w:rsid w:val="007461A2"/>
    <w:rsid w:val="00747376"/>
    <w:rsid w:val="00747E10"/>
    <w:rsid w:val="007500D1"/>
    <w:rsid w:val="0075019F"/>
    <w:rsid w:val="0075022A"/>
    <w:rsid w:val="00752864"/>
    <w:rsid w:val="00752E5F"/>
    <w:rsid w:val="007532A6"/>
    <w:rsid w:val="0075350A"/>
    <w:rsid w:val="00753AAD"/>
    <w:rsid w:val="0075412C"/>
    <w:rsid w:val="00755123"/>
    <w:rsid w:val="00755171"/>
    <w:rsid w:val="007555C9"/>
    <w:rsid w:val="007568F3"/>
    <w:rsid w:val="0075703A"/>
    <w:rsid w:val="0075740A"/>
    <w:rsid w:val="00757591"/>
    <w:rsid w:val="00760C16"/>
    <w:rsid w:val="00763441"/>
    <w:rsid w:val="0076416D"/>
    <w:rsid w:val="007643AF"/>
    <w:rsid w:val="00764CC5"/>
    <w:rsid w:val="00766508"/>
    <w:rsid w:val="00766C52"/>
    <w:rsid w:val="007708E2"/>
    <w:rsid w:val="00771379"/>
    <w:rsid w:val="007734EB"/>
    <w:rsid w:val="00773E70"/>
    <w:rsid w:val="00774430"/>
    <w:rsid w:val="00774E28"/>
    <w:rsid w:val="00777ED2"/>
    <w:rsid w:val="00780ED6"/>
    <w:rsid w:val="0078185A"/>
    <w:rsid w:val="007849E3"/>
    <w:rsid w:val="007859D0"/>
    <w:rsid w:val="00785F83"/>
    <w:rsid w:val="00786230"/>
    <w:rsid w:val="00786699"/>
    <w:rsid w:val="00786C26"/>
    <w:rsid w:val="007874D3"/>
    <w:rsid w:val="007878D2"/>
    <w:rsid w:val="007903BB"/>
    <w:rsid w:val="007910D6"/>
    <w:rsid w:val="00792799"/>
    <w:rsid w:val="00792D32"/>
    <w:rsid w:val="00793862"/>
    <w:rsid w:val="00794299"/>
    <w:rsid w:val="00796614"/>
    <w:rsid w:val="00797849"/>
    <w:rsid w:val="007A0A6B"/>
    <w:rsid w:val="007A1486"/>
    <w:rsid w:val="007A1A16"/>
    <w:rsid w:val="007A1CAE"/>
    <w:rsid w:val="007A2022"/>
    <w:rsid w:val="007A410E"/>
    <w:rsid w:val="007A7704"/>
    <w:rsid w:val="007B011C"/>
    <w:rsid w:val="007B0AD9"/>
    <w:rsid w:val="007B1117"/>
    <w:rsid w:val="007B5FAD"/>
    <w:rsid w:val="007B6C26"/>
    <w:rsid w:val="007B6CE8"/>
    <w:rsid w:val="007B71E7"/>
    <w:rsid w:val="007B7D2B"/>
    <w:rsid w:val="007C2170"/>
    <w:rsid w:val="007C231A"/>
    <w:rsid w:val="007C2A68"/>
    <w:rsid w:val="007C2BFA"/>
    <w:rsid w:val="007C342B"/>
    <w:rsid w:val="007C546D"/>
    <w:rsid w:val="007C7B80"/>
    <w:rsid w:val="007C7EE4"/>
    <w:rsid w:val="007D021A"/>
    <w:rsid w:val="007D05AD"/>
    <w:rsid w:val="007D0BD9"/>
    <w:rsid w:val="007D0C28"/>
    <w:rsid w:val="007D3525"/>
    <w:rsid w:val="007D4EE0"/>
    <w:rsid w:val="007D6A70"/>
    <w:rsid w:val="007D6E73"/>
    <w:rsid w:val="007D77A1"/>
    <w:rsid w:val="007E0CA3"/>
    <w:rsid w:val="007E10A2"/>
    <w:rsid w:val="007E162B"/>
    <w:rsid w:val="007E1E5E"/>
    <w:rsid w:val="007E34B3"/>
    <w:rsid w:val="007E36C7"/>
    <w:rsid w:val="007E430C"/>
    <w:rsid w:val="007E478E"/>
    <w:rsid w:val="007E5B14"/>
    <w:rsid w:val="007F1450"/>
    <w:rsid w:val="007F2E2E"/>
    <w:rsid w:val="007F500E"/>
    <w:rsid w:val="007F50E9"/>
    <w:rsid w:val="007F7961"/>
    <w:rsid w:val="00800965"/>
    <w:rsid w:val="00804DB4"/>
    <w:rsid w:val="00805A96"/>
    <w:rsid w:val="00806AFD"/>
    <w:rsid w:val="00806D18"/>
    <w:rsid w:val="00810013"/>
    <w:rsid w:val="0081063C"/>
    <w:rsid w:val="00811AAB"/>
    <w:rsid w:val="00811DD1"/>
    <w:rsid w:val="008137E4"/>
    <w:rsid w:val="00813E68"/>
    <w:rsid w:val="00814F63"/>
    <w:rsid w:val="008164A9"/>
    <w:rsid w:val="008173EC"/>
    <w:rsid w:val="00817EB2"/>
    <w:rsid w:val="00820A10"/>
    <w:rsid w:val="008217CB"/>
    <w:rsid w:val="00821E29"/>
    <w:rsid w:val="008229E9"/>
    <w:rsid w:val="00822D5F"/>
    <w:rsid w:val="00823672"/>
    <w:rsid w:val="00823803"/>
    <w:rsid w:val="00823B99"/>
    <w:rsid w:val="00825276"/>
    <w:rsid w:val="00825E18"/>
    <w:rsid w:val="00827AE1"/>
    <w:rsid w:val="00830484"/>
    <w:rsid w:val="00830ECE"/>
    <w:rsid w:val="00831D1B"/>
    <w:rsid w:val="0083241D"/>
    <w:rsid w:val="008330AB"/>
    <w:rsid w:val="00833689"/>
    <w:rsid w:val="00833E78"/>
    <w:rsid w:val="00834BEC"/>
    <w:rsid w:val="00837DC2"/>
    <w:rsid w:val="008402A2"/>
    <w:rsid w:val="008405F7"/>
    <w:rsid w:val="00840982"/>
    <w:rsid w:val="008409DB"/>
    <w:rsid w:val="00841CF8"/>
    <w:rsid w:val="008421DB"/>
    <w:rsid w:val="0084569E"/>
    <w:rsid w:val="00846F26"/>
    <w:rsid w:val="0084735E"/>
    <w:rsid w:val="00847E75"/>
    <w:rsid w:val="008502B1"/>
    <w:rsid w:val="008506CC"/>
    <w:rsid w:val="008507A5"/>
    <w:rsid w:val="00850CA0"/>
    <w:rsid w:val="0085108C"/>
    <w:rsid w:val="00851247"/>
    <w:rsid w:val="00851513"/>
    <w:rsid w:val="00852867"/>
    <w:rsid w:val="008531C7"/>
    <w:rsid w:val="00853A6B"/>
    <w:rsid w:val="00853A9E"/>
    <w:rsid w:val="00856C47"/>
    <w:rsid w:val="00857C6B"/>
    <w:rsid w:val="00860614"/>
    <w:rsid w:val="00862FBA"/>
    <w:rsid w:val="008642EB"/>
    <w:rsid w:val="00866824"/>
    <w:rsid w:val="008669D5"/>
    <w:rsid w:val="00867DAC"/>
    <w:rsid w:val="00870CF0"/>
    <w:rsid w:val="00872B76"/>
    <w:rsid w:val="00874D04"/>
    <w:rsid w:val="0087579D"/>
    <w:rsid w:val="00880935"/>
    <w:rsid w:val="00881030"/>
    <w:rsid w:val="008813BF"/>
    <w:rsid w:val="008816C2"/>
    <w:rsid w:val="0088275C"/>
    <w:rsid w:val="008832AD"/>
    <w:rsid w:val="00883E31"/>
    <w:rsid w:val="00885D3A"/>
    <w:rsid w:val="008868DF"/>
    <w:rsid w:val="00890A8E"/>
    <w:rsid w:val="00890B12"/>
    <w:rsid w:val="0089152C"/>
    <w:rsid w:val="00892851"/>
    <w:rsid w:val="00893163"/>
    <w:rsid w:val="00894E48"/>
    <w:rsid w:val="0089527A"/>
    <w:rsid w:val="00897D85"/>
    <w:rsid w:val="008A17C8"/>
    <w:rsid w:val="008A1E43"/>
    <w:rsid w:val="008A20A7"/>
    <w:rsid w:val="008A4CDF"/>
    <w:rsid w:val="008A58D9"/>
    <w:rsid w:val="008A5B5E"/>
    <w:rsid w:val="008A5EA6"/>
    <w:rsid w:val="008A5EB5"/>
    <w:rsid w:val="008A7993"/>
    <w:rsid w:val="008B0E4F"/>
    <w:rsid w:val="008B1247"/>
    <w:rsid w:val="008B34F7"/>
    <w:rsid w:val="008B5330"/>
    <w:rsid w:val="008B745F"/>
    <w:rsid w:val="008B7A48"/>
    <w:rsid w:val="008C05DC"/>
    <w:rsid w:val="008C0903"/>
    <w:rsid w:val="008C1200"/>
    <w:rsid w:val="008C1AFB"/>
    <w:rsid w:val="008C2F32"/>
    <w:rsid w:val="008C4E03"/>
    <w:rsid w:val="008C7608"/>
    <w:rsid w:val="008D2D10"/>
    <w:rsid w:val="008D4509"/>
    <w:rsid w:val="008D4738"/>
    <w:rsid w:val="008D4A53"/>
    <w:rsid w:val="008D5FA8"/>
    <w:rsid w:val="008D6BD5"/>
    <w:rsid w:val="008D6FC3"/>
    <w:rsid w:val="008D7C5C"/>
    <w:rsid w:val="008E1A8F"/>
    <w:rsid w:val="008E1C22"/>
    <w:rsid w:val="008E2348"/>
    <w:rsid w:val="008E2D50"/>
    <w:rsid w:val="008E5903"/>
    <w:rsid w:val="008E78E3"/>
    <w:rsid w:val="008F025F"/>
    <w:rsid w:val="008F0666"/>
    <w:rsid w:val="008F0F10"/>
    <w:rsid w:val="008F151E"/>
    <w:rsid w:val="008F4927"/>
    <w:rsid w:val="008F6375"/>
    <w:rsid w:val="008F776F"/>
    <w:rsid w:val="008F7A24"/>
    <w:rsid w:val="008F7B0E"/>
    <w:rsid w:val="0090033F"/>
    <w:rsid w:val="00901229"/>
    <w:rsid w:val="00903484"/>
    <w:rsid w:val="00907874"/>
    <w:rsid w:val="00907B82"/>
    <w:rsid w:val="00911F80"/>
    <w:rsid w:val="00912E28"/>
    <w:rsid w:val="00913238"/>
    <w:rsid w:val="009132A4"/>
    <w:rsid w:val="009139F8"/>
    <w:rsid w:val="009158B0"/>
    <w:rsid w:val="00920034"/>
    <w:rsid w:val="00920AB9"/>
    <w:rsid w:val="00921F5C"/>
    <w:rsid w:val="009226C1"/>
    <w:rsid w:val="00922906"/>
    <w:rsid w:val="00923FCD"/>
    <w:rsid w:val="00924007"/>
    <w:rsid w:val="00927256"/>
    <w:rsid w:val="009311E9"/>
    <w:rsid w:val="009320AB"/>
    <w:rsid w:val="00933AC4"/>
    <w:rsid w:val="0093420E"/>
    <w:rsid w:val="009345BB"/>
    <w:rsid w:val="00935C25"/>
    <w:rsid w:val="00936C01"/>
    <w:rsid w:val="00941A3C"/>
    <w:rsid w:val="00942258"/>
    <w:rsid w:val="009431F2"/>
    <w:rsid w:val="009432D0"/>
    <w:rsid w:val="00945669"/>
    <w:rsid w:val="0094663B"/>
    <w:rsid w:val="00947FF6"/>
    <w:rsid w:val="00951C11"/>
    <w:rsid w:val="00953558"/>
    <w:rsid w:val="009540BD"/>
    <w:rsid w:val="00954DE2"/>
    <w:rsid w:val="0095640C"/>
    <w:rsid w:val="0095745A"/>
    <w:rsid w:val="0096297D"/>
    <w:rsid w:val="0096384D"/>
    <w:rsid w:val="00964ED1"/>
    <w:rsid w:val="00965D4E"/>
    <w:rsid w:val="00970377"/>
    <w:rsid w:val="009703FB"/>
    <w:rsid w:val="009707FD"/>
    <w:rsid w:val="0097115E"/>
    <w:rsid w:val="00972A63"/>
    <w:rsid w:val="00973662"/>
    <w:rsid w:val="0097382D"/>
    <w:rsid w:val="00973FE1"/>
    <w:rsid w:val="00974193"/>
    <w:rsid w:val="00974D80"/>
    <w:rsid w:val="0097599B"/>
    <w:rsid w:val="00977EF9"/>
    <w:rsid w:val="00980DC8"/>
    <w:rsid w:val="00981D16"/>
    <w:rsid w:val="00982E2C"/>
    <w:rsid w:val="00982FAD"/>
    <w:rsid w:val="00983DA8"/>
    <w:rsid w:val="00984BAD"/>
    <w:rsid w:val="00984E79"/>
    <w:rsid w:val="00985651"/>
    <w:rsid w:val="009917CC"/>
    <w:rsid w:val="00992B30"/>
    <w:rsid w:val="00993DB8"/>
    <w:rsid w:val="0099758D"/>
    <w:rsid w:val="009A046A"/>
    <w:rsid w:val="009A32B5"/>
    <w:rsid w:val="009A35D6"/>
    <w:rsid w:val="009A387F"/>
    <w:rsid w:val="009A44EE"/>
    <w:rsid w:val="009A4825"/>
    <w:rsid w:val="009A4B98"/>
    <w:rsid w:val="009A7A3D"/>
    <w:rsid w:val="009B135E"/>
    <w:rsid w:val="009B2286"/>
    <w:rsid w:val="009B25E6"/>
    <w:rsid w:val="009B30B2"/>
    <w:rsid w:val="009B391E"/>
    <w:rsid w:val="009B4AF3"/>
    <w:rsid w:val="009B4EEF"/>
    <w:rsid w:val="009B563F"/>
    <w:rsid w:val="009B5FED"/>
    <w:rsid w:val="009C03DF"/>
    <w:rsid w:val="009C0D68"/>
    <w:rsid w:val="009C10AC"/>
    <w:rsid w:val="009C16B9"/>
    <w:rsid w:val="009C1811"/>
    <w:rsid w:val="009C1D5F"/>
    <w:rsid w:val="009C2A95"/>
    <w:rsid w:val="009C2EDB"/>
    <w:rsid w:val="009C4448"/>
    <w:rsid w:val="009C5680"/>
    <w:rsid w:val="009C609D"/>
    <w:rsid w:val="009C69AB"/>
    <w:rsid w:val="009C7B08"/>
    <w:rsid w:val="009D11A3"/>
    <w:rsid w:val="009D2565"/>
    <w:rsid w:val="009D4011"/>
    <w:rsid w:val="009D5507"/>
    <w:rsid w:val="009D56E8"/>
    <w:rsid w:val="009D71B5"/>
    <w:rsid w:val="009E2280"/>
    <w:rsid w:val="009E33EB"/>
    <w:rsid w:val="009E37E9"/>
    <w:rsid w:val="009E492A"/>
    <w:rsid w:val="009E546F"/>
    <w:rsid w:val="009E7D69"/>
    <w:rsid w:val="009E7D8C"/>
    <w:rsid w:val="009F047D"/>
    <w:rsid w:val="009F26F9"/>
    <w:rsid w:val="009F421D"/>
    <w:rsid w:val="009F42CD"/>
    <w:rsid w:val="009F4E1B"/>
    <w:rsid w:val="009F4E5F"/>
    <w:rsid w:val="009F520B"/>
    <w:rsid w:val="009F56EA"/>
    <w:rsid w:val="009F6904"/>
    <w:rsid w:val="009F71A2"/>
    <w:rsid w:val="00A0118D"/>
    <w:rsid w:val="00A04111"/>
    <w:rsid w:val="00A04138"/>
    <w:rsid w:val="00A045DF"/>
    <w:rsid w:val="00A0624F"/>
    <w:rsid w:val="00A06A02"/>
    <w:rsid w:val="00A06C8B"/>
    <w:rsid w:val="00A1306D"/>
    <w:rsid w:val="00A133BD"/>
    <w:rsid w:val="00A1499D"/>
    <w:rsid w:val="00A14A53"/>
    <w:rsid w:val="00A14A8C"/>
    <w:rsid w:val="00A15362"/>
    <w:rsid w:val="00A15763"/>
    <w:rsid w:val="00A16A55"/>
    <w:rsid w:val="00A20197"/>
    <w:rsid w:val="00A2301E"/>
    <w:rsid w:val="00A25977"/>
    <w:rsid w:val="00A25F78"/>
    <w:rsid w:val="00A27ADC"/>
    <w:rsid w:val="00A3009E"/>
    <w:rsid w:val="00A31432"/>
    <w:rsid w:val="00A32F00"/>
    <w:rsid w:val="00A33AAB"/>
    <w:rsid w:val="00A33EC3"/>
    <w:rsid w:val="00A351DF"/>
    <w:rsid w:val="00A36C79"/>
    <w:rsid w:val="00A37BBD"/>
    <w:rsid w:val="00A41A9C"/>
    <w:rsid w:val="00A41BF7"/>
    <w:rsid w:val="00A42542"/>
    <w:rsid w:val="00A42D0E"/>
    <w:rsid w:val="00A45170"/>
    <w:rsid w:val="00A46002"/>
    <w:rsid w:val="00A46D1C"/>
    <w:rsid w:val="00A50FCB"/>
    <w:rsid w:val="00A51F85"/>
    <w:rsid w:val="00A531A5"/>
    <w:rsid w:val="00A53F0E"/>
    <w:rsid w:val="00A543CD"/>
    <w:rsid w:val="00A549B5"/>
    <w:rsid w:val="00A55186"/>
    <w:rsid w:val="00A55591"/>
    <w:rsid w:val="00A5573F"/>
    <w:rsid w:val="00A569A2"/>
    <w:rsid w:val="00A60BED"/>
    <w:rsid w:val="00A613E2"/>
    <w:rsid w:val="00A61A58"/>
    <w:rsid w:val="00A6288E"/>
    <w:rsid w:val="00A63083"/>
    <w:rsid w:val="00A636EA"/>
    <w:rsid w:val="00A64D8B"/>
    <w:rsid w:val="00A65E83"/>
    <w:rsid w:val="00A7264B"/>
    <w:rsid w:val="00A728B1"/>
    <w:rsid w:val="00A743DE"/>
    <w:rsid w:val="00A7456F"/>
    <w:rsid w:val="00A74BE4"/>
    <w:rsid w:val="00A758DC"/>
    <w:rsid w:val="00A7793E"/>
    <w:rsid w:val="00A81B2D"/>
    <w:rsid w:val="00A81E67"/>
    <w:rsid w:val="00A828FE"/>
    <w:rsid w:val="00A84098"/>
    <w:rsid w:val="00A85B22"/>
    <w:rsid w:val="00A85E19"/>
    <w:rsid w:val="00A87412"/>
    <w:rsid w:val="00A875B7"/>
    <w:rsid w:val="00A907E9"/>
    <w:rsid w:val="00A907F8"/>
    <w:rsid w:val="00A90A1C"/>
    <w:rsid w:val="00A90E9C"/>
    <w:rsid w:val="00A95342"/>
    <w:rsid w:val="00A970A0"/>
    <w:rsid w:val="00A9782C"/>
    <w:rsid w:val="00A978EA"/>
    <w:rsid w:val="00AA0A32"/>
    <w:rsid w:val="00AA250B"/>
    <w:rsid w:val="00AA28F8"/>
    <w:rsid w:val="00AA30FB"/>
    <w:rsid w:val="00AA32F9"/>
    <w:rsid w:val="00AA4CA8"/>
    <w:rsid w:val="00AB02CD"/>
    <w:rsid w:val="00AB2AA5"/>
    <w:rsid w:val="00AB3041"/>
    <w:rsid w:val="00AB4237"/>
    <w:rsid w:val="00AB6183"/>
    <w:rsid w:val="00AB6D77"/>
    <w:rsid w:val="00AB7769"/>
    <w:rsid w:val="00AB7E49"/>
    <w:rsid w:val="00AC0730"/>
    <w:rsid w:val="00AC0D97"/>
    <w:rsid w:val="00AC2078"/>
    <w:rsid w:val="00AC28B0"/>
    <w:rsid w:val="00AC3BBB"/>
    <w:rsid w:val="00AC4D19"/>
    <w:rsid w:val="00AC54C2"/>
    <w:rsid w:val="00AC713A"/>
    <w:rsid w:val="00AD0A4F"/>
    <w:rsid w:val="00AD0EC3"/>
    <w:rsid w:val="00AD1B15"/>
    <w:rsid w:val="00AD2180"/>
    <w:rsid w:val="00AD26D5"/>
    <w:rsid w:val="00AD30C1"/>
    <w:rsid w:val="00AD3EED"/>
    <w:rsid w:val="00AD4745"/>
    <w:rsid w:val="00AD4BBF"/>
    <w:rsid w:val="00AD6472"/>
    <w:rsid w:val="00AD69D7"/>
    <w:rsid w:val="00AE0012"/>
    <w:rsid w:val="00AE01FD"/>
    <w:rsid w:val="00AE09B9"/>
    <w:rsid w:val="00AE19EF"/>
    <w:rsid w:val="00AE1A23"/>
    <w:rsid w:val="00AE20AE"/>
    <w:rsid w:val="00AE2725"/>
    <w:rsid w:val="00AE36B5"/>
    <w:rsid w:val="00AE610A"/>
    <w:rsid w:val="00AE684B"/>
    <w:rsid w:val="00AE6BDE"/>
    <w:rsid w:val="00AE74E7"/>
    <w:rsid w:val="00AF0020"/>
    <w:rsid w:val="00AF09C7"/>
    <w:rsid w:val="00AF171E"/>
    <w:rsid w:val="00AF1834"/>
    <w:rsid w:val="00AF1B9D"/>
    <w:rsid w:val="00AF2082"/>
    <w:rsid w:val="00AF2D78"/>
    <w:rsid w:val="00AF536E"/>
    <w:rsid w:val="00AF5F1E"/>
    <w:rsid w:val="00AF71A1"/>
    <w:rsid w:val="00AF73DA"/>
    <w:rsid w:val="00AF79EB"/>
    <w:rsid w:val="00B000E2"/>
    <w:rsid w:val="00B02A8E"/>
    <w:rsid w:val="00B0445A"/>
    <w:rsid w:val="00B0534A"/>
    <w:rsid w:val="00B05927"/>
    <w:rsid w:val="00B065A8"/>
    <w:rsid w:val="00B06AD0"/>
    <w:rsid w:val="00B07CE9"/>
    <w:rsid w:val="00B115F6"/>
    <w:rsid w:val="00B11A87"/>
    <w:rsid w:val="00B12286"/>
    <w:rsid w:val="00B14F8F"/>
    <w:rsid w:val="00B20F03"/>
    <w:rsid w:val="00B2269A"/>
    <w:rsid w:val="00B248D6"/>
    <w:rsid w:val="00B24A65"/>
    <w:rsid w:val="00B24F2B"/>
    <w:rsid w:val="00B26BB8"/>
    <w:rsid w:val="00B27BCD"/>
    <w:rsid w:val="00B318A5"/>
    <w:rsid w:val="00B327D9"/>
    <w:rsid w:val="00B33375"/>
    <w:rsid w:val="00B34EDD"/>
    <w:rsid w:val="00B364FF"/>
    <w:rsid w:val="00B41090"/>
    <w:rsid w:val="00B4253B"/>
    <w:rsid w:val="00B42F0A"/>
    <w:rsid w:val="00B43F6B"/>
    <w:rsid w:val="00B45D25"/>
    <w:rsid w:val="00B46C7B"/>
    <w:rsid w:val="00B50820"/>
    <w:rsid w:val="00B51B33"/>
    <w:rsid w:val="00B53347"/>
    <w:rsid w:val="00B54FA5"/>
    <w:rsid w:val="00B552C7"/>
    <w:rsid w:val="00B555CC"/>
    <w:rsid w:val="00B55FB4"/>
    <w:rsid w:val="00B60271"/>
    <w:rsid w:val="00B6066A"/>
    <w:rsid w:val="00B61FD8"/>
    <w:rsid w:val="00B62E44"/>
    <w:rsid w:val="00B64DA6"/>
    <w:rsid w:val="00B64E1F"/>
    <w:rsid w:val="00B652BD"/>
    <w:rsid w:val="00B65A0E"/>
    <w:rsid w:val="00B661FC"/>
    <w:rsid w:val="00B708FC"/>
    <w:rsid w:val="00B71883"/>
    <w:rsid w:val="00B71EC9"/>
    <w:rsid w:val="00B7289E"/>
    <w:rsid w:val="00B7535E"/>
    <w:rsid w:val="00B774E9"/>
    <w:rsid w:val="00B814DB"/>
    <w:rsid w:val="00B8186B"/>
    <w:rsid w:val="00B81B87"/>
    <w:rsid w:val="00B823F1"/>
    <w:rsid w:val="00B82430"/>
    <w:rsid w:val="00B83108"/>
    <w:rsid w:val="00B8444E"/>
    <w:rsid w:val="00B84C80"/>
    <w:rsid w:val="00B8563B"/>
    <w:rsid w:val="00B85F4A"/>
    <w:rsid w:val="00B879DC"/>
    <w:rsid w:val="00B93724"/>
    <w:rsid w:val="00B9611F"/>
    <w:rsid w:val="00B97548"/>
    <w:rsid w:val="00BA0BDC"/>
    <w:rsid w:val="00BA16BA"/>
    <w:rsid w:val="00BA269F"/>
    <w:rsid w:val="00BA4757"/>
    <w:rsid w:val="00BA586E"/>
    <w:rsid w:val="00BA7213"/>
    <w:rsid w:val="00BB3733"/>
    <w:rsid w:val="00BB388D"/>
    <w:rsid w:val="00BB4594"/>
    <w:rsid w:val="00BB734B"/>
    <w:rsid w:val="00BB75A8"/>
    <w:rsid w:val="00BB7BA4"/>
    <w:rsid w:val="00BC14D0"/>
    <w:rsid w:val="00BC2054"/>
    <w:rsid w:val="00BC26FC"/>
    <w:rsid w:val="00BC4335"/>
    <w:rsid w:val="00BC5456"/>
    <w:rsid w:val="00BC6933"/>
    <w:rsid w:val="00BD074A"/>
    <w:rsid w:val="00BD0CFF"/>
    <w:rsid w:val="00BD18C3"/>
    <w:rsid w:val="00BD1A5F"/>
    <w:rsid w:val="00BD25FF"/>
    <w:rsid w:val="00BD2F14"/>
    <w:rsid w:val="00BD431A"/>
    <w:rsid w:val="00BD5B42"/>
    <w:rsid w:val="00BD7579"/>
    <w:rsid w:val="00BE04DC"/>
    <w:rsid w:val="00BE1302"/>
    <w:rsid w:val="00BE338C"/>
    <w:rsid w:val="00BE60B5"/>
    <w:rsid w:val="00BE73BD"/>
    <w:rsid w:val="00BF0595"/>
    <w:rsid w:val="00BF1CA5"/>
    <w:rsid w:val="00BF3DFA"/>
    <w:rsid w:val="00BF5340"/>
    <w:rsid w:val="00BF5986"/>
    <w:rsid w:val="00BF59F9"/>
    <w:rsid w:val="00BF66CD"/>
    <w:rsid w:val="00BF6A88"/>
    <w:rsid w:val="00BF6B28"/>
    <w:rsid w:val="00BF6D25"/>
    <w:rsid w:val="00BF7526"/>
    <w:rsid w:val="00C00320"/>
    <w:rsid w:val="00C00B30"/>
    <w:rsid w:val="00C04516"/>
    <w:rsid w:val="00C05E72"/>
    <w:rsid w:val="00C0672C"/>
    <w:rsid w:val="00C13981"/>
    <w:rsid w:val="00C14E7F"/>
    <w:rsid w:val="00C15938"/>
    <w:rsid w:val="00C168D7"/>
    <w:rsid w:val="00C21825"/>
    <w:rsid w:val="00C232CD"/>
    <w:rsid w:val="00C248A7"/>
    <w:rsid w:val="00C24D76"/>
    <w:rsid w:val="00C256A5"/>
    <w:rsid w:val="00C2622C"/>
    <w:rsid w:val="00C2624C"/>
    <w:rsid w:val="00C273CB"/>
    <w:rsid w:val="00C2774C"/>
    <w:rsid w:val="00C30AC8"/>
    <w:rsid w:val="00C325E2"/>
    <w:rsid w:val="00C3449E"/>
    <w:rsid w:val="00C346E5"/>
    <w:rsid w:val="00C36B62"/>
    <w:rsid w:val="00C37DCC"/>
    <w:rsid w:val="00C40120"/>
    <w:rsid w:val="00C40ABA"/>
    <w:rsid w:val="00C41FE1"/>
    <w:rsid w:val="00C42A25"/>
    <w:rsid w:val="00C42D7E"/>
    <w:rsid w:val="00C433C4"/>
    <w:rsid w:val="00C44129"/>
    <w:rsid w:val="00C44204"/>
    <w:rsid w:val="00C44326"/>
    <w:rsid w:val="00C471CB"/>
    <w:rsid w:val="00C51418"/>
    <w:rsid w:val="00C52ED6"/>
    <w:rsid w:val="00C5366F"/>
    <w:rsid w:val="00C5374D"/>
    <w:rsid w:val="00C53D29"/>
    <w:rsid w:val="00C5518B"/>
    <w:rsid w:val="00C55DBC"/>
    <w:rsid w:val="00C561CE"/>
    <w:rsid w:val="00C56F0C"/>
    <w:rsid w:val="00C56FCC"/>
    <w:rsid w:val="00C57853"/>
    <w:rsid w:val="00C60089"/>
    <w:rsid w:val="00C6082F"/>
    <w:rsid w:val="00C6349D"/>
    <w:rsid w:val="00C636E1"/>
    <w:rsid w:val="00C63BB6"/>
    <w:rsid w:val="00C63D05"/>
    <w:rsid w:val="00C64AC8"/>
    <w:rsid w:val="00C6609F"/>
    <w:rsid w:val="00C66302"/>
    <w:rsid w:val="00C67A0B"/>
    <w:rsid w:val="00C70450"/>
    <w:rsid w:val="00C72024"/>
    <w:rsid w:val="00C72689"/>
    <w:rsid w:val="00C72864"/>
    <w:rsid w:val="00C736C2"/>
    <w:rsid w:val="00C74246"/>
    <w:rsid w:val="00C74278"/>
    <w:rsid w:val="00C75814"/>
    <w:rsid w:val="00C7602D"/>
    <w:rsid w:val="00C76E44"/>
    <w:rsid w:val="00C826B3"/>
    <w:rsid w:val="00C829EB"/>
    <w:rsid w:val="00C84318"/>
    <w:rsid w:val="00C85CB3"/>
    <w:rsid w:val="00C862EF"/>
    <w:rsid w:val="00C86536"/>
    <w:rsid w:val="00C9038D"/>
    <w:rsid w:val="00C91834"/>
    <w:rsid w:val="00C937B8"/>
    <w:rsid w:val="00C94536"/>
    <w:rsid w:val="00C94F82"/>
    <w:rsid w:val="00C95321"/>
    <w:rsid w:val="00C95340"/>
    <w:rsid w:val="00C96D85"/>
    <w:rsid w:val="00C96EF0"/>
    <w:rsid w:val="00C97001"/>
    <w:rsid w:val="00CA0674"/>
    <w:rsid w:val="00CA1A01"/>
    <w:rsid w:val="00CA20A7"/>
    <w:rsid w:val="00CA293C"/>
    <w:rsid w:val="00CA2A96"/>
    <w:rsid w:val="00CA2AB5"/>
    <w:rsid w:val="00CA408D"/>
    <w:rsid w:val="00CA5C99"/>
    <w:rsid w:val="00CA60A4"/>
    <w:rsid w:val="00CA6645"/>
    <w:rsid w:val="00CA7C8E"/>
    <w:rsid w:val="00CB03F2"/>
    <w:rsid w:val="00CB24D7"/>
    <w:rsid w:val="00CB278F"/>
    <w:rsid w:val="00CB2D29"/>
    <w:rsid w:val="00CB3A50"/>
    <w:rsid w:val="00CB3DCF"/>
    <w:rsid w:val="00CB5363"/>
    <w:rsid w:val="00CB5877"/>
    <w:rsid w:val="00CB58DA"/>
    <w:rsid w:val="00CB5C8F"/>
    <w:rsid w:val="00CB7675"/>
    <w:rsid w:val="00CC0727"/>
    <w:rsid w:val="00CC3A29"/>
    <w:rsid w:val="00CC4658"/>
    <w:rsid w:val="00CC4A67"/>
    <w:rsid w:val="00CC6DF7"/>
    <w:rsid w:val="00CD0338"/>
    <w:rsid w:val="00CD261E"/>
    <w:rsid w:val="00CD2CA6"/>
    <w:rsid w:val="00CD445E"/>
    <w:rsid w:val="00CD6099"/>
    <w:rsid w:val="00CD7BC2"/>
    <w:rsid w:val="00CE45E5"/>
    <w:rsid w:val="00CE478D"/>
    <w:rsid w:val="00CE51A5"/>
    <w:rsid w:val="00CE6050"/>
    <w:rsid w:val="00CE640B"/>
    <w:rsid w:val="00CE784D"/>
    <w:rsid w:val="00CF4607"/>
    <w:rsid w:val="00CF7037"/>
    <w:rsid w:val="00CF7725"/>
    <w:rsid w:val="00D02DDD"/>
    <w:rsid w:val="00D03AF3"/>
    <w:rsid w:val="00D04070"/>
    <w:rsid w:val="00D04189"/>
    <w:rsid w:val="00D05691"/>
    <w:rsid w:val="00D07644"/>
    <w:rsid w:val="00D076E0"/>
    <w:rsid w:val="00D0792B"/>
    <w:rsid w:val="00D100DC"/>
    <w:rsid w:val="00D106B0"/>
    <w:rsid w:val="00D11260"/>
    <w:rsid w:val="00D12A78"/>
    <w:rsid w:val="00D130D0"/>
    <w:rsid w:val="00D1332D"/>
    <w:rsid w:val="00D13EB4"/>
    <w:rsid w:val="00D13EFE"/>
    <w:rsid w:val="00D14099"/>
    <w:rsid w:val="00D17808"/>
    <w:rsid w:val="00D219D7"/>
    <w:rsid w:val="00D226DE"/>
    <w:rsid w:val="00D22BD5"/>
    <w:rsid w:val="00D22BEE"/>
    <w:rsid w:val="00D2420D"/>
    <w:rsid w:val="00D25068"/>
    <w:rsid w:val="00D25110"/>
    <w:rsid w:val="00D26D9A"/>
    <w:rsid w:val="00D27286"/>
    <w:rsid w:val="00D27753"/>
    <w:rsid w:val="00D30F40"/>
    <w:rsid w:val="00D32A8A"/>
    <w:rsid w:val="00D33647"/>
    <w:rsid w:val="00D33890"/>
    <w:rsid w:val="00D350CA"/>
    <w:rsid w:val="00D353BF"/>
    <w:rsid w:val="00D353D6"/>
    <w:rsid w:val="00D357ED"/>
    <w:rsid w:val="00D35AE7"/>
    <w:rsid w:val="00D35C33"/>
    <w:rsid w:val="00D3616A"/>
    <w:rsid w:val="00D37F69"/>
    <w:rsid w:val="00D4009A"/>
    <w:rsid w:val="00D41646"/>
    <w:rsid w:val="00D42084"/>
    <w:rsid w:val="00D4482E"/>
    <w:rsid w:val="00D46761"/>
    <w:rsid w:val="00D46B8E"/>
    <w:rsid w:val="00D472E4"/>
    <w:rsid w:val="00D47D5A"/>
    <w:rsid w:val="00D531D2"/>
    <w:rsid w:val="00D53410"/>
    <w:rsid w:val="00D53452"/>
    <w:rsid w:val="00D53A59"/>
    <w:rsid w:val="00D544AB"/>
    <w:rsid w:val="00D56320"/>
    <w:rsid w:val="00D57EAA"/>
    <w:rsid w:val="00D60852"/>
    <w:rsid w:val="00D638FA"/>
    <w:rsid w:val="00D638FE"/>
    <w:rsid w:val="00D640A7"/>
    <w:rsid w:val="00D64543"/>
    <w:rsid w:val="00D647E3"/>
    <w:rsid w:val="00D65EEF"/>
    <w:rsid w:val="00D6695B"/>
    <w:rsid w:val="00D673EC"/>
    <w:rsid w:val="00D67CE2"/>
    <w:rsid w:val="00D70344"/>
    <w:rsid w:val="00D718D6"/>
    <w:rsid w:val="00D72D3F"/>
    <w:rsid w:val="00D74664"/>
    <w:rsid w:val="00D749E0"/>
    <w:rsid w:val="00D75219"/>
    <w:rsid w:val="00D75C07"/>
    <w:rsid w:val="00D75CBE"/>
    <w:rsid w:val="00D75F76"/>
    <w:rsid w:val="00D766B4"/>
    <w:rsid w:val="00D766E8"/>
    <w:rsid w:val="00D7713F"/>
    <w:rsid w:val="00D77229"/>
    <w:rsid w:val="00D80B4C"/>
    <w:rsid w:val="00D8127C"/>
    <w:rsid w:val="00D81B63"/>
    <w:rsid w:val="00D84043"/>
    <w:rsid w:val="00D84E8D"/>
    <w:rsid w:val="00D85A7F"/>
    <w:rsid w:val="00D86E83"/>
    <w:rsid w:val="00D90C73"/>
    <w:rsid w:val="00D91DFF"/>
    <w:rsid w:val="00D942E1"/>
    <w:rsid w:val="00D95949"/>
    <w:rsid w:val="00D95D3B"/>
    <w:rsid w:val="00D9603B"/>
    <w:rsid w:val="00D97B6B"/>
    <w:rsid w:val="00DA06C8"/>
    <w:rsid w:val="00DA0C43"/>
    <w:rsid w:val="00DA1CEB"/>
    <w:rsid w:val="00DA33D6"/>
    <w:rsid w:val="00DA3678"/>
    <w:rsid w:val="00DA369D"/>
    <w:rsid w:val="00DA437B"/>
    <w:rsid w:val="00DA450E"/>
    <w:rsid w:val="00DA4609"/>
    <w:rsid w:val="00DA53A0"/>
    <w:rsid w:val="00DA5C06"/>
    <w:rsid w:val="00DA5C70"/>
    <w:rsid w:val="00DA63E8"/>
    <w:rsid w:val="00DA72A6"/>
    <w:rsid w:val="00DB1F6C"/>
    <w:rsid w:val="00DB2E2D"/>
    <w:rsid w:val="00DB3C0A"/>
    <w:rsid w:val="00DB3C92"/>
    <w:rsid w:val="00DB406A"/>
    <w:rsid w:val="00DB5A59"/>
    <w:rsid w:val="00DB67F2"/>
    <w:rsid w:val="00DB7E56"/>
    <w:rsid w:val="00DB7F77"/>
    <w:rsid w:val="00DC142C"/>
    <w:rsid w:val="00DC191C"/>
    <w:rsid w:val="00DC2E05"/>
    <w:rsid w:val="00DC480F"/>
    <w:rsid w:val="00DC52DB"/>
    <w:rsid w:val="00DC533C"/>
    <w:rsid w:val="00DD0B93"/>
    <w:rsid w:val="00DD3E17"/>
    <w:rsid w:val="00DD3FF4"/>
    <w:rsid w:val="00DD5C8E"/>
    <w:rsid w:val="00DD5D4A"/>
    <w:rsid w:val="00DD6099"/>
    <w:rsid w:val="00DD7750"/>
    <w:rsid w:val="00DD7EC4"/>
    <w:rsid w:val="00DE0A33"/>
    <w:rsid w:val="00DE144D"/>
    <w:rsid w:val="00DE294E"/>
    <w:rsid w:val="00DE2FD0"/>
    <w:rsid w:val="00DE34DC"/>
    <w:rsid w:val="00DE46CC"/>
    <w:rsid w:val="00DE6857"/>
    <w:rsid w:val="00DE6EB3"/>
    <w:rsid w:val="00DF030D"/>
    <w:rsid w:val="00DF03B9"/>
    <w:rsid w:val="00DF12A6"/>
    <w:rsid w:val="00DF169D"/>
    <w:rsid w:val="00DF19DD"/>
    <w:rsid w:val="00DF1D88"/>
    <w:rsid w:val="00DF285D"/>
    <w:rsid w:val="00DF37F5"/>
    <w:rsid w:val="00DF3A43"/>
    <w:rsid w:val="00DF4BAC"/>
    <w:rsid w:val="00DF6E76"/>
    <w:rsid w:val="00E00AA7"/>
    <w:rsid w:val="00E02092"/>
    <w:rsid w:val="00E036A2"/>
    <w:rsid w:val="00E03865"/>
    <w:rsid w:val="00E0396A"/>
    <w:rsid w:val="00E03A41"/>
    <w:rsid w:val="00E048ED"/>
    <w:rsid w:val="00E04DD7"/>
    <w:rsid w:val="00E07A9A"/>
    <w:rsid w:val="00E07D78"/>
    <w:rsid w:val="00E07F0A"/>
    <w:rsid w:val="00E07F3C"/>
    <w:rsid w:val="00E106B1"/>
    <w:rsid w:val="00E11D66"/>
    <w:rsid w:val="00E12C77"/>
    <w:rsid w:val="00E1360C"/>
    <w:rsid w:val="00E16A7D"/>
    <w:rsid w:val="00E171B4"/>
    <w:rsid w:val="00E21066"/>
    <w:rsid w:val="00E21C53"/>
    <w:rsid w:val="00E22FDE"/>
    <w:rsid w:val="00E236CD"/>
    <w:rsid w:val="00E23882"/>
    <w:rsid w:val="00E24EBA"/>
    <w:rsid w:val="00E26418"/>
    <w:rsid w:val="00E27C14"/>
    <w:rsid w:val="00E33CEC"/>
    <w:rsid w:val="00E3426A"/>
    <w:rsid w:val="00E35469"/>
    <w:rsid w:val="00E3658C"/>
    <w:rsid w:val="00E371C7"/>
    <w:rsid w:val="00E409B7"/>
    <w:rsid w:val="00E41173"/>
    <w:rsid w:val="00E4244D"/>
    <w:rsid w:val="00E432E3"/>
    <w:rsid w:val="00E4382D"/>
    <w:rsid w:val="00E43CF8"/>
    <w:rsid w:val="00E45FEA"/>
    <w:rsid w:val="00E4602B"/>
    <w:rsid w:val="00E517E7"/>
    <w:rsid w:val="00E536E2"/>
    <w:rsid w:val="00E5433D"/>
    <w:rsid w:val="00E55863"/>
    <w:rsid w:val="00E55CCF"/>
    <w:rsid w:val="00E5620F"/>
    <w:rsid w:val="00E5663C"/>
    <w:rsid w:val="00E56E00"/>
    <w:rsid w:val="00E61266"/>
    <w:rsid w:val="00E61798"/>
    <w:rsid w:val="00E62709"/>
    <w:rsid w:val="00E63030"/>
    <w:rsid w:val="00E635B5"/>
    <w:rsid w:val="00E6381C"/>
    <w:rsid w:val="00E63B47"/>
    <w:rsid w:val="00E63D5B"/>
    <w:rsid w:val="00E65B99"/>
    <w:rsid w:val="00E66771"/>
    <w:rsid w:val="00E668F5"/>
    <w:rsid w:val="00E66F63"/>
    <w:rsid w:val="00E705A7"/>
    <w:rsid w:val="00E7125B"/>
    <w:rsid w:val="00E71FF9"/>
    <w:rsid w:val="00E72498"/>
    <w:rsid w:val="00E72730"/>
    <w:rsid w:val="00E744B8"/>
    <w:rsid w:val="00E7486C"/>
    <w:rsid w:val="00E749B6"/>
    <w:rsid w:val="00E74F56"/>
    <w:rsid w:val="00E75892"/>
    <w:rsid w:val="00E75E7B"/>
    <w:rsid w:val="00E778F1"/>
    <w:rsid w:val="00E80347"/>
    <w:rsid w:val="00E8057A"/>
    <w:rsid w:val="00E81C86"/>
    <w:rsid w:val="00E81CE3"/>
    <w:rsid w:val="00E81D67"/>
    <w:rsid w:val="00E8202D"/>
    <w:rsid w:val="00E82570"/>
    <w:rsid w:val="00E83FD4"/>
    <w:rsid w:val="00E8405A"/>
    <w:rsid w:val="00E843C9"/>
    <w:rsid w:val="00E84B10"/>
    <w:rsid w:val="00E859D4"/>
    <w:rsid w:val="00E868FC"/>
    <w:rsid w:val="00E8695D"/>
    <w:rsid w:val="00E87E96"/>
    <w:rsid w:val="00E91FC9"/>
    <w:rsid w:val="00E93BFF"/>
    <w:rsid w:val="00E9421E"/>
    <w:rsid w:val="00E94225"/>
    <w:rsid w:val="00E94928"/>
    <w:rsid w:val="00E954EA"/>
    <w:rsid w:val="00E9573B"/>
    <w:rsid w:val="00E96172"/>
    <w:rsid w:val="00E963B7"/>
    <w:rsid w:val="00E963C3"/>
    <w:rsid w:val="00EA0966"/>
    <w:rsid w:val="00EA12B0"/>
    <w:rsid w:val="00EA12D5"/>
    <w:rsid w:val="00EA1B13"/>
    <w:rsid w:val="00EA4044"/>
    <w:rsid w:val="00EA438E"/>
    <w:rsid w:val="00EA4683"/>
    <w:rsid w:val="00EA584F"/>
    <w:rsid w:val="00EA609A"/>
    <w:rsid w:val="00EA63F9"/>
    <w:rsid w:val="00EA644C"/>
    <w:rsid w:val="00EB0232"/>
    <w:rsid w:val="00EB0858"/>
    <w:rsid w:val="00EB29FF"/>
    <w:rsid w:val="00EB2A4F"/>
    <w:rsid w:val="00EB2C50"/>
    <w:rsid w:val="00EC0732"/>
    <w:rsid w:val="00EC42C3"/>
    <w:rsid w:val="00EC42F8"/>
    <w:rsid w:val="00EC5939"/>
    <w:rsid w:val="00EC7BF4"/>
    <w:rsid w:val="00ED0770"/>
    <w:rsid w:val="00ED1527"/>
    <w:rsid w:val="00ED1EBB"/>
    <w:rsid w:val="00ED2BB1"/>
    <w:rsid w:val="00ED456A"/>
    <w:rsid w:val="00ED5F73"/>
    <w:rsid w:val="00ED737E"/>
    <w:rsid w:val="00ED7A62"/>
    <w:rsid w:val="00EE066D"/>
    <w:rsid w:val="00EE06D7"/>
    <w:rsid w:val="00EE09FA"/>
    <w:rsid w:val="00EE1C20"/>
    <w:rsid w:val="00EE264E"/>
    <w:rsid w:val="00EE3877"/>
    <w:rsid w:val="00EE3B59"/>
    <w:rsid w:val="00EE52C0"/>
    <w:rsid w:val="00EE61FA"/>
    <w:rsid w:val="00EF29C6"/>
    <w:rsid w:val="00EF3390"/>
    <w:rsid w:val="00EF5807"/>
    <w:rsid w:val="00EF5943"/>
    <w:rsid w:val="00EF6D85"/>
    <w:rsid w:val="00EF7304"/>
    <w:rsid w:val="00EF7EF1"/>
    <w:rsid w:val="00F00C38"/>
    <w:rsid w:val="00F0334D"/>
    <w:rsid w:val="00F04322"/>
    <w:rsid w:val="00F0435F"/>
    <w:rsid w:val="00F04C21"/>
    <w:rsid w:val="00F05035"/>
    <w:rsid w:val="00F0511C"/>
    <w:rsid w:val="00F05D03"/>
    <w:rsid w:val="00F05E8F"/>
    <w:rsid w:val="00F06B83"/>
    <w:rsid w:val="00F07595"/>
    <w:rsid w:val="00F1022B"/>
    <w:rsid w:val="00F10E9D"/>
    <w:rsid w:val="00F11081"/>
    <w:rsid w:val="00F1123A"/>
    <w:rsid w:val="00F11FAF"/>
    <w:rsid w:val="00F121E4"/>
    <w:rsid w:val="00F1309E"/>
    <w:rsid w:val="00F142E5"/>
    <w:rsid w:val="00F147EF"/>
    <w:rsid w:val="00F161A2"/>
    <w:rsid w:val="00F16DE6"/>
    <w:rsid w:val="00F21CA2"/>
    <w:rsid w:val="00F224E6"/>
    <w:rsid w:val="00F22B83"/>
    <w:rsid w:val="00F23536"/>
    <w:rsid w:val="00F24B90"/>
    <w:rsid w:val="00F25093"/>
    <w:rsid w:val="00F261CD"/>
    <w:rsid w:val="00F30C43"/>
    <w:rsid w:val="00F30D87"/>
    <w:rsid w:val="00F30FAC"/>
    <w:rsid w:val="00F32A8A"/>
    <w:rsid w:val="00F32DFF"/>
    <w:rsid w:val="00F400BD"/>
    <w:rsid w:val="00F40EEA"/>
    <w:rsid w:val="00F42AD3"/>
    <w:rsid w:val="00F43B05"/>
    <w:rsid w:val="00F4439D"/>
    <w:rsid w:val="00F448F7"/>
    <w:rsid w:val="00F45B89"/>
    <w:rsid w:val="00F461A9"/>
    <w:rsid w:val="00F4634F"/>
    <w:rsid w:val="00F465C1"/>
    <w:rsid w:val="00F4690D"/>
    <w:rsid w:val="00F52ADD"/>
    <w:rsid w:val="00F52D15"/>
    <w:rsid w:val="00F551E4"/>
    <w:rsid w:val="00F554D4"/>
    <w:rsid w:val="00F56905"/>
    <w:rsid w:val="00F57A8C"/>
    <w:rsid w:val="00F6038E"/>
    <w:rsid w:val="00F60AD5"/>
    <w:rsid w:val="00F61609"/>
    <w:rsid w:val="00F61673"/>
    <w:rsid w:val="00F61D55"/>
    <w:rsid w:val="00F62041"/>
    <w:rsid w:val="00F6238B"/>
    <w:rsid w:val="00F64CD2"/>
    <w:rsid w:val="00F64FF5"/>
    <w:rsid w:val="00F673C0"/>
    <w:rsid w:val="00F71AB7"/>
    <w:rsid w:val="00F71EC5"/>
    <w:rsid w:val="00F71FE9"/>
    <w:rsid w:val="00F731A0"/>
    <w:rsid w:val="00F733D3"/>
    <w:rsid w:val="00F73E41"/>
    <w:rsid w:val="00F80353"/>
    <w:rsid w:val="00F81978"/>
    <w:rsid w:val="00F83862"/>
    <w:rsid w:val="00F84180"/>
    <w:rsid w:val="00F85165"/>
    <w:rsid w:val="00F86299"/>
    <w:rsid w:val="00F871F8"/>
    <w:rsid w:val="00F87A81"/>
    <w:rsid w:val="00F90A03"/>
    <w:rsid w:val="00F90BC4"/>
    <w:rsid w:val="00F9213C"/>
    <w:rsid w:val="00F92676"/>
    <w:rsid w:val="00F92801"/>
    <w:rsid w:val="00F92C4D"/>
    <w:rsid w:val="00F937C0"/>
    <w:rsid w:val="00F93D0A"/>
    <w:rsid w:val="00F93FA2"/>
    <w:rsid w:val="00F9527B"/>
    <w:rsid w:val="00F9547A"/>
    <w:rsid w:val="00F96B21"/>
    <w:rsid w:val="00FA08D6"/>
    <w:rsid w:val="00FA1533"/>
    <w:rsid w:val="00FA15F8"/>
    <w:rsid w:val="00FA1A71"/>
    <w:rsid w:val="00FA24C6"/>
    <w:rsid w:val="00FA27BF"/>
    <w:rsid w:val="00FA6126"/>
    <w:rsid w:val="00FA6178"/>
    <w:rsid w:val="00FA6578"/>
    <w:rsid w:val="00FA6949"/>
    <w:rsid w:val="00FA6FBE"/>
    <w:rsid w:val="00FA7D15"/>
    <w:rsid w:val="00FB0CC4"/>
    <w:rsid w:val="00FB0FAE"/>
    <w:rsid w:val="00FB1B5D"/>
    <w:rsid w:val="00FB2EA2"/>
    <w:rsid w:val="00FB3931"/>
    <w:rsid w:val="00FB63C6"/>
    <w:rsid w:val="00FB654F"/>
    <w:rsid w:val="00FB6FDF"/>
    <w:rsid w:val="00FB7A08"/>
    <w:rsid w:val="00FC03CE"/>
    <w:rsid w:val="00FC16AC"/>
    <w:rsid w:val="00FC241D"/>
    <w:rsid w:val="00FC2A07"/>
    <w:rsid w:val="00FC2B57"/>
    <w:rsid w:val="00FC47D5"/>
    <w:rsid w:val="00FC4C3B"/>
    <w:rsid w:val="00FC51CF"/>
    <w:rsid w:val="00FC52C8"/>
    <w:rsid w:val="00FC5B8D"/>
    <w:rsid w:val="00FC7A7E"/>
    <w:rsid w:val="00FC7EF2"/>
    <w:rsid w:val="00FD0BE1"/>
    <w:rsid w:val="00FD2967"/>
    <w:rsid w:val="00FD29DA"/>
    <w:rsid w:val="00FD66B9"/>
    <w:rsid w:val="00FD6D38"/>
    <w:rsid w:val="00FE14AE"/>
    <w:rsid w:val="00FE1F45"/>
    <w:rsid w:val="00FE2829"/>
    <w:rsid w:val="00FE2F13"/>
    <w:rsid w:val="00FE441D"/>
    <w:rsid w:val="00FE497B"/>
    <w:rsid w:val="00FE5074"/>
    <w:rsid w:val="00FE5467"/>
    <w:rsid w:val="00FE6DBB"/>
    <w:rsid w:val="00FF0E52"/>
    <w:rsid w:val="00FF164F"/>
    <w:rsid w:val="00FF1B8D"/>
    <w:rsid w:val="00FF226D"/>
    <w:rsid w:val="00FF3F1F"/>
    <w:rsid w:val="5A51E6C0"/>
    <w:rsid w:val="6273B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2F0D0"/>
  <w15:docId w15:val="{C71E91F4-086F-4ED9-9EB7-50F887B0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3D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71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F7133"/>
    <w:rPr>
      <w:b/>
      <w:bCs/>
    </w:rPr>
  </w:style>
  <w:style w:type="character" w:styleId="nfasis">
    <w:name w:val="Emphasis"/>
    <w:basedOn w:val="Fuentedeprrafopredeter"/>
    <w:uiPriority w:val="20"/>
    <w:qFormat/>
    <w:rsid w:val="001F7133"/>
    <w:rPr>
      <w:i/>
      <w:iCs/>
    </w:rPr>
  </w:style>
  <w:style w:type="character" w:styleId="Hipervnculo">
    <w:name w:val="Hyperlink"/>
    <w:rsid w:val="001F713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1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169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91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10D6"/>
  </w:style>
  <w:style w:type="paragraph" w:styleId="Piedepgina">
    <w:name w:val="footer"/>
    <w:basedOn w:val="Normal"/>
    <w:link w:val="PiedepginaCar"/>
    <w:uiPriority w:val="99"/>
    <w:unhideWhenUsed/>
    <w:rsid w:val="00791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0D6"/>
  </w:style>
  <w:style w:type="paragraph" w:customStyle="1" w:styleId="Prrafobsico">
    <w:name w:val="[Párrafo básico]"/>
    <w:basedOn w:val="Normal"/>
    <w:uiPriority w:val="99"/>
    <w:rsid w:val="00F10E9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71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71"/>
  </w:style>
  <w:style w:type="paragraph" w:styleId="Sinespaciado">
    <w:name w:val="No Spacing"/>
    <w:uiPriority w:val="1"/>
    <w:qFormat/>
    <w:rsid w:val="00E84B10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E84B10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84B10"/>
  </w:style>
  <w:style w:type="character" w:styleId="Refdecomentario">
    <w:name w:val="annotation reference"/>
    <w:basedOn w:val="Fuentedeprrafopredeter"/>
    <w:uiPriority w:val="99"/>
    <w:semiHidden/>
    <w:unhideWhenUsed/>
    <w:rsid w:val="00C76E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76E4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76E4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6E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6E44"/>
    <w:rPr>
      <w:b/>
      <w:bCs/>
      <w:sz w:val="20"/>
      <w:szCs w:val="20"/>
    </w:rPr>
  </w:style>
  <w:style w:type="paragraph" w:customStyle="1" w:styleId="Default">
    <w:name w:val="Default"/>
    <w:basedOn w:val="Normal"/>
    <w:rsid w:val="00FE1F45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D75219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A15F8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84043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D5B42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984BA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7193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3B3D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ctalis.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cfite@torresycarrer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delvalle@torresycarrera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uanmiguel.ramiro@es.lactali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anmiguel.ramiro@es.lactali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8AE1F-05C3-4A5C-BF6C-A88A64BC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1365</Words>
  <Characters>7510</Characters>
  <Application>Microsoft Office Word</Application>
  <DocSecurity>4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Links>
    <vt:vector size="24" baseType="variant">
      <vt:variant>
        <vt:i4>57</vt:i4>
      </vt:variant>
      <vt:variant>
        <vt:i4>9</vt:i4>
      </vt:variant>
      <vt:variant>
        <vt:i4>0</vt:i4>
      </vt:variant>
      <vt:variant>
        <vt:i4>5</vt:i4>
      </vt:variant>
      <vt:variant>
        <vt:lpwstr>mailto:Juanmiguel.ramiro@es.lactalis.com</vt:lpwstr>
      </vt:variant>
      <vt:variant>
        <vt:lpwstr/>
      </vt:variant>
      <vt:variant>
        <vt:i4>2293785</vt:i4>
      </vt:variant>
      <vt:variant>
        <vt:i4>6</vt:i4>
      </vt:variant>
      <vt:variant>
        <vt:i4>0</vt:i4>
      </vt:variant>
      <vt:variant>
        <vt:i4>5</vt:i4>
      </vt:variant>
      <vt:variant>
        <vt:lpwstr>mailto:mmuela@torresycarrera.com</vt:lpwstr>
      </vt:variant>
      <vt:variant>
        <vt:lpwstr/>
      </vt:variant>
      <vt:variant>
        <vt:i4>3145751</vt:i4>
      </vt:variant>
      <vt:variant>
        <vt:i4>3</vt:i4>
      </vt:variant>
      <vt:variant>
        <vt:i4>0</vt:i4>
      </vt:variant>
      <vt:variant>
        <vt:i4>5</vt:i4>
      </vt:variant>
      <vt:variant>
        <vt:lpwstr>mailto:rdelvalle@torresycarrera.com</vt:lpwstr>
      </vt:variant>
      <vt:variant>
        <vt:lpwstr/>
      </vt:variant>
      <vt:variant>
        <vt:i4>7405631</vt:i4>
      </vt:variant>
      <vt:variant>
        <vt:i4>0</vt:i4>
      </vt:variant>
      <vt:variant>
        <vt:i4>0</vt:i4>
      </vt:variant>
      <vt:variant>
        <vt:i4>5</vt:i4>
      </vt:variant>
      <vt:variant>
        <vt:lpwstr>http://www.lactalis.es/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Camargo</dc:creator>
  <cp:keywords/>
  <cp:lastModifiedBy>Renata Del Valle</cp:lastModifiedBy>
  <cp:revision>2</cp:revision>
  <cp:lastPrinted>2024-05-22T09:17:00Z</cp:lastPrinted>
  <dcterms:created xsi:type="dcterms:W3CDTF">2024-09-17T14:34:00Z</dcterms:created>
  <dcterms:modified xsi:type="dcterms:W3CDTF">2024-09-17T14:34:00Z</dcterms:modified>
</cp:coreProperties>
</file>