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E92521" w14:textId="296AF9A0" w:rsidR="00157342" w:rsidRPr="00374DD0" w:rsidRDefault="009C184A" w:rsidP="00374DD0">
      <w:pPr>
        <w:tabs>
          <w:tab w:val="left" w:pos="4536"/>
        </w:tabs>
        <w:spacing w:after="120" w:line="240" w:lineRule="auto"/>
        <w:jc w:val="center"/>
        <w:rPr>
          <w:b/>
          <w:bCs/>
          <w:sz w:val="52"/>
          <w:szCs w:val="52"/>
        </w:rPr>
      </w:pPr>
      <w:r w:rsidRPr="00374DD0">
        <w:rPr>
          <w:b/>
          <w:bCs/>
          <w:sz w:val="52"/>
          <w:szCs w:val="52"/>
        </w:rPr>
        <w:t xml:space="preserve">Puleva introduce </w:t>
      </w:r>
      <w:r w:rsidR="003500A2" w:rsidRPr="00374DD0">
        <w:rPr>
          <w:b/>
          <w:bCs/>
          <w:sz w:val="52"/>
          <w:szCs w:val="52"/>
        </w:rPr>
        <w:t xml:space="preserve">un </w:t>
      </w:r>
      <w:r w:rsidRPr="00374DD0">
        <w:rPr>
          <w:b/>
          <w:bCs/>
          <w:sz w:val="52"/>
          <w:szCs w:val="52"/>
        </w:rPr>
        <w:t xml:space="preserve">30% </w:t>
      </w:r>
      <w:r w:rsidR="00374DD0">
        <w:rPr>
          <w:b/>
          <w:bCs/>
          <w:sz w:val="52"/>
          <w:szCs w:val="52"/>
        </w:rPr>
        <w:br/>
      </w:r>
      <w:r w:rsidRPr="00374DD0">
        <w:rPr>
          <w:b/>
          <w:bCs/>
          <w:sz w:val="52"/>
          <w:szCs w:val="52"/>
        </w:rPr>
        <w:t>de PET reciclado en sus botella</w:t>
      </w:r>
      <w:r w:rsidR="003500A2" w:rsidRPr="00374DD0">
        <w:rPr>
          <w:b/>
          <w:bCs/>
          <w:sz w:val="52"/>
          <w:szCs w:val="52"/>
        </w:rPr>
        <w:t>s</w:t>
      </w:r>
    </w:p>
    <w:p w14:paraId="311B37E7" w14:textId="43C4205B" w:rsidR="009C184A" w:rsidRPr="00374DD0" w:rsidRDefault="004C3B9A" w:rsidP="00374DD0">
      <w:pPr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82A85F8" wp14:editId="2695A27D">
            <wp:simplePos x="0" y="0"/>
            <wp:positionH relativeFrom="margin">
              <wp:posOffset>-635</wp:posOffset>
            </wp:positionH>
            <wp:positionV relativeFrom="paragraph">
              <wp:posOffset>255270</wp:posOffset>
            </wp:positionV>
            <wp:extent cx="539115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524" y="21435"/>
                <wp:lineTo x="21524" y="0"/>
                <wp:lineTo x="0" y="0"/>
              </wp:wrapPolygon>
            </wp:wrapTight>
            <wp:docPr id="11859517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058E68" w14:textId="77777777" w:rsidR="009C184A" w:rsidRPr="00157342" w:rsidRDefault="009C184A" w:rsidP="00157342">
      <w:pPr>
        <w:pStyle w:val="Prrafodelista"/>
        <w:jc w:val="both"/>
        <w:rPr>
          <w:sz w:val="20"/>
          <w:szCs w:val="20"/>
        </w:rPr>
      </w:pPr>
    </w:p>
    <w:p w14:paraId="0875BAAA" w14:textId="7E1A4B8C" w:rsidR="00D03169" w:rsidRDefault="008C27D9" w:rsidP="00C74C44">
      <w:pPr>
        <w:pStyle w:val="Prrafodelista"/>
        <w:numPr>
          <w:ilvl w:val="0"/>
          <w:numId w:val="3"/>
        </w:numPr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Con esta iniciativa se</w:t>
      </w:r>
      <w:r w:rsidR="004710C5" w:rsidRPr="008C27D9">
        <w:rPr>
          <w:i/>
          <w:iCs/>
          <w:sz w:val="20"/>
          <w:szCs w:val="20"/>
        </w:rPr>
        <w:t xml:space="preserve"> </w:t>
      </w:r>
      <w:r w:rsidRPr="008C27D9">
        <w:rPr>
          <w:i/>
          <w:iCs/>
          <w:sz w:val="20"/>
          <w:szCs w:val="20"/>
        </w:rPr>
        <w:t>prevé ahorrar más de 400 toneladas de plástico virgen al año, al reemplazarlo por plástico reciclado proveniente de otras botellas PET</w:t>
      </w:r>
    </w:p>
    <w:p w14:paraId="6165984D" w14:textId="77777777" w:rsidR="008C27D9" w:rsidRPr="008C27D9" w:rsidRDefault="008C27D9" w:rsidP="008C27D9">
      <w:pPr>
        <w:pStyle w:val="Prrafodelista"/>
        <w:jc w:val="both"/>
        <w:rPr>
          <w:i/>
          <w:iCs/>
          <w:sz w:val="20"/>
          <w:szCs w:val="20"/>
        </w:rPr>
      </w:pPr>
    </w:p>
    <w:p w14:paraId="509C8236" w14:textId="63531D31" w:rsidR="00AE59BD" w:rsidRPr="00AE59BD" w:rsidRDefault="00374DD0" w:rsidP="00AE59BD">
      <w:pPr>
        <w:jc w:val="both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Granada</w:t>
      </w:r>
      <w:r w:rsidR="000E1D8C" w:rsidRPr="00AE59BD">
        <w:rPr>
          <w:b/>
          <w:bCs/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8</w:t>
      </w:r>
      <w:r w:rsidR="00D146CB" w:rsidRPr="00AE59BD">
        <w:rPr>
          <w:b/>
          <w:bCs/>
          <w:sz w:val="20"/>
          <w:szCs w:val="20"/>
        </w:rPr>
        <w:t xml:space="preserve"> </w:t>
      </w:r>
      <w:r w:rsidR="000E1D8C" w:rsidRPr="00AE59BD">
        <w:rPr>
          <w:b/>
          <w:bCs/>
          <w:sz w:val="20"/>
          <w:szCs w:val="20"/>
        </w:rPr>
        <w:t xml:space="preserve">de </w:t>
      </w:r>
      <w:r>
        <w:rPr>
          <w:b/>
          <w:bCs/>
          <w:sz w:val="20"/>
          <w:szCs w:val="20"/>
        </w:rPr>
        <w:t>octubre</w:t>
      </w:r>
      <w:r w:rsidR="000E1D8C" w:rsidRPr="00AE59BD">
        <w:rPr>
          <w:b/>
          <w:bCs/>
          <w:sz w:val="20"/>
          <w:szCs w:val="20"/>
        </w:rPr>
        <w:t xml:space="preserve"> de 2024</w:t>
      </w:r>
      <w:r w:rsidR="000E1D8C" w:rsidRPr="00AE59BD">
        <w:rPr>
          <w:sz w:val="20"/>
          <w:szCs w:val="20"/>
        </w:rPr>
        <w:t xml:space="preserve"> – </w:t>
      </w:r>
      <w:r w:rsidR="005F6559" w:rsidRPr="00AE59BD">
        <w:rPr>
          <w:sz w:val="20"/>
          <w:szCs w:val="20"/>
        </w:rPr>
        <w:t xml:space="preserve">Lactalis </w:t>
      </w:r>
      <w:r w:rsidR="005240A2" w:rsidRPr="00AE59BD">
        <w:rPr>
          <w:sz w:val="20"/>
          <w:szCs w:val="20"/>
        </w:rPr>
        <w:t>Puleva</w:t>
      </w:r>
      <w:r w:rsidR="00EF7BA5" w:rsidRPr="00AE59BD">
        <w:rPr>
          <w:sz w:val="20"/>
          <w:szCs w:val="20"/>
        </w:rPr>
        <w:t xml:space="preserve"> vuelve a demostrar su </w:t>
      </w:r>
      <w:r w:rsidR="00AE59BD" w:rsidRPr="00AE59BD">
        <w:rPr>
          <w:sz w:val="20"/>
          <w:szCs w:val="20"/>
        </w:rPr>
        <w:t>compromiso</w:t>
      </w:r>
      <w:r w:rsidR="00EF7BA5" w:rsidRPr="00AE59BD">
        <w:rPr>
          <w:sz w:val="20"/>
          <w:szCs w:val="20"/>
        </w:rPr>
        <w:t xml:space="preserve"> </w:t>
      </w:r>
      <w:r w:rsidR="004710C5" w:rsidRPr="00AE59BD">
        <w:rPr>
          <w:sz w:val="20"/>
          <w:szCs w:val="20"/>
        </w:rPr>
        <w:t>en materia de innovación aplicada al cuidado del medioambiente</w:t>
      </w:r>
      <w:r w:rsidR="005240A2" w:rsidRPr="00AE59BD">
        <w:rPr>
          <w:sz w:val="20"/>
          <w:szCs w:val="20"/>
        </w:rPr>
        <w:t xml:space="preserve"> </w:t>
      </w:r>
      <w:r w:rsidR="00EF7BA5" w:rsidRPr="00AE59BD">
        <w:rPr>
          <w:sz w:val="20"/>
          <w:szCs w:val="20"/>
        </w:rPr>
        <w:t xml:space="preserve">y lo hace </w:t>
      </w:r>
      <w:r w:rsidR="00AE59BD" w:rsidRPr="00AE59BD">
        <w:rPr>
          <w:sz w:val="20"/>
          <w:szCs w:val="20"/>
        </w:rPr>
        <w:t>introduciendo un 30% de PET reciclado en sus botellas.  Esta iniciativa</w:t>
      </w:r>
      <w:r w:rsidR="00896B06">
        <w:rPr>
          <w:sz w:val="20"/>
          <w:szCs w:val="20"/>
        </w:rPr>
        <w:t xml:space="preserve"> </w:t>
      </w:r>
      <w:r>
        <w:rPr>
          <w:sz w:val="20"/>
          <w:szCs w:val="20"/>
        </w:rPr>
        <w:t>se completará durante este</w:t>
      </w:r>
      <w:r w:rsidR="0038298E">
        <w:rPr>
          <w:sz w:val="20"/>
          <w:szCs w:val="20"/>
        </w:rPr>
        <w:t xml:space="preserve"> mes de octubre y se aplicará </w:t>
      </w:r>
      <w:r w:rsidR="00896B06">
        <w:rPr>
          <w:sz w:val="20"/>
          <w:szCs w:val="20"/>
        </w:rPr>
        <w:t>en</w:t>
      </w:r>
      <w:r w:rsidR="00AE59BD" w:rsidRPr="00AE59BD">
        <w:rPr>
          <w:sz w:val="20"/>
          <w:szCs w:val="20"/>
        </w:rPr>
        <w:t xml:space="preserve"> toda la gama de botellas</w:t>
      </w:r>
      <w:r>
        <w:rPr>
          <w:sz w:val="20"/>
          <w:szCs w:val="20"/>
        </w:rPr>
        <w:t xml:space="preserve"> </w:t>
      </w:r>
      <w:r w:rsidR="004C3B9A">
        <w:rPr>
          <w:sz w:val="20"/>
          <w:szCs w:val="20"/>
        </w:rPr>
        <w:t xml:space="preserve">de PET </w:t>
      </w:r>
      <w:r w:rsidR="00AE59BD" w:rsidRPr="0038298E">
        <w:rPr>
          <w:sz w:val="20"/>
          <w:szCs w:val="20"/>
        </w:rPr>
        <w:t>(1,5 L, 1 L y 250 ml), excluyendo otras piezas de</w:t>
      </w:r>
      <w:r w:rsidR="00DB5B1A" w:rsidRPr="0038298E">
        <w:rPr>
          <w:sz w:val="20"/>
          <w:szCs w:val="20"/>
        </w:rPr>
        <w:t>l envase</w:t>
      </w:r>
      <w:r w:rsidR="00AE59BD" w:rsidRPr="0038298E">
        <w:rPr>
          <w:sz w:val="20"/>
          <w:szCs w:val="20"/>
        </w:rPr>
        <w:t xml:space="preserve"> como el tapón, las etiquetas y los opérculos.</w:t>
      </w:r>
    </w:p>
    <w:p w14:paraId="1F48621F" w14:textId="7328F5D7" w:rsidR="004C3B9A" w:rsidRDefault="00896B06" w:rsidP="005240A2">
      <w:pPr>
        <w:jc w:val="both"/>
        <w:rPr>
          <w:sz w:val="20"/>
          <w:szCs w:val="20"/>
        </w:rPr>
      </w:pPr>
      <w:r>
        <w:rPr>
          <w:sz w:val="20"/>
          <w:szCs w:val="20"/>
        </w:rPr>
        <w:t>Gracias a e</w:t>
      </w:r>
      <w:r w:rsidRPr="00896B06">
        <w:rPr>
          <w:sz w:val="20"/>
          <w:szCs w:val="20"/>
        </w:rPr>
        <w:t xml:space="preserve">sta iniciativa </w:t>
      </w:r>
      <w:r w:rsidR="0038298E">
        <w:rPr>
          <w:sz w:val="20"/>
          <w:szCs w:val="20"/>
        </w:rPr>
        <w:t xml:space="preserve">la </w:t>
      </w:r>
      <w:r w:rsidR="0038298E" w:rsidRPr="0038298E">
        <w:rPr>
          <w:sz w:val="20"/>
          <w:szCs w:val="20"/>
        </w:rPr>
        <w:t xml:space="preserve">compañía </w:t>
      </w:r>
      <w:r w:rsidR="00374DD0">
        <w:rPr>
          <w:sz w:val="20"/>
          <w:szCs w:val="20"/>
        </w:rPr>
        <w:t>prevé ahorrar</w:t>
      </w:r>
      <w:r w:rsidRPr="00896B06">
        <w:rPr>
          <w:sz w:val="20"/>
          <w:szCs w:val="20"/>
        </w:rPr>
        <w:t xml:space="preserve"> más de 400</w:t>
      </w:r>
      <w:r w:rsidR="0038298E" w:rsidRPr="0038298E">
        <w:rPr>
          <w:sz w:val="20"/>
          <w:szCs w:val="20"/>
        </w:rPr>
        <w:t xml:space="preserve"> toneladas</w:t>
      </w:r>
      <w:r w:rsidRPr="00896B06">
        <w:rPr>
          <w:sz w:val="20"/>
          <w:szCs w:val="20"/>
        </w:rPr>
        <w:t xml:space="preserve"> de plástico virgen al año</w:t>
      </w:r>
      <w:r w:rsidR="0038298E">
        <w:rPr>
          <w:sz w:val="20"/>
          <w:szCs w:val="20"/>
        </w:rPr>
        <w:t>,</w:t>
      </w:r>
      <w:r w:rsidRPr="00896B06">
        <w:rPr>
          <w:sz w:val="20"/>
          <w:szCs w:val="20"/>
        </w:rPr>
        <w:t xml:space="preserve"> </w:t>
      </w:r>
      <w:r w:rsidR="00374DD0">
        <w:rPr>
          <w:sz w:val="20"/>
          <w:szCs w:val="20"/>
        </w:rPr>
        <w:t>al reemplazarlo</w:t>
      </w:r>
      <w:r w:rsidRPr="00896B06">
        <w:rPr>
          <w:sz w:val="20"/>
          <w:szCs w:val="20"/>
        </w:rPr>
        <w:t xml:space="preserve"> por plástico reciclado</w:t>
      </w:r>
      <w:r w:rsidR="0038298E">
        <w:rPr>
          <w:sz w:val="20"/>
          <w:szCs w:val="20"/>
        </w:rPr>
        <w:t xml:space="preserve"> proveniente</w:t>
      </w:r>
      <w:r w:rsidRPr="00896B06">
        <w:rPr>
          <w:sz w:val="20"/>
          <w:szCs w:val="20"/>
        </w:rPr>
        <w:t xml:space="preserve"> de otras botellas PET</w:t>
      </w:r>
      <w:r w:rsidR="0038298E">
        <w:rPr>
          <w:sz w:val="20"/>
          <w:szCs w:val="20"/>
        </w:rPr>
        <w:t>.</w:t>
      </w:r>
      <w:r w:rsidR="00E83D62">
        <w:rPr>
          <w:sz w:val="20"/>
          <w:szCs w:val="20"/>
        </w:rPr>
        <w:t xml:space="preserve"> De esta manera, </w:t>
      </w:r>
      <w:r w:rsidR="00374DD0">
        <w:rPr>
          <w:sz w:val="20"/>
          <w:szCs w:val="20"/>
        </w:rPr>
        <w:t>Lactalis Puleva ampliará su compromiso con</w:t>
      </w:r>
      <w:r w:rsidR="00E83D62" w:rsidRPr="00E83D62">
        <w:rPr>
          <w:sz w:val="20"/>
          <w:szCs w:val="20"/>
        </w:rPr>
        <w:t xml:space="preserve"> la economía circular </w:t>
      </w:r>
      <w:r w:rsidR="00374DD0">
        <w:rPr>
          <w:sz w:val="20"/>
          <w:szCs w:val="20"/>
        </w:rPr>
        <w:t>al reducir</w:t>
      </w:r>
      <w:r w:rsidR="00E83D62" w:rsidRPr="00E83D62">
        <w:rPr>
          <w:sz w:val="20"/>
          <w:szCs w:val="20"/>
        </w:rPr>
        <w:t xml:space="preserve"> el uso de materiales vírgenes de origen fósil y la dependencia de los recursos finitos.</w:t>
      </w:r>
    </w:p>
    <w:p w14:paraId="5549D1E3" w14:textId="77777777" w:rsidR="004C3B9A" w:rsidRDefault="004C3B9A" w:rsidP="004C3B9A">
      <w:pPr>
        <w:rPr>
          <w:sz w:val="20"/>
          <w:szCs w:val="20"/>
        </w:rPr>
      </w:pPr>
      <w:r w:rsidRPr="004C3B9A">
        <w:rPr>
          <w:sz w:val="20"/>
          <w:szCs w:val="20"/>
        </w:rPr>
        <w:t xml:space="preserve">Con esta medida, </w:t>
      </w:r>
      <w:r>
        <w:rPr>
          <w:sz w:val="20"/>
          <w:szCs w:val="20"/>
        </w:rPr>
        <w:t xml:space="preserve">Lactalis Puleva cumple </w:t>
      </w:r>
      <w:r w:rsidRPr="004C3B9A">
        <w:rPr>
          <w:sz w:val="20"/>
          <w:szCs w:val="20"/>
        </w:rPr>
        <w:t>con el Real Decreto de envases y residuos de envases 1055/2022</w:t>
      </w:r>
      <w:r>
        <w:rPr>
          <w:sz w:val="20"/>
          <w:szCs w:val="20"/>
        </w:rPr>
        <w:t>,</w:t>
      </w:r>
      <w:r w:rsidRPr="004C3B9A">
        <w:rPr>
          <w:sz w:val="20"/>
          <w:szCs w:val="20"/>
        </w:rPr>
        <w:t xml:space="preserve"> que establece la cantidad mínima de PET reciclado a 25% para las botellas de PET a partir de enero de 2025</w:t>
      </w:r>
      <w:r>
        <w:rPr>
          <w:sz w:val="20"/>
          <w:szCs w:val="20"/>
        </w:rPr>
        <w:t>.</w:t>
      </w:r>
    </w:p>
    <w:p w14:paraId="124C2264" w14:textId="39144CA7" w:rsidR="004C3B9A" w:rsidRPr="004C3B9A" w:rsidRDefault="004C3B9A" w:rsidP="004C3B9A">
      <w:pPr>
        <w:rPr>
          <w:sz w:val="20"/>
          <w:szCs w:val="20"/>
        </w:rPr>
      </w:pPr>
      <w:r w:rsidRPr="004C3B9A">
        <w:rPr>
          <w:b/>
          <w:bCs/>
        </w:rPr>
        <w:t>Mejora cont</w:t>
      </w:r>
      <w:r>
        <w:rPr>
          <w:b/>
          <w:bCs/>
        </w:rPr>
        <w:t>i</w:t>
      </w:r>
      <w:r w:rsidRPr="004C3B9A">
        <w:rPr>
          <w:b/>
          <w:bCs/>
        </w:rPr>
        <w:t xml:space="preserve">nua en botellas de </w:t>
      </w:r>
      <w:r w:rsidR="00903A22" w:rsidRPr="004C3B9A">
        <w:rPr>
          <w:b/>
          <w:bCs/>
        </w:rPr>
        <w:t>PET</w:t>
      </w:r>
    </w:p>
    <w:p w14:paraId="4ADF6DBE" w14:textId="67DFB6E2" w:rsidR="00ED1E6A" w:rsidRDefault="004C3B9A" w:rsidP="005240A2">
      <w:pPr>
        <w:jc w:val="both"/>
        <w:rPr>
          <w:sz w:val="20"/>
          <w:szCs w:val="20"/>
        </w:rPr>
      </w:pPr>
      <w:r w:rsidRPr="004C3B9A">
        <w:rPr>
          <w:sz w:val="20"/>
          <w:szCs w:val="20"/>
        </w:rPr>
        <w:t>D</w:t>
      </w:r>
      <w:r w:rsidR="00903A22" w:rsidRPr="004C3B9A">
        <w:rPr>
          <w:sz w:val="20"/>
          <w:szCs w:val="20"/>
        </w:rPr>
        <w:t xml:space="preserve">esde </w:t>
      </w:r>
      <w:r w:rsidR="00457A3C" w:rsidRPr="004C3B9A">
        <w:rPr>
          <w:sz w:val="20"/>
          <w:szCs w:val="20"/>
        </w:rPr>
        <w:t>abril</w:t>
      </w:r>
      <w:r w:rsidRPr="004C3B9A">
        <w:rPr>
          <w:sz w:val="20"/>
          <w:szCs w:val="20"/>
        </w:rPr>
        <w:t xml:space="preserve"> de 2024, todas las</w:t>
      </w:r>
      <w:r w:rsidR="00457A3C" w:rsidRPr="004C3B9A">
        <w:rPr>
          <w:sz w:val="20"/>
          <w:szCs w:val="20"/>
        </w:rPr>
        <w:t xml:space="preserve"> botellas</w:t>
      </w:r>
      <w:r w:rsidRPr="004C3B9A">
        <w:rPr>
          <w:sz w:val="20"/>
          <w:szCs w:val="20"/>
        </w:rPr>
        <w:t xml:space="preserve"> de PET de Lactalis Puleva</w:t>
      </w:r>
      <w:r w:rsidR="00457A3C" w:rsidRPr="004C3B9A">
        <w:rPr>
          <w:sz w:val="20"/>
          <w:szCs w:val="20"/>
        </w:rPr>
        <w:t xml:space="preserve"> </w:t>
      </w:r>
      <w:r w:rsidRPr="004C3B9A">
        <w:rPr>
          <w:sz w:val="20"/>
          <w:szCs w:val="20"/>
        </w:rPr>
        <w:t>disponen</w:t>
      </w:r>
      <w:r w:rsidR="00457A3C" w:rsidRPr="004C3B9A">
        <w:rPr>
          <w:sz w:val="20"/>
          <w:szCs w:val="20"/>
        </w:rPr>
        <w:t xml:space="preserve"> </w:t>
      </w:r>
      <w:r w:rsidRPr="004C3B9A">
        <w:rPr>
          <w:sz w:val="20"/>
          <w:szCs w:val="20"/>
        </w:rPr>
        <w:t>de</w:t>
      </w:r>
      <w:r w:rsidR="00457A3C" w:rsidRPr="004C3B9A">
        <w:rPr>
          <w:sz w:val="20"/>
          <w:szCs w:val="20"/>
        </w:rPr>
        <w:t xml:space="preserve"> tapón atado para facilitar el reciclaje por parte de los consumidores. </w:t>
      </w:r>
      <w:r w:rsidRPr="004C3B9A">
        <w:rPr>
          <w:sz w:val="20"/>
          <w:szCs w:val="20"/>
        </w:rPr>
        <w:t>La compañía</w:t>
      </w:r>
      <w:r w:rsidR="00457A3C" w:rsidRPr="004C3B9A">
        <w:rPr>
          <w:sz w:val="20"/>
          <w:szCs w:val="20"/>
        </w:rPr>
        <w:t xml:space="preserve"> </w:t>
      </w:r>
      <w:r w:rsidRPr="004C3B9A">
        <w:rPr>
          <w:sz w:val="20"/>
          <w:szCs w:val="20"/>
        </w:rPr>
        <w:t xml:space="preserve">sigue </w:t>
      </w:r>
      <w:r w:rsidR="00457A3C" w:rsidRPr="004C3B9A">
        <w:rPr>
          <w:sz w:val="20"/>
          <w:szCs w:val="20"/>
        </w:rPr>
        <w:t xml:space="preserve">trabajando para mejorar la reciclabilidad de </w:t>
      </w:r>
      <w:r w:rsidRPr="004C3B9A">
        <w:rPr>
          <w:sz w:val="20"/>
          <w:szCs w:val="20"/>
        </w:rPr>
        <w:t>las</w:t>
      </w:r>
      <w:r w:rsidR="00457A3C" w:rsidRPr="004C3B9A">
        <w:rPr>
          <w:sz w:val="20"/>
          <w:szCs w:val="20"/>
        </w:rPr>
        <w:t xml:space="preserve"> botellas</w:t>
      </w:r>
      <w:r w:rsidR="00ED1E6A">
        <w:rPr>
          <w:sz w:val="20"/>
          <w:szCs w:val="20"/>
        </w:rPr>
        <w:t>. A</w:t>
      </w:r>
      <w:r w:rsidR="00457A3C" w:rsidRPr="004C3B9A">
        <w:rPr>
          <w:sz w:val="20"/>
          <w:szCs w:val="20"/>
        </w:rPr>
        <w:t xml:space="preserve"> finales </w:t>
      </w:r>
      <w:r w:rsidR="00ED1E6A">
        <w:rPr>
          <w:sz w:val="20"/>
          <w:szCs w:val="20"/>
        </w:rPr>
        <w:t>de este</w:t>
      </w:r>
      <w:r w:rsidR="00457A3C" w:rsidRPr="004C3B9A">
        <w:rPr>
          <w:sz w:val="20"/>
          <w:szCs w:val="20"/>
        </w:rPr>
        <w:t xml:space="preserve"> año, todas </w:t>
      </w:r>
      <w:r w:rsidRPr="004C3B9A">
        <w:rPr>
          <w:sz w:val="20"/>
          <w:szCs w:val="20"/>
        </w:rPr>
        <w:t>las</w:t>
      </w:r>
      <w:r w:rsidR="00457A3C" w:rsidRPr="004C3B9A">
        <w:rPr>
          <w:sz w:val="20"/>
          <w:szCs w:val="20"/>
        </w:rPr>
        <w:t xml:space="preserve"> etiquetas que cubren las botellas de PET llevarán un </w:t>
      </w:r>
      <w:proofErr w:type="spellStart"/>
      <w:r w:rsidR="00457A3C" w:rsidRPr="004C3B9A">
        <w:rPr>
          <w:sz w:val="20"/>
          <w:szCs w:val="20"/>
        </w:rPr>
        <w:t>precorte</w:t>
      </w:r>
      <w:proofErr w:type="spellEnd"/>
      <w:r w:rsidR="00457A3C" w:rsidRPr="004C3B9A">
        <w:rPr>
          <w:sz w:val="20"/>
          <w:szCs w:val="20"/>
        </w:rPr>
        <w:t xml:space="preserve"> para que el consumidor pueda separar </w:t>
      </w:r>
      <w:r w:rsidR="00ED1E6A" w:rsidRPr="004C3B9A">
        <w:rPr>
          <w:sz w:val="20"/>
          <w:szCs w:val="20"/>
        </w:rPr>
        <w:t xml:space="preserve">fácilmente </w:t>
      </w:r>
      <w:r w:rsidR="00457A3C" w:rsidRPr="004C3B9A">
        <w:rPr>
          <w:sz w:val="20"/>
          <w:szCs w:val="20"/>
        </w:rPr>
        <w:t xml:space="preserve">la etiqueta de la botella antes de </w:t>
      </w:r>
      <w:r w:rsidRPr="004C3B9A">
        <w:rPr>
          <w:sz w:val="20"/>
          <w:szCs w:val="20"/>
        </w:rPr>
        <w:t>depositarlas</w:t>
      </w:r>
      <w:r w:rsidR="00457A3C" w:rsidRPr="004C3B9A">
        <w:rPr>
          <w:sz w:val="20"/>
          <w:szCs w:val="20"/>
        </w:rPr>
        <w:t xml:space="preserve"> en el contenedor amarillo. Esta medida </w:t>
      </w:r>
      <w:r w:rsidR="00ED1E6A">
        <w:rPr>
          <w:sz w:val="20"/>
          <w:szCs w:val="20"/>
        </w:rPr>
        <w:t>favorecerá un mejor</w:t>
      </w:r>
      <w:r w:rsidR="00457A3C" w:rsidRPr="004C3B9A">
        <w:rPr>
          <w:sz w:val="20"/>
          <w:szCs w:val="20"/>
        </w:rPr>
        <w:t xml:space="preserve"> reconocimiento de las botellas de PET en los circuitos de reciclaje </w:t>
      </w:r>
      <w:r w:rsidR="00ED1E6A">
        <w:rPr>
          <w:sz w:val="20"/>
          <w:szCs w:val="20"/>
        </w:rPr>
        <w:t>e impactar</w:t>
      </w:r>
      <w:r w:rsidR="00E168E5">
        <w:rPr>
          <w:sz w:val="20"/>
          <w:szCs w:val="20"/>
        </w:rPr>
        <w:t>á</w:t>
      </w:r>
      <w:r w:rsidR="00ED1E6A">
        <w:rPr>
          <w:sz w:val="20"/>
          <w:szCs w:val="20"/>
        </w:rPr>
        <w:t xml:space="preserve"> positivamente en</w:t>
      </w:r>
      <w:r w:rsidR="00457A3C" w:rsidRPr="004C3B9A">
        <w:rPr>
          <w:sz w:val="20"/>
          <w:szCs w:val="20"/>
        </w:rPr>
        <w:t xml:space="preserve"> la reciclabilidad de la botella.</w:t>
      </w:r>
      <w:r w:rsidR="00457A3C">
        <w:rPr>
          <w:sz w:val="20"/>
          <w:szCs w:val="20"/>
        </w:rPr>
        <w:t xml:space="preserve"> </w:t>
      </w:r>
    </w:p>
    <w:p w14:paraId="14A74070" w14:textId="49462C35" w:rsidR="005571D3" w:rsidRPr="00FB4A6D" w:rsidRDefault="005571D3" w:rsidP="005571D3">
      <w:pPr>
        <w:jc w:val="both"/>
        <w:rPr>
          <w:b/>
          <w:bCs/>
        </w:rPr>
      </w:pPr>
      <w:r w:rsidRPr="00FB4A6D">
        <w:rPr>
          <w:b/>
          <w:bCs/>
        </w:rPr>
        <w:lastRenderedPageBreak/>
        <w:t xml:space="preserve">Compromiso con el </w:t>
      </w:r>
      <w:proofErr w:type="spellStart"/>
      <w:r w:rsidRPr="00FB4A6D">
        <w:rPr>
          <w:b/>
          <w:bCs/>
        </w:rPr>
        <w:t>packaging</w:t>
      </w:r>
      <w:proofErr w:type="spellEnd"/>
      <w:r w:rsidRPr="00FB4A6D">
        <w:rPr>
          <w:b/>
          <w:bCs/>
        </w:rPr>
        <w:t xml:space="preserve"> responsable</w:t>
      </w:r>
      <w:r w:rsidR="002F3613" w:rsidRPr="00FB4A6D">
        <w:rPr>
          <w:b/>
          <w:bCs/>
        </w:rPr>
        <w:t xml:space="preserve"> y la concienciación</w:t>
      </w:r>
    </w:p>
    <w:p w14:paraId="0E3C2C4C" w14:textId="18635614" w:rsidR="00EC16BA" w:rsidRPr="005240A2" w:rsidRDefault="00EC16BA" w:rsidP="00EC16BA">
      <w:pPr>
        <w:jc w:val="both"/>
        <w:rPr>
          <w:sz w:val="20"/>
          <w:szCs w:val="20"/>
        </w:rPr>
      </w:pPr>
      <w:r w:rsidRPr="005240A2">
        <w:rPr>
          <w:sz w:val="20"/>
          <w:szCs w:val="20"/>
        </w:rPr>
        <w:t>Esta</w:t>
      </w:r>
      <w:r>
        <w:rPr>
          <w:sz w:val="20"/>
          <w:szCs w:val="20"/>
        </w:rPr>
        <w:t xml:space="preserve">s medidas </w:t>
      </w:r>
      <w:r w:rsidRPr="005240A2">
        <w:rPr>
          <w:sz w:val="20"/>
          <w:szCs w:val="20"/>
        </w:rPr>
        <w:t>se enmarca</w:t>
      </w:r>
      <w:r>
        <w:rPr>
          <w:sz w:val="20"/>
          <w:szCs w:val="20"/>
        </w:rPr>
        <w:t>n</w:t>
      </w:r>
      <w:r w:rsidRPr="005240A2">
        <w:rPr>
          <w:sz w:val="20"/>
          <w:szCs w:val="20"/>
        </w:rPr>
        <w:t xml:space="preserve"> en el compromiso de Lactalis España</w:t>
      </w:r>
      <w:r>
        <w:rPr>
          <w:sz w:val="20"/>
          <w:szCs w:val="20"/>
        </w:rPr>
        <w:t xml:space="preserve"> </w:t>
      </w:r>
      <w:r w:rsidRPr="005240A2">
        <w:rPr>
          <w:sz w:val="20"/>
          <w:szCs w:val="20"/>
        </w:rPr>
        <w:t>para reducir el impacto ambiental. Esto incluye mejorar envases y embalajes, reducir los materiales empleados, aumentar la cantidad de material reciclado y ofrecer a los consumidores información para la gestión adecuada de los residuos. Lactalis</w:t>
      </w:r>
      <w:r>
        <w:rPr>
          <w:sz w:val="20"/>
          <w:szCs w:val="20"/>
        </w:rPr>
        <w:t xml:space="preserve">, líder mundial y también en España del sector lácteo, </w:t>
      </w:r>
      <w:r w:rsidRPr="005240A2">
        <w:rPr>
          <w:sz w:val="20"/>
          <w:szCs w:val="20"/>
        </w:rPr>
        <w:t xml:space="preserve">tiene objetivos ambiciosos: incorporar </w:t>
      </w:r>
      <w:r w:rsidR="00E168E5">
        <w:rPr>
          <w:sz w:val="20"/>
          <w:szCs w:val="20"/>
        </w:rPr>
        <w:t xml:space="preserve">al menos </w:t>
      </w:r>
      <w:r w:rsidRPr="005240A2">
        <w:rPr>
          <w:sz w:val="20"/>
          <w:szCs w:val="20"/>
        </w:rPr>
        <w:t xml:space="preserve">un 30% de material reciclado en nuestros envases para 2030 y, para 2025, incluir información de gestión de residuos en el 100% de nuestros </w:t>
      </w:r>
      <w:proofErr w:type="spellStart"/>
      <w:r w:rsidRPr="005240A2">
        <w:rPr>
          <w:sz w:val="20"/>
          <w:szCs w:val="20"/>
        </w:rPr>
        <w:t>packagings</w:t>
      </w:r>
      <w:proofErr w:type="spellEnd"/>
      <w:r>
        <w:rPr>
          <w:sz w:val="20"/>
          <w:szCs w:val="20"/>
        </w:rPr>
        <w:t xml:space="preserve"> e impulsar </w:t>
      </w:r>
      <w:r w:rsidRPr="005240A2">
        <w:rPr>
          <w:sz w:val="20"/>
          <w:szCs w:val="20"/>
        </w:rPr>
        <w:t>el diseño de nuestros envases con herramientas de ecodiseño.</w:t>
      </w:r>
    </w:p>
    <w:p w14:paraId="7B207F93" w14:textId="0EA26A81" w:rsidR="00062058" w:rsidRPr="00AE095C" w:rsidRDefault="00EC16BA" w:rsidP="00062058">
      <w:pPr>
        <w:jc w:val="both"/>
        <w:rPr>
          <w:b/>
          <w:bCs/>
        </w:rPr>
      </w:pPr>
      <w:r>
        <w:rPr>
          <w:b/>
          <w:bCs/>
        </w:rPr>
        <w:br/>
      </w:r>
      <w:r w:rsidR="006E6371" w:rsidRPr="00AE095C">
        <w:rPr>
          <w:b/>
          <w:bCs/>
        </w:rPr>
        <w:t>So</w:t>
      </w:r>
      <w:r w:rsidR="00062058" w:rsidRPr="00AE095C">
        <w:rPr>
          <w:b/>
          <w:bCs/>
        </w:rPr>
        <w:t>bre Puleva</w:t>
      </w:r>
    </w:p>
    <w:p w14:paraId="50840A99" w14:textId="525B225C" w:rsidR="00062058" w:rsidRPr="00062058" w:rsidRDefault="00062058" w:rsidP="00062058">
      <w:pPr>
        <w:jc w:val="both"/>
        <w:rPr>
          <w:sz w:val="20"/>
          <w:szCs w:val="20"/>
        </w:rPr>
      </w:pPr>
      <w:r w:rsidRPr="00062058">
        <w:rPr>
          <w:sz w:val="20"/>
          <w:szCs w:val="20"/>
        </w:rPr>
        <w:t xml:space="preserve">PULEVA es una marca icónica, con más de 65 años de historia y entre las 12 más elegidas por los consumidores españoles según el informe anual Brand </w:t>
      </w:r>
      <w:proofErr w:type="spellStart"/>
      <w:r w:rsidRPr="00062058">
        <w:rPr>
          <w:sz w:val="20"/>
          <w:szCs w:val="20"/>
        </w:rPr>
        <w:t>Footprint</w:t>
      </w:r>
      <w:proofErr w:type="spellEnd"/>
      <w:r w:rsidRPr="00062058">
        <w:rPr>
          <w:sz w:val="20"/>
          <w:szCs w:val="20"/>
        </w:rPr>
        <w:t xml:space="preserve"> de Kantar, que comercializa Lactalis España en nuestro país, y que cuenta con ocho plantas de elaboración de productos lácteos y más de 2.500 personas trabajadoras. Lactalis, líder del sector lácteo y décima empresa alimentaria a nivel mundial, es una empresa familiar con presencia en España desde 1983. En su </w:t>
      </w:r>
      <w:proofErr w:type="gramStart"/>
      <w:r w:rsidRPr="00062058">
        <w:rPr>
          <w:sz w:val="20"/>
          <w:szCs w:val="20"/>
        </w:rPr>
        <w:t>portfolio</w:t>
      </w:r>
      <w:proofErr w:type="gramEnd"/>
      <w:r w:rsidRPr="00062058">
        <w:rPr>
          <w:sz w:val="20"/>
          <w:szCs w:val="20"/>
        </w:rPr>
        <w:t xml:space="preserve">, además de Puleva, destacan otras marcas como Flor de Esgueva, </w:t>
      </w:r>
      <w:proofErr w:type="spellStart"/>
      <w:r w:rsidRPr="00062058">
        <w:rPr>
          <w:sz w:val="20"/>
          <w:szCs w:val="20"/>
        </w:rPr>
        <w:t>Président</w:t>
      </w:r>
      <w:proofErr w:type="spellEnd"/>
      <w:r w:rsidRPr="00062058">
        <w:rPr>
          <w:sz w:val="20"/>
          <w:szCs w:val="20"/>
        </w:rPr>
        <w:t xml:space="preserve">, El Ventero, </w:t>
      </w:r>
      <w:proofErr w:type="spellStart"/>
      <w:r w:rsidRPr="00062058">
        <w:rPr>
          <w:sz w:val="20"/>
          <w:szCs w:val="20"/>
        </w:rPr>
        <w:t>Chufi</w:t>
      </w:r>
      <w:proofErr w:type="spellEnd"/>
      <w:r w:rsidRPr="00062058">
        <w:rPr>
          <w:sz w:val="20"/>
          <w:szCs w:val="20"/>
        </w:rPr>
        <w:t xml:space="preserve">, Lauki, RAM, El Castillo o </w:t>
      </w:r>
      <w:proofErr w:type="spellStart"/>
      <w:r w:rsidRPr="00062058">
        <w:rPr>
          <w:sz w:val="20"/>
          <w:szCs w:val="20"/>
        </w:rPr>
        <w:t>Galbani</w:t>
      </w:r>
      <w:proofErr w:type="spellEnd"/>
      <w:r w:rsidRPr="00062058">
        <w:rPr>
          <w:sz w:val="20"/>
          <w:szCs w:val="20"/>
        </w:rPr>
        <w:t xml:space="preserve">, así como La Lechera, Nestlé Gold, </w:t>
      </w:r>
      <w:proofErr w:type="spellStart"/>
      <w:r w:rsidRPr="00062058">
        <w:rPr>
          <w:sz w:val="20"/>
          <w:szCs w:val="20"/>
        </w:rPr>
        <w:t>Sveltesse</w:t>
      </w:r>
      <w:proofErr w:type="spellEnd"/>
      <w:r w:rsidRPr="00062058">
        <w:rPr>
          <w:sz w:val="20"/>
          <w:szCs w:val="20"/>
        </w:rPr>
        <w:t xml:space="preserve"> o </w:t>
      </w:r>
      <w:proofErr w:type="spellStart"/>
      <w:r w:rsidRPr="00062058">
        <w:rPr>
          <w:sz w:val="20"/>
          <w:szCs w:val="20"/>
        </w:rPr>
        <w:t>Nescafé</w:t>
      </w:r>
      <w:proofErr w:type="spellEnd"/>
      <w:r w:rsidRPr="00062058">
        <w:rPr>
          <w:sz w:val="20"/>
          <w:szCs w:val="20"/>
        </w:rPr>
        <w:t xml:space="preserve"> </w:t>
      </w:r>
      <w:proofErr w:type="spellStart"/>
      <w:r w:rsidRPr="00062058">
        <w:rPr>
          <w:sz w:val="20"/>
          <w:szCs w:val="20"/>
        </w:rPr>
        <w:t>Latte</w:t>
      </w:r>
      <w:proofErr w:type="spellEnd"/>
      <w:r w:rsidRPr="00062058">
        <w:rPr>
          <w:sz w:val="20"/>
          <w:szCs w:val="20"/>
        </w:rPr>
        <w:t xml:space="preserve">, marcas que forman parte de la </w:t>
      </w:r>
      <w:proofErr w:type="spellStart"/>
      <w:r w:rsidRPr="00062058">
        <w:rPr>
          <w:sz w:val="20"/>
          <w:szCs w:val="20"/>
        </w:rPr>
        <w:t>joint</w:t>
      </w:r>
      <w:proofErr w:type="spellEnd"/>
      <w:r w:rsidRPr="00062058">
        <w:rPr>
          <w:sz w:val="20"/>
          <w:szCs w:val="20"/>
        </w:rPr>
        <w:t xml:space="preserve">-venture Lactalis Nestlé. </w:t>
      </w:r>
    </w:p>
    <w:p w14:paraId="74977B7A" w14:textId="77777777" w:rsidR="00062058" w:rsidRPr="00062058" w:rsidRDefault="00062058" w:rsidP="00062058">
      <w:pPr>
        <w:jc w:val="both"/>
        <w:rPr>
          <w:sz w:val="20"/>
          <w:szCs w:val="20"/>
        </w:rPr>
      </w:pPr>
      <w:r w:rsidRPr="00062058">
        <w:rPr>
          <w:sz w:val="20"/>
          <w:szCs w:val="20"/>
        </w:rPr>
        <w:t xml:space="preserve">Lactalis Puleva es la unidad de negocio de leche y bebidas de Lactalis España y cuenta con más de 1.200 personas trabajadoras, distribuidas en las plantas de Granada, Nadela y Villalba (Lugo) y de Mollerusa (Lérida). Hoy es un referente en el sector agroalimentario y cuenta con un área de alta especialización en I+D+i con dos prioridades estratégicas: desarrollar la innovación y mejorar nutricionalmente los productos. </w:t>
      </w:r>
    </w:p>
    <w:p w14:paraId="0DB62FDE" w14:textId="1A9D50C8" w:rsidR="00157342" w:rsidRPr="0024490A" w:rsidRDefault="00062058" w:rsidP="0024490A">
      <w:pPr>
        <w:jc w:val="both"/>
        <w:rPr>
          <w:sz w:val="20"/>
          <w:szCs w:val="20"/>
        </w:rPr>
      </w:pPr>
      <w:r w:rsidRPr="00062058">
        <w:rPr>
          <w:sz w:val="20"/>
          <w:szCs w:val="20"/>
        </w:rPr>
        <w:t xml:space="preserve">Más información: </w:t>
      </w:r>
      <w:hyperlink r:id="rId8" w:history="1">
        <w:r w:rsidRPr="003D2435">
          <w:rPr>
            <w:rStyle w:val="Hipervnculo"/>
            <w:sz w:val="20"/>
            <w:szCs w:val="20"/>
          </w:rPr>
          <w:t>https://www.lechepuleva.es</w:t>
        </w:r>
      </w:hyperlink>
      <w:r>
        <w:rPr>
          <w:sz w:val="20"/>
          <w:szCs w:val="20"/>
        </w:rPr>
        <w:t xml:space="preserve"> </w:t>
      </w:r>
      <w:r w:rsidRPr="00062058">
        <w:rPr>
          <w:sz w:val="20"/>
          <w:szCs w:val="20"/>
        </w:rPr>
        <w:t xml:space="preserve">y </w:t>
      </w:r>
      <w:hyperlink r:id="rId9" w:history="1">
        <w:r w:rsidRPr="003D2435">
          <w:rPr>
            <w:rStyle w:val="Hipervnculo"/>
            <w:sz w:val="20"/>
            <w:szCs w:val="20"/>
          </w:rPr>
          <w:t>www.lactalis.es</w:t>
        </w:r>
      </w:hyperlink>
    </w:p>
    <w:p w14:paraId="15CE260C" w14:textId="77777777" w:rsidR="000E1D8C" w:rsidRPr="000F3223" w:rsidRDefault="000E1D8C" w:rsidP="000E1D8C">
      <w:pPr>
        <w:spacing w:after="0"/>
        <w:ind w:left="5664" w:firstLine="708"/>
        <w:jc w:val="right"/>
        <w:rPr>
          <w:b/>
          <w:bCs/>
          <w:sz w:val="12"/>
          <w:szCs w:val="12"/>
        </w:rPr>
      </w:pPr>
    </w:p>
    <w:p w14:paraId="209655DB" w14:textId="77777777" w:rsidR="000E1D8C" w:rsidRDefault="000E1D8C" w:rsidP="000E1D8C">
      <w:pPr>
        <w:spacing w:after="0"/>
        <w:ind w:left="5664" w:firstLine="708"/>
        <w:jc w:val="right"/>
        <w:rPr>
          <w:b/>
          <w:bCs/>
          <w:sz w:val="18"/>
          <w:szCs w:val="18"/>
        </w:rPr>
      </w:pPr>
    </w:p>
    <w:p w14:paraId="42686E94" w14:textId="77777777" w:rsidR="000E1D8C" w:rsidRDefault="000E1D8C" w:rsidP="000E1D8C">
      <w:pPr>
        <w:spacing w:after="0"/>
        <w:ind w:left="5664" w:firstLine="708"/>
        <w:jc w:val="right"/>
        <w:rPr>
          <w:b/>
          <w:bCs/>
          <w:sz w:val="18"/>
          <w:szCs w:val="18"/>
        </w:rPr>
      </w:pPr>
    </w:p>
    <w:p w14:paraId="3B66EA33" w14:textId="77777777" w:rsidR="000E1D8C" w:rsidRPr="00C43B08" w:rsidRDefault="000E1D8C" w:rsidP="000E1D8C">
      <w:pPr>
        <w:spacing w:after="0"/>
        <w:ind w:left="5664" w:firstLine="708"/>
        <w:jc w:val="right"/>
        <w:rPr>
          <w:b/>
          <w:bCs/>
          <w:sz w:val="18"/>
          <w:szCs w:val="18"/>
        </w:rPr>
      </w:pPr>
      <w:r w:rsidRPr="00C43B08">
        <w:rPr>
          <w:b/>
          <w:bCs/>
          <w:sz w:val="18"/>
          <w:szCs w:val="18"/>
        </w:rPr>
        <w:t>Para más información:</w:t>
      </w:r>
    </w:p>
    <w:p w14:paraId="76337679" w14:textId="77777777" w:rsidR="000E1D8C" w:rsidRPr="00C43B08" w:rsidRDefault="000E1D8C" w:rsidP="000E1D8C">
      <w:pPr>
        <w:spacing w:after="0"/>
        <w:jc w:val="right"/>
        <w:rPr>
          <w:sz w:val="18"/>
          <w:szCs w:val="18"/>
        </w:rPr>
      </w:pPr>
      <w:r w:rsidRPr="00C43B08">
        <w:rPr>
          <w:sz w:val="18"/>
          <w:szCs w:val="18"/>
        </w:rPr>
        <w:t>Torres y Carrera</w:t>
      </w:r>
    </w:p>
    <w:p w14:paraId="2F54F8E5" w14:textId="77777777" w:rsidR="000E1D8C" w:rsidRPr="007E2010" w:rsidRDefault="000E1D8C" w:rsidP="000E1D8C">
      <w:pPr>
        <w:spacing w:after="0"/>
        <w:jc w:val="right"/>
        <w:rPr>
          <w:sz w:val="18"/>
          <w:szCs w:val="18"/>
          <w:lang w:val="it-IT"/>
        </w:rPr>
      </w:pPr>
      <w:r w:rsidRPr="007E2010">
        <w:rPr>
          <w:sz w:val="18"/>
          <w:szCs w:val="18"/>
          <w:lang w:val="it-IT"/>
        </w:rPr>
        <w:t>Bárbara Navarro / Renata del Valle</w:t>
      </w:r>
    </w:p>
    <w:p w14:paraId="69DD2342" w14:textId="77777777" w:rsidR="000E1D8C" w:rsidRPr="007E2010" w:rsidRDefault="000E1D8C" w:rsidP="000E1D8C">
      <w:pPr>
        <w:spacing w:after="0"/>
        <w:jc w:val="right"/>
        <w:rPr>
          <w:sz w:val="18"/>
          <w:szCs w:val="18"/>
          <w:lang w:val="it-IT"/>
        </w:rPr>
      </w:pPr>
      <w:r w:rsidRPr="007E2010">
        <w:rPr>
          <w:sz w:val="18"/>
          <w:szCs w:val="18"/>
          <w:lang w:val="it-IT"/>
        </w:rPr>
        <w:t>Tel. 629 279 054 / 649 99 09 81</w:t>
      </w:r>
    </w:p>
    <w:p w14:paraId="2A10F426" w14:textId="1405A593" w:rsidR="000E1D8C" w:rsidRPr="000E1D8C" w:rsidRDefault="000E1D8C" w:rsidP="008D1C36">
      <w:pPr>
        <w:spacing w:after="0"/>
        <w:jc w:val="right"/>
        <w:rPr>
          <w:sz w:val="24"/>
          <w:szCs w:val="24"/>
          <w:lang w:val="it-IT"/>
        </w:rPr>
      </w:pPr>
      <w:hyperlink r:id="rId10" w:history="1">
        <w:r w:rsidRPr="007E2010">
          <w:rPr>
            <w:sz w:val="18"/>
            <w:szCs w:val="18"/>
            <w:lang w:val="it-IT"/>
          </w:rPr>
          <w:t>bnavarro@torresycarrera.com</w:t>
        </w:r>
      </w:hyperlink>
      <w:r w:rsidRPr="007E2010">
        <w:rPr>
          <w:sz w:val="18"/>
          <w:szCs w:val="18"/>
          <w:lang w:val="it-IT"/>
        </w:rPr>
        <w:t>/</w:t>
      </w:r>
      <w:hyperlink r:id="rId11" w:history="1">
        <w:r w:rsidRPr="007E2010">
          <w:rPr>
            <w:rStyle w:val="Hipervnculo"/>
            <w:sz w:val="18"/>
            <w:szCs w:val="18"/>
            <w:lang w:val="it-IT"/>
          </w:rPr>
          <w:t>rdelvalle@torresycarrera.com</w:t>
        </w:r>
      </w:hyperlink>
    </w:p>
    <w:sectPr w:rsidR="000E1D8C" w:rsidRPr="000E1D8C" w:rsidSect="006E6371">
      <w:headerReference w:type="default" r:id="rId12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4236B3" w14:textId="77777777" w:rsidR="007535C3" w:rsidRDefault="007535C3" w:rsidP="000E1D8C">
      <w:pPr>
        <w:spacing w:after="0" w:line="240" w:lineRule="auto"/>
      </w:pPr>
      <w:r>
        <w:separator/>
      </w:r>
    </w:p>
  </w:endnote>
  <w:endnote w:type="continuationSeparator" w:id="0">
    <w:p w14:paraId="787AA475" w14:textId="77777777" w:rsidR="007535C3" w:rsidRDefault="007535C3" w:rsidP="000E1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1A33ED" w14:textId="77777777" w:rsidR="007535C3" w:rsidRDefault="007535C3" w:rsidP="000E1D8C">
      <w:pPr>
        <w:spacing w:after="0" w:line="240" w:lineRule="auto"/>
      </w:pPr>
      <w:r>
        <w:separator/>
      </w:r>
    </w:p>
  </w:footnote>
  <w:footnote w:type="continuationSeparator" w:id="0">
    <w:p w14:paraId="1B090587" w14:textId="77777777" w:rsidR="007535C3" w:rsidRDefault="007535C3" w:rsidP="000E1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504E4" w14:textId="19B47E73" w:rsidR="000E1D8C" w:rsidRDefault="000E1D8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3C63CF67" wp14:editId="4A838389">
          <wp:simplePos x="0" y="0"/>
          <wp:positionH relativeFrom="margin">
            <wp:posOffset>1746885</wp:posOffset>
          </wp:positionH>
          <wp:positionV relativeFrom="paragraph">
            <wp:posOffset>-381000</wp:posOffset>
          </wp:positionV>
          <wp:extent cx="1879600" cy="1409700"/>
          <wp:effectExtent l="0" t="0" r="0" b="0"/>
          <wp:wrapTight wrapText="bothSides">
            <wp:wrapPolygon edited="0">
              <wp:start x="5035" y="3503"/>
              <wp:lineTo x="5035" y="8757"/>
              <wp:lineTo x="1314" y="13427"/>
              <wp:lineTo x="1314" y="14303"/>
              <wp:lineTo x="7005" y="17222"/>
              <wp:lineTo x="8538" y="17805"/>
              <wp:lineTo x="12916" y="17805"/>
              <wp:lineTo x="14668" y="17222"/>
              <wp:lineTo x="20141" y="14303"/>
              <wp:lineTo x="20141" y="13427"/>
              <wp:lineTo x="16419" y="8757"/>
              <wp:lineTo x="16419" y="3503"/>
              <wp:lineTo x="5035" y="3503"/>
            </wp:wrapPolygon>
          </wp:wrapTight>
          <wp:docPr id="604423361" name="Imagen 604423361" descr="logo puleva + bienest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uleva + bienest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1409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7B4B3C"/>
    <w:multiLevelType w:val="hybridMultilevel"/>
    <w:tmpl w:val="010202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497FE2"/>
    <w:multiLevelType w:val="hybridMultilevel"/>
    <w:tmpl w:val="A70886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632869"/>
    <w:multiLevelType w:val="hybridMultilevel"/>
    <w:tmpl w:val="139A5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005364">
    <w:abstractNumId w:val="0"/>
  </w:num>
  <w:num w:numId="2" w16cid:durableId="811942442">
    <w:abstractNumId w:val="2"/>
  </w:num>
  <w:num w:numId="3" w16cid:durableId="1928689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D8C"/>
    <w:rsid w:val="000002A8"/>
    <w:rsid w:val="000324B3"/>
    <w:rsid w:val="00062058"/>
    <w:rsid w:val="000721A9"/>
    <w:rsid w:val="000825D9"/>
    <w:rsid w:val="000D59BA"/>
    <w:rsid w:val="000E1D8C"/>
    <w:rsid w:val="0013154F"/>
    <w:rsid w:val="00143F52"/>
    <w:rsid w:val="001464BB"/>
    <w:rsid w:val="00146758"/>
    <w:rsid w:val="0015115E"/>
    <w:rsid w:val="00157342"/>
    <w:rsid w:val="0016263E"/>
    <w:rsid w:val="00162D48"/>
    <w:rsid w:val="001779B4"/>
    <w:rsid w:val="001811C7"/>
    <w:rsid w:val="00185237"/>
    <w:rsid w:val="00195365"/>
    <w:rsid w:val="001A3055"/>
    <w:rsid w:val="001F17D0"/>
    <w:rsid w:val="002101C9"/>
    <w:rsid w:val="0024490A"/>
    <w:rsid w:val="002505DA"/>
    <w:rsid w:val="002C317E"/>
    <w:rsid w:val="002E4DAA"/>
    <w:rsid w:val="002F29FA"/>
    <w:rsid w:val="002F3613"/>
    <w:rsid w:val="00303E8E"/>
    <w:rsid w:val="00324152"/>
    <w:rsid w:val="003500A2"/>
    <w:rsid w:val="00355B8D"/>
    <w:rsid w:val="00374DD0"/>
    <w:rsid w:val="0038298E"/>
    <w:rsid w:val="00386DD2"/>
    <w:rsid w:val="003F3A5C"/>
    <w:rsid w:val="003F6D88"/>
    <w:rsid w:val="004016A0"/>
    <w:rsid w:val="00411849"/>
    <w:rsid w:val="00445620"/>
    <w:rsid w:val="00457A3C"/>
    <w:rsid w:val="004710C5"/>
    <w:rsid w:val="004778F9"/>
    <w:rsid w:val="004C3B9A"/>
    <w:rsid w:val="004D7EDA"/>
    <w:rsid w:val="004F7968"/>
    <w:rsid w:val="005240A2"/>
    <w:rsid w:val="0052642C"/>
    <w:rsid w:val="00544900"/>
    <w:rsid w:val="005571D3"/>
    <w:rsid w:val="005F29CE"/>
    <w:rsid w:val="005F5378"/>
    <w:rsid w:val="005F6559"/>
    <w:rsid w:val="006251E9"/>
    <w:rsid w:val="006A52DE"/>
    <w:rsid w:val="006B155A"/>
    <w:rsid w:val="006E5104"/>
    <w:rsid w:val="006E612E"/>
    <w:rsid w:val="006E6371"/>
    <w:rsid w:val="00714090"/>
    <w:rsid w:val="007330EB"/>
    <w:rsid w:val="007535C3"/>
    <w:rsid w:val="0075407C"/>
    <w:rsid w:val="00763F7F"/>
    <w:rsid w:val="007740E9"/>
    <w:rsid w:val="00782489"/>
    <w:rsid w:val="007B74B8"/>
    <w:rsid w:val="0085075E"/>
    <w:rsid w:val="00864257"/>
    <w:rsid w:val="00865968"/>
    <w:rsid w:val="00881030"/>
    <w:rsid w:val="00896B06"/>
    <w:rsid w:val="008B3862"/>
    <w:rsid w:val="008B52F2"/>
    <w:rsid w:val="008C27D9"/>
    <w:rsid w:val="008D1C36"/>
    <w:rsid w:val="008D5C1A"/>
    <w:rsid w:val="008F43A5"/>
    <w:rsid w:val="00902FCD"/>
    <w:rsid w:val="00903A22"/>
    <w:rsid w:val="00913BEB"/>
    <w:rsid w:val="00962C06"/>
    <w:rsid w:val="009C184A"/>
    <w:rsid w:val="009C20E6"/>
    <w:rsid w:val="009F45CB"/>
    <w:rsid w:val="00A26FD3"/>
    <w:rsid w:val="00A46F05"/>
    <w:rsid w:val="00A8635C"/>
    <w:rsid w:val="00A93FAD"/>
    <w:rsid w:val="00AE095C"/>
    <w:rsid w:val="00AE59BD"/>
    <w:rsid w:val="00AF2AEA"/>
    <w:rsid w:val="00B26A73"/>
    <w:rsid w:val="00B5317C"/>
    <w:rsid w:val="00B53A35"/>
    <w:rsid w:val="00B63ADB"/>
    <w:rsid w:val="00B66E4E"/>
    <w:rsid w:val="00B84B62"/>
    <w:rsid w:val="00B855E2"/>
    <w:rsid w:val="00B87A92"/>
    <w:rsid w:val="00B95524"/>
    <w:rsid w:val="00BC6D56"/>
    <w:rsid w:val="00BE1943"/>
    <w:rsid w:val="00BE3925"/>
    <w:rsid w:val="00BE6F63"/>
    <w:rsid w:val="00BF34C1"/>
    <w:rsid w:val="00C1776E"/>
    <w:rsid w:val="00C2797C"/>
    <w:rsid w:val="00C7093B"/>
    <w:rsid w:val="00CA0F74"/>
    <w:rsid w:val="00CA5547"/>
    <w:rsid w:val="00CB7C3C"/>
    <w:rsid w:val="00D03169"/>
    <w:rsid w:val="00D146CB"/>
    <w:rsid w:val="00D318E5"/>
    <w:rsid w:val="00D40537"/>
    <w:rsid w:val="00D61B97"/>
    <w:rsid w:val="00D76020"/>
    <w:rsid w:val="00D820C9"/>
    <w:rsid w:val="00D9348A"/>
    <w:rsid w:val="00DA564A"/>
    <w:rsid w:val="00DB5B1A"/>
    <w:rsid w:val="00E05077"/>
    <w:rsid w:val="00E168E5"/>
    <w:rsid w:val="00E55872"/>
    <w:rsid w:val="00E83D62"/>
    <w:rsid w:val="00E96B60"/>
    <w:rsid w:val="00EC16BA"/>
    <w:rsid w:val="00EC7246"/>
    <w:rsid w:val="00ED1E6A"/>
    <w:rsid w:val="00EE3E24"/>
    <w:rsid w:val="00EF685E"/>
    <w:rsid w:val="00EF7BA5"/>
    <w:rsid w:val="00F72E7E"/>
    <w:rsid w:val="00F766BA"/>
    <w:rsid w:val="00F95AF4"/>
    <w:rsid w:val="00FA32E3"/>
    <w:rsid w:val="00FB4A6D"/>
    <w:rsid w:val="00FC432F"/>
    <w:rsid w:val="00FC7B02"/>
    <w:rsid w:val="00FD7398"/>
    <w:rsid w:val="00FF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D257BF"/>
  <w15:chartTrackingRefBased/>
  <w15:docId w15:val="{B037435E-2EE1-4902-8EDA-117CB2283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E1D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E1D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E1D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1D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E1D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E1D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E1D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E1D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E1D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E1D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E1D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E1D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1D8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E1D8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E1D8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E1D8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E1D8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E1D8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E1D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E1D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E1D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E1D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E1D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E1D8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E1D8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1D8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E1D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E1D8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E1D8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E1D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1D8C"/>
  </w:style>
  <w:style w:type="paragraph" w:styleId="Piedepgina">
    <w:name w:val="footer"/>
    <w:basedOn w:val="Normal"/>
    <w:link w:val="PiedepginaCar"/>
    <w:uiPriority w:val="99"/>
    <w:unhideWhenUsed/>
    <w:rsid w:val="000E1D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1D8C"/>
  </w:style>
  <w:style w:type="character" w:styleId="Hipervnculo">
    <w:name w:val="Hyperlink"/>
    <w:basedOn w:val="Fuentedeprrafopredeter"/>
    <w:uiPriority w:val="99"/>
    <w:unhideWhenUsed/>
    <w:rsid w:val="000E1D8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1D8C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6E612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E612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E612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E612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E612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71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chepuleva.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delvalle@torresycarrera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bnavarro@torresycarrer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actalis.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633</Words>
  <Characters>3483</Characters>
  <Application>Microsoft Office Word</Application>
  <DocSecurity>4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Yurrita</dc:creator>
  <cp:keywords/>
  <dc:description/>
  <cp:lastModifiedBy>MENDEZ SANCHEZ Juan Antonio</cp:lastModifiedBy>
  <cp:revision>2</cp:revision>
  <dcterms:created xsi:type="dcterms:W3CDTF">2024-10-07T17:06:00Z</dcterms:created>
  <dcterms:modified xsi:type="dcterms:W3CDTF">2024-10-07T17:06:00Z</dcterms:modified>
</cp:coreProperties>
</file>