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023E0" w14:textId="5A2A1F48" w:rsidR="00463C34" w:rsidRDefault="00463C34" w:rsidP="285DB4A4">
      <w:pPr>
        <w:jc w:val="center"/>
        <w:rPr>
          <w:rFonts w:ascii="Aptos" w:eastAsia="Aptos" w:hAnsi="Aptos" w:cs="Aptos"/>
          <w:color w:val="000000" w:themeColor="text1"/>
        </w:rPr>
      </w:pPr>
    </w:p>
    <w:p w14:paraId="0826F788" w14:textId="5604C1E2" w:rsidR="00463C34" w:rsidRDefault="1B6D6A7F" w:rsidP="285DB4A4">
      <w:pPr>
        <w:jc w:val="center"/>
        <w:rPr>
          <w:rFonts w:ascii="Aptos" w:eastAsia="Aptos" w:hAnsi="Aptos" w:cs="Aptos"/>
          <w:sz w:val="36"/>
          <w:szCs w:val="36"/>
        </w:rPr>
      </w:pPr>
      <w:r w:rsidRPr="285DB4A4">
        <w:rPr>
          <w:rFonts w:ascii="Aptos" w:eastAsia="Aptos" w:hAnsi="Aptos" w:cs="Aptos"/>
          <w:color w:val="000000" w:themeColor="text1"/>
        </w:rPr>
        <w:t xml:space="preserve">Fotos en alta </w:t>
      </w:r>
      <w:hyperlink r:id="rId10" w:history="1">
        <w:r w:rsidRPr="00362FD0">
          <w:rPr>
            <w:rStyle w:val="Hipervnculo"/>
            <w:rFonts w:ascii="Aptos" w:eastAsia="Aptos" w:hAnsi="Aptos" w:cs="Aptos"/>
          </w:rPr>
          <w:t>aquí</w:t>
        </w:r>
      </w:hyperlink>
    </w:p>
    <w:p w14:paraId="44F1B22B" w14:textId="286D6777" w:rsidR="00463C34" w:rsidRDefault="00463C34" w:rsidP="00463C34">
      <w:pPr>
        <w:jc w:val="center"/>
        <w:rPr>
          <w:b/>
          <w:bCs/>
          <w:color w:val="C00000"/>
          <w:sz w:val="36"/>
          <w:szCs w:val="36"/>
        </w:rPr>
      </w:pPr>
      <w:r w:rsidRPr="00463C34">
        <w:rPr>
          <w:b/>
          <w:bCs/>
          <w:color w:val="C00000"/>
          <w:sz w:val="36"/>
          <w:szCs w:val="36"/>
        </w:rPr>
        <w:t>El Almendro lanza su primera gama de barritas ZERO sin azúcares añadidos</w:t>
      </w:r>
    </w:p>
    <w:p w14:paraId="3605774C" w14:textId="66E800DC" w:rsidR="00B06940" w:rsidRPr="00B957CE" w:rsidRDefault="00B06940" w:rsidP="285DB4A4">
      <w:pPr>
        <w:pStyle w:val="Prrafodelista"/>
        <w:numPr>
          <w:ilvl w:val="0"/>
          <w:numId w:val="2"/>
        </w:numPr>
        <w:spacing w:before="240" w:after="240" w:line="279" w:lineRule="auto"/>
        <w:jc w:val="both"/>
        <w:rPr>
          <w:rFonts w:eastAsiaTheme="minorEastAsia"/>
          <w:b/>
          <w:bCs/>
          <w:color w:val="000000" w:themeColor="text1"/>
        </w:rPr>
      </w:pPr>
      <w:r w:rsidRPr="285DB4A4">
        <w:rPr>
          <w:rFonts w:eastAsiaTheme="minorEastAsia"/>
          <w:b/>
          <w:bCs/>
          <w:color w:val="000000" w:themeColor="text1"/>
        </w:rPr>
        <w:t>Esta novedad presenta dos variedades</w:t>
      </w:r>
      <w:r w:rsidR="00643AE7" w:rsidRPr="285DB4A4">
        <w:rPr>
          <w:rFonts w:eastAsiaTheme="minorEastAsia"/>
          <w:b/>
          <w:bCs/>
          <w:color w:val="000000" w:themeColor="text1"/>
        </w:rPr>
        <w:t xml:space="preserve"> irresistibles</w:t>
      </w:r>
      <w:r w:rsidR="004944C9" w:rsidRPr="285DB4A4">
        <w:rPr>
          <w:rFonts w:eastAsiaTheme="minorEastAsia"/>
          <w:b/>
          <w:bCs/>
          <w:color w:val="000000" w:themeColor="text1"/>
        </w:rPr>
        <w:t xml:space="preserve">: </w:t>
      </w:r>
      <w:r w:rsidR="004944C9" w:rsidRPr="285DB4A4">
        <w:rPr>
          <w:b/>
          <w:bCs/>
        </w:rPr>
        <w:t xml:space="preserve">barritas El Almendro ZERO de almendra, cacahuete y frutos rojos y barritas El Almendro ZERO de almendra, cacahuete y chocolate negro.  </w:t>
      </w:r>
    </w:p>
    <w:p w14:paraId="077650EB" w14:textId="77777777" w:rsidR="00643AE7" w:rsidRPr="00643AE7" w:rsidRDefault="00643AE7" w:rsidP="00643AE7">
      <w:pPr>
        <w:pStyle w:val="Prrafodelista"/>
        <w:spacing w:before="240" w:after="240" w:line="279" w:lineRule="auto"/>
        <w:jc w:val="both"/>
        <w:rPr>
          <w:rFonts w:eastAsiaTheme="minorEastAsia"/>
          <w:color w:val="000000" w:themeColor="text1"/>
        </w:rPr>
      </w:pPr>
    </w:p>
    <w:p w14:paraId="0491AB4E" w14:textId="6D2F43FA" w:rsidR="007D3C37" w:rsidRPr="00B957CE" w:rsidRDefault="00896AB5" w:rsidP="00AD18FB">
      <w:pPr>
        <w:pStyle w:val="Prrafodelista"/>
        <w:numPr>
          <w:ilvl w:val="0"/>
          <w:numId w:val="2"/>
        </w:numPr>
        <w:jc w:val="lowKashida"/>
        <w:rPr>
          <w:b/>
          <w:bCs/>
        </w:rPr>
      </w:pPr>
      <w:r w:rsidRPr="285DB4A4">
        <w:rPr>
          <w:b/>
          <w:bCs/>
        </w:rPr>
        <w:t>El Almendro ZERO</w:t>
      </w:r>
      <w:r w:rsidRPr="00B957CE">
        <w:rPr>
          <w:b/>
          <w:bCs/>
        </w:rPr>
        <w:t xml:space="preserve"> </w:t>
      </w:r>
      <w:r w:rsidR="00643AE7" w:rsidRPr="00B957CE">
        <w:rPr>
          <w:b/>
          <w:bCs/>
        </w:rPr>
        <w:t xml:space="preserve">responde a la </w:t>
      </w:r>
      <w:r w:rsidR="007D3C37" w:rsidRPr="00463C34">
        <w:rPr>
          <w:b/>
          <w:bCs/>
        </w:rPr>
        <w:t>creciente demanda de productos saludables y ofrece a los consumidores una opción nutritiva y deliciosa</w:t>
      </w:r>
      <w:r w:rsidR="007D3C37" w:rsidRPr="00B957CE">
        <w:rPr>
          <w:b/>
          <w:bCs/>
        </w:rPr>
        <w:t xml:space="preserve"> que encaja con </w:t>
      </w:r>
      <w:r w:rsidR="00B957CE">
        <w:rPr>
          <w:b/>
          <w:bCs/>
        </w:rPr>
        <w:t>su</w:t>
      </w:r>
      <w:r w:rsidR="007D3C37" w:rsidRPr="00B957CE">
        <w:rPr>
          <w:b/>
          <w:bCs/>
        </w:rPr>
        <w:t xml:space="preserve"> estilo de vida</w:t>
      </w:r>
      <w:r w:rsidR="00B957CE">
        <w:rPr>
          <w:b/>
          <w:bCs/>
        </w:rPr>
        <w:t>.</w:t>
      </w:r>
    </w:p>
    <w:p w14:paraId="6F03EC6B" w14:textId="77777777" w:rsidR="007D3C37" w:rsidRDefault="007D3C37" w:rsidP="007D3C37">
      <w:pPr>
        <w:pStyle w:val="Prrafodelista"/>
        <w:jc w:val="lowKashida"/>
      </w:pPr>
    </w:p>
    <w:p w14:paraId="38E3E162" w14:textId="655DB177" w:rsidR="00CC6EB8" w:rsidRDefault="00A53945" w:rsidP="00CC6EB8">
      <w:pPr>
        <w:jc w:val="lowKashida"/>
        <w:rPr>
          <w:b/>
          <w:bCs/>
        </w:rPr>
      </w:pPr>
      <w:r w:rsidRPr="285DB4A4">
        <w:rPr>
          <w:rFonts w:eastAsiaTheme="minorEastAsia"/>
          <w:b/>
          <w:bCs/>
        </w:rPr>
        <w:t xml:space="preserve">Madrid, </w:t>
      </w:r>
      <w:r w:rsidR="00264218">
        <w:rPr>
          <w:rFonts w:eastAsiaTheme="minorEastAsia"/>
          <w:b/>
          <w:bCs/>
        </w:rPr>
        <w:t>07</w:t>
      </w:r>
      <w:r w:rsidRPr="285DB4A4">
        <w:rPr>
          <w:rFonts w:eastAsiaTheme="minorEastAsia"/>
          <w:b/>
          <w:bCs/>
        </w:rPr>
        <w:t xml:space="preserve"> de octubre de 2024. </w:t>
      </w:r>
      <w:r w:rsidR="00463C34">
        <w:t xml:space="preserve">– </w:t>
      </w:r>
      <w:hyperlink r:id="rId11">
        <w:r w:rsidR="00463C34" w:rsidRPr="285DB4A4">
          <w:rPr>
            <w:rStyle w:val="Hipervnculo"/>
            <w:b/>
            <w:bCs/>
          </w:rPr>
          <w:t>El Almendro</w:t>
        </w:r>
      </w:hyperlink>
      <w:r w:rsidR="00463C34">
        <w:t xml:space="preserve">, marca experta </w:t>
      </w:r>
      <w:r w:rsidR="00B70D75">
        <w:t>turronera</w:t>
      </w:r>
      <w:r w:rsidR="00463C34">
        <w:t xml:space="preserve"> perteneciente a </w:t>
      </w:r>
      <w:r w:rsidR="00463C34" w:rsidRPr="285DB4A4">
        <w:rPr>
          <w:b/>
          <w:bCs/>
        </w:rPr>
        <w:t>Delaviuda Confectionery Group</w:t>
      </w:r>
      <w:r w:rsidR="00463C34">
        <w:t>, da un paso más en su apuesta por la innovación con el lanzamiento de</w:t>
      </w:r>
      <w:r w:rsidR="0011103B">
        <w:t xml:space="preserve"> una</w:t>
      </w:r>
      <w:r w:rsidR="00463C34">
        <w:t xml:space="preserve"> nueva gama a su catálogo</w:t>
      </w:r>
      <w:r w:rsidR="000849E4">
        <w:t xml:space="preserve"> de barritas</w:t>
      </w:r>
      <w:r w:rsidR="0011103B">
        <w:t xml:space="preserve">: </w:t>
      </w:r>
      <w:r w:rsidR="0011103B" w:rsidRPr="285DB4A4">
        <w:rPr>
          <w:b/>
          <w:bCs/>
        </w:rPr>
        <w:t>El Almendro</w:t>
      </w:r>
      <w:r w:rsidR="00695006" w:rsidRPr="285DB4A4">
        <w:rPr>
          <w:b/>
          <w:bCs/>
        </w:rPr>
        <w:t xml:space="preserve"> ZERO.</w:t>
      </w:r>
    </w:p>
    <w:p w14:paraId="5616E8FF" w14:textId="359CC23D" w:rsidR="00CC6EB8" w:rsidRDefault="009724CD" w:rsidP="00CC6EB8">
      <w:pPr>
        <w:jc w:val="lowKashida"/>
      </w:pPr>
      <w:r>
        <w:t>Así, con esta novedad</w:t>
      </w:r>
      <w:r w:rsidR="00CC6EB8">
        <w:t xml:space="preserve"> sin azúcares añadidos que combina salud y sabor, la compañía responde a la creciente demanda de productos más saludables y ofrece a los consumidores una opción nutritiva y deliciosa, reafirmando su apuesta por la innovación y la calidad en cada uno de sus productos.</w:t>
      </w:r>
    </w:p>
    <w:p w14:paraId="739A7862" w14:textId="55F18747" w:rsidR="00463C34" w:rsidRPr="004F0C1B" w:rsidRDefault="00DD5871" w:rsidP="00343C1E">
      <w:pPr>
        <w:jc w:val="lowKashida"/>
        <w:rPr>
          <w:b/>
          <w:bCs/>
          <w:color w:val="C00000"/>
        </w:rPr>
      </w:pPr>
      <w:r w:rsidRPr="004F0C1B">
        <w:rPr>
          <w:b/>
          <w:bCs/>
          <w:color w:val="C00000"/>
        </w:rPr>
        <w:t xml:space="preserve">Dos </w:t>
      </w:r>
      <w:r w:rsidR="001F0D35" w:rsidRPr="004F0C1B">
        <w:rPr>
          <w:b/>
          <w:bCs/>
          <w:color w:val="C00000"/>
        </w:rPr>
        <w:t>recetas</w:t>
      </w:r>
      <w:r w:rsidR="008B6F88">
        <w:rPr>
          <w:b/>
          <w:bCs/>
          <w:color w:val="C00000"/>
        </w:rPr>
        <w:t xml:space="preserve"> saludables con mucho sabor</w:t>
      </w:r>
      <w:r w:rsidR="00AF3C59" w:rsidRPr="004F0C1B">
        <w:rPr>
          <w:b/>
          <w:bCs/>
          <w:color w:val="C00000"/>
        </w:rPr>
        <w:t xml:space="preserve"> </w:t>
      </w:r>
    </w:p>
    <w:p w14:paraId="308DE93A" w14:textId="6FA1D71C" w:rsidR="00463C34" w:rsidRPr="00463C34" w:rsidRDefault="00463C34" w:rsidP="00463C34">
      <w:pPr>
        <w:jc w:val="lowKashida"/>
      </w:pPr>
      <w:r w:rsidRPr="00463C34">
        <w:t>La nueva gama</w:t>
      </w:r>
      <w:r w:rsidR="00BF5704">
        <w:t xml:space="preserve"> de barritas</w:t>
      </w:r>
      <w:r w:rsidRPr="00463C34">
        <w:t xml:space="preserve"> </w:t>
      </w:r>
      <w:r w:rsidRPr="00463C34">
        <w:rPr>
          <w:b/>
          <w:bCs/>
        </w:rPr>
        <w:t>El Almendro ZERO</w:t>
      </w:r>
      <w:r w:rsidRPr="00463C34">
        <w:t xml:space="preserve"> incluye dos variedades irresistibles, desarrolladas a partir de ingredientes seleccionados y bajo la premisa de mantener el delicioso sabor característico de la marca, sin necesidad de añadir azúcar:</w:t>
      </w:r>
    </w:p>
    <w:p w14:paraId="4F3927F7" w14:textId="498D3226" w:rsidR="00463C34" w:rsidRPr="00463C34" w:rsidRDefault="001A5018" w:rsidP="001A5018">
      <w:pPr>
        <w:jc w:val="lowKashida"/>
      </w:pPr>
      <w:r>
        <w:rPr>
          <w:noProof/>
        </w:rPr>
        <w:drawing>
          <wp:anchor distT="0" distB="0" distL="114300" distR="114300" simplePos="0" relativeHeight="251659264" behindDoc="0" locked="0" layoutInCell="1" allowOverlap="1" wp14:anchorId="74B5CE77" wp14:editId="00440A59">
            <wp:simplePos x="0" y="0"/>
            <wp:positionH relativeFrom="margin">
              <wp:align>left</wp:align>
            </wp:positionH>
            <wp:positionV relativeFrom="paragraph">
              <wp:posOffset>6985</wp:posOffset>
            </wp:positionV>
            <wp:extent cx="1882140" cy="1838960"/>
            <wp:effectExtent l="0" t="0" r="3810" b="8890"/>
            <wp:wrapSquare wrapText="bothSides"/>
            <wp:docPr id="738199771" name="Imagen 1" descr="Texto, Calendari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199771" name="Imagen 1" descr="Texto, Calendario&#10;&#10;Descripción generada automáticament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9219" r="14414"/>
                    <a:stretch/>
                  </pic:blipFill>
                  <pic:spPr bwMode="auto">
                    <a:xfrm>
                      <a:off x="0" y="0"/>
                      <a:ext cx="1882140" cy="1838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63C34" w:rsidRPr="00463C34">
        <w:rPr>
          <w:b/>
          <w:bCs/>
        </w:rPr>
        <w:t xml:space="preserve">Barritas </w:t>
      </w:r>
      <w:r w:rsidR="00BF5704" w:rsidRPr="00463C34">
        <w:rPr>
          <w:b/>
          <w:bCs/>
        </w:rPr>
        <w:t>El Almendro ZERO</w:t>
      </w:r>
      <w:r w:rsidR="00BF5704" w:rsidRPr="00463C34">
        <w:t xml:space="preserve"> </w:t>
      </w:r>
      <w:r w:rsidR="00463C34" w:rsidRPr="00463C34">
        <w:rPr>
          <w:b/>
          <w:bCs/>
        </w:rPr>
        <w:t>de almendra, cacahuete y chocolate intenso</w:t>
      </w:r>
      <w:r w:rsidR="00463C34" w:rsidRPr="00463C34">
        <w:t>, elaboradas con un 27% de almendra, 23% de cacahuete y un toque de chocolate negro.</w:t>
      </w:r>
    </w:p>
    <w:p w14:paraId="5EBF1D06" w14:textId="79521F45" w:rsidR="00463C34" w:rsidRDefault="001A5018" w:rsidP="001A5018">
      <w:pPr>
        <w:jc w:val="lowKashida"/>
      </w:pPr>
      <w:r>
        <w:rPr>
          <w:noProof/>
        </w:rPr>
        <w:drawing>
          <wp:anchor distT="0" distB="0" distL="114300" distR="114300" simplePos="0" relativeHeight="251661312" behindDoc="0" locked="0" layoutInCell="1" allowOverlap="1" wp14:anchorId="1B91F628" wp14:editId="4A7D5316">
            <wp:simplePos x="0" y="0"/>
            <wp:positionH relativeFrom="margin">
              <wp:posOffset>3756660</wp:posOffset>
            </wp:positionH>
            <wp:positionV relativeFrom="paragraph">
              <wp:posOffset>-177165</wp:posOffset>
            </wp:positionV>
            <wp:extent cx="1724660" cy="1828800"/>
            <wp:effectExtent l="0" t="0" r="8890" b="0"/>
            <wp:wrapSquare wrapText="bothSides"/>
            <wp:docPr id="1451734168" name="Imagen 2" descr="Calendari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734168" name="Imagen 2" descr="Calendario&#10;&#10;Descripción generada automáticament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1025" r="17733"/>
                    <a:stretch/>
                  </pic:blipFill>
                  <pic:spPr bwMode="auto">
                    <a:xfrm>
                      <a:off x="0" y="0"/>
                      <a:ext cx="1724660" cy="1828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63C34" w:rsidRPr="00463C34">
        <w:rPr>
          <w:b/>
          <w:bCs/>
        </w:rPr>
        <w:t xml:space="preserve">Barritas </w:t>
      </w:r>
      <w:r w:rsidR="00BF5704" w:rsidRPr="00463C34">
        <w:rPr>
          <w:b/>
          <w:bCs/>
        </w:rPr>
        <w:t>El Almendro ZERO</w:t>
      </w:r>
      <w:r w:rsidR="00BF5704" w:rsidRPr="00463C34">
        <w:t xml:space="preserve"> </w:t>
      </w:r>
      <w:r w:rsidR="00463C34" w:rsidRPr="00463C34">
        <w:rPr>
          <w:b/>
          <w:bCs/>
        </w:rPr>
        <w:t>de almendra, cacahuete y frutos rojos</w:t>
      </w:r>
      <w:r w:rsidR="00463C34" w:rsidRPr="00463C34">
        <w:t>, que destacan por su alto contenido en fibra, con un 22% de almendra, 30% de cacahuete y chocolate negro.</w:t>
      </w:r>
    </w:p>
    <w:p w14:paraId="122C44CD" w14:textId="196CADBE" w:rsidR="001A5018" w:rsidRPr="00463C34" w:rsidRDefault="001A5018" w:rsidP="001A5018">
      <w:pPr>
        <w:jc w:val="lowKashida"/>
      </w:pPr>
    </w:p>
    <w:p w14:paraId="64C95767" w14:textId="77777777" w:rsidR="00463C34" w:rsidRDefault="00463C34" w:rsidP="00463C34">
      <w:pPr>
        <w:jc w:val="lowKashida"/>
      </w:pPr>
      <w:r w:rsidRPr="00463C34">
        <w:t>Ambas recetas no solo destacan por su perfil nutricional equilibrado, sino también por su renovada imagen, mucho más atractiva y apetitosa, pensada para captar la atención de un consumidor que valora tanto la presentación como la calidad de los ingredientes.</w:t>
      </w:r>
    </w:p>
    <w:p w14:paraId="1B2AFDA9" w14:textId="1592A700" w:rsidR="00463C34" w:rsidRPr="00463C34" w:rsidRDefault="008B6F88" w:rsidP="00B70D75">
      <w:pPr>
        <w:jc w:val="lowKashida"/>
        <w:rPr>
          <w:i/>
          <w:iCs/>
        </w:rPr>
      </w:pPr>
      <w:r w:rsidRPr="285DB4A4">
        <w:rPr>
          <w:b/>
          <w:bCs/>
        </w:rPr>
        <w:t>“</w:t>
      </w:r>
      <w:r w:rsidRPr="285DB4A4">
        <w:rPr>
          <w:i/>
          <w:iCs/>
        </w:rPr>
        <w:t xml:space="preserve">Con </w:t>
      </w:r>
      <w:r w:rsidR="006A69FC" w:rsidRPr="285DB4A4">
        <w:rPr>
          <w:i/>
          <w:iCs/>
        </w:rPr>
        <w:t>este lanzamiento</w:t>
      </w:r>
      <w:r w:rsidR="006A69FC" w:rsidRPr="285DB4A4">
        <w:rPr>
          <w:b/>
          <w:bCs/>
          <w:i/>
          <w:iCs/>
        </w:rPr>
        <w:t xml:space="preserve">, </w:t>
      </w:r>
      <w:r w:rsidR="006A69FC" w:rsidRPr="285DB4A4">
        <w:rPr>
          <w:i/>
          <w:iCs/>
        </w:rPr>
        <w:t>seguimos</w:t>
      </w:r>
      <w:r w:rsidR="00463C34" w:rsidRPr="285DB4A4">
        <w:rPr>
          <w:i/>
          <w:iCs/>
        </w:rPr>
        <w:t xml:space="preserve"> evolucionando en la categoría de snacks saludables </w:t>
      </w:r>
      <w:r w:rsidR="006A69FC" w:rsidRPr="285DB4A4">
        <w:rPr>
          <w:i/>
          <w:iCs/>
        </w:rPr>
        <w:t>y, a su vez,</w:t>
      </w:r>
      <w:r w:rsidR="00463C34" w:rsidRPr="285DB4A4">
        <w:rPr>
          <w:i/>
          <w:iCs/>
        </w:rPr>
        <w:t xml:space="preserve"> reafirma</w:t>
      </w:r>
      <w:r w:rsidR="006A69FC" w:rsidRPr="285DB4A4">
        <w:rPr>
          <w:i/>
          <w:iCs/>
        </w:rPr>
        <w:t>mos nuestra</w:t>
      </w:r>
      <w:r w:rsidR="00463C34" w:rsidRPr="285DB4A4">
        <w:rPr>
          <w:i/>
          <w:iCs/>
        </w:rPr>
        <w:t xml:space="preserve"> posición como un actor clave en el sector de frutos secos</w:t>
      </w:r>
      <w:r w:rsidR="006A69FC">
        <w:t>”</w:t>
      </w:r>
      <w:r w:rsidR="007E68CF">
        <w:t xml:space="preserve">, comenta </w:t>
      </w:r>
      <w:r w:rsidR="00B70D75" w:rsidRPr="00B70D75">
        <w:t xml:space="preserve">María Herranz, </w:t>
      </w:r>
      <w:proofErr w:type="gramStart"/>
      <w:r w:rsidR="00B70D75" w:rsidRPr="00B70D75">
        <w:t>Directora</w:t>
      </w:r>
      <w:proofErr w:type="gramEnd"/>
      <w:r w:rsidR="00B70D75" w:rsidRPr="00B70D75">
        <w:t xml:space="preserve"> de Marketing de Delaviuda Confectionery Group</w:t>
      </w:r>
      <w:r w:rsidR="007E68CF">
        <w:t xml:space="preserve">. </w:t>
      </w:r>
      <w:r w:rsidR="00BF5704">
        <w:t>A lo que añade, “</w:t>
      </w:r>
      <w:r w:rsidR="00BF5704" w:rsidRPr="285DB4A4">
        <w:rPr>
          <w:b/>
          <w:bCs/>
          <w:i/>
          <w:iCs/>
        </w:rPr>
        <w:t>El Almendro ZERO</w:t>
      </w:r>
      <w:r w:rsidR="00BF5704" w:rsidRPr="285DB4A4">
        <w:rPr>
          <w:i/>
          <w:iCs/>
        </w:rPr>
        <w:t xml:space="preserve"> responde a nuestra misión de ofrecer productos de la más alta calidad que se alineen con las preferencias de los consumidores actuales. Estamos muy orgullosos de poder ofrecer una alternativa sin azúcares añadidos que sigue siendo deliciosa y nutritiva”</w:t>
      </w:r>
      <w:r w:rsidR="6254F2C8" w:rsidRPr="285DB4A4">
        <w:rPr>
          <w:i/>
          <w:iCs/>
        </w:rPr>
        <w:t xml:space="preserve">. </w:t>
      </w:r>
    </w:p>
    <w:p w14:paraId="5B51FDCE" w14:textId="3A160E28" w:rsidR="00463C34" w:rsidRPr="00463C34" w:rsidRDefault="00463C34" w:rsidP="00463C34">
      <w:pPr>
        <w:jc w:val="lowKashida"/>
      </w:pPr>
      <w:r w:rsidRPr="00463C34">
        <w:t>Además</w:t>
      </w:r>
      <w:r w:rsidR="00593801">
        <w:t xml:space="preserve"> de</w:t>
      </w:r>
      <w:r w:rsidRPr="00463C34">
        <w:t xml:space="preserve"> </w:t>
      </w:r>
      <w:r w:rsidR="00593801">
        <w:t>esta nueva gama</w:t>
      </w:r>
      <w:r w:rsidRPr="00463C34">
        <w:t xml:space="preserve"> de barritas</w:t>
      </w:r>
      <w:r w:rsidR="00593801">
        <w:t xml:space="preserve">, </w:t>
      </w:r>
      <w:r w:rsidRPr="00463C34">
        <w:rPr>
          <w:b/>
          <w:bCs/>
        </w:rPr>
        <w:t>El Almendro</w:t>
      </w:r>
      <w:r w:rsidRPr="00463C34">
        <w:t xml:space="preserve"> </w:t>
      </w:r>
      <w:r w:rsidR="00593801">
        <w:t>amplía su cat</w:t>
      </w:r>
      <w:r w:rsidR="0049400B">
        <w:t>álogo con u</w:t>
      </w:r>
      <w:r w:rsidRPr="00463C34">
        <w:t xml:space="preserve">na innovadora propuesta centrada en el cacahuete. </w:t>
      </w:r>
      <w:r w:rsidR="0049400B">
        <w:t xml:space="preserve">En concreto, </w:t>
      </w:r>
      <w:r w:rsidRPr="00463C34">
        <w:t xml:space="preserve">la marca introduce su nueva referencia: </w:t>
      </w:r>
      <w:r w:rsidR="00104452">
        <w:rPr>
          <w:b/>
          <w:bCs/>
        </w:rPr>
        <w:t>b</w:t>
      </w:r>
      <w:r w:rsidRPr="00463C34">
        <w:rPr>
          <w:b/>
          <w:bCs/>
        </w:rPr>
        <w:t xml:space="preserve">arrita </w:t>
      </w:r>
      <w:r w:rsidR="00104452" w:rsidRPr="00463C34">
        <w:rPr>
          <w:b/>
          <w:bCs/>
        </w:rPr>
        <w:t>El Almendro</w:t>
      </w:r>
      <w:r w:rsidR="00104452" w:rsidRPr="00463C34">
        <w:t xml:space="preserve"> </w:t>
      </w:r>
      <w:r w:rsidR="00104452">
        <w:rPr>
          <w:b/>
          <w:bCs/>
        </w:rPr>
        <w:t>Ca</w:t>
      </w:r>
      <w:r w:rsidRPr="00463C34">
        <w:rPr>
          <w:b/>
          <w:bCs/>
        </w:rPr>
        <w:t>cahuete</w:t>
      </w:r>
      <w:r w:rsidR="00662DFB">
        <w:rPr>
          <w:b/>
          <w:bCs/>
        </w:rPr>
        <w:t xml:space="preserve"> &amp; Almendra</w:t>
      </w:r>
      <w:r w:rsidRPr="00463C34">
        <w:rPr>
          <w:b/>
          <w:bCs/>
        </w:rPr>
        <w:t xml:space="preserve"> con sal</w:t>
      </w:r>
      <w:r w:rsidRPr="00463C34">
        <w:t>, una combinación de almendra y cacahuete que aporta un 14% de proteína, convirtiéndose en un snack perfecto para quienes buscan una opción sabrosa y altamente nutritiva.</w:t>
      </w:r>
    </w:p>
    <w:p w14:paraId="5E166E52" w14:textId="074A5E39" w:rsidR="0011103B" w:rsidRPr="00463C34" w:rsidRDefault="00463C34" w:rsidP="00463C34">
      <w:pPr>
        <w:jc w:val="lowKashida"/>
      </w:pPr>
      <w:r>
        <w:t xml:space="preserve">La nueva gama de barritas </w:t>
      </w:r>
      <w:r w:rsidRPr="285DB4A4">
        <w:rPr>
          <w:b/>
          <w:bCs/>
        </w:rPr>
        <w:t>El Almendro ZERO</w:t>
      </w:r>
      <w:r>
        <w:t xml:space="preserve"> y la barrita de </w:t>
      </w:r>
      <w:r w:rsidR="00104452" w:rsidRPr="285DB4A4">
        <w:rPr>
          <w:b/>
          <w:bCs/>
        </w:rPr>
        <w:t>El Almendro</w:t>
      </w:r>
      <w:r w:rsidR="00104452">
        <w:t xml:space="preserve"> </w:t>
      </w:r>
      <w:r w:rsidRPr="285DB4A4">
        <w:rPr>
          <w:b/>
          <w:bCs/>
        </w:rPr>
        <w:t xml:space="preserve">Cacahuete </w:t>
      </w:r>
      <w:r w:rsidR="00662DFB">
        <w:rPr>
          <w:b/>
          <w:bCs/>
        </w:rPr>
        <w:t xml:space="preserve">&amp; Almendra </w:t>
      </w:r>
      <w:r w:rsidRPr="285DB4A4">
        <w:rPr>
          <w:b/>
          <w:bCs/>
        </w:rPr>
        <w:t>con sal</w:t>
      </w:r>
      <w:r>
        <w:t xml:space="preserve"> est</w:t>
      </w:r>
      <w:r w:rsidR="00DF1837">
        <w:t>án ya</w:t>
      </w:r>
      <w:r>
        <w:t xml:space="preserve"> disponibles en los puntos de venta a </w:t>
      </w:r>
      <w:r w:rsidR="00DF1837">
        <w:t>habituales</w:t>
      </w:r>
      <w:r>
        <w:t xml:space="preserve">, continuando </w:t>
      </w:r>
      <w:r w:rsidR="00F6218C">
        <w:t xml:space="preserve">así </w:t>
      </w:r>
      <w:r>
        <w:t xml:space="preserve">la expansión del catálogo de </w:t>
      </w:r>
      <w:r w:rsidRPr="285DB4A4">
        <w:rPr>
          <w:b/>
          <w:bCs/>
        </w:rPr>
        <w:t>El Almendro</w:t>
      </w:r>
      <w:r>
        <w:t xml:space="preserve"> con productos diseñados para disfrutar sin renunciar a un estilo de vida saludable.</w:t>
      </w:r>
    </w:p>
    <w:p w14:paraId="4610B986" w14:textId="77777777" w:rsidR="0011103B" w:rsidRDefault="0011103B" w:rsidP="0011103B">
      <w:pPr>
        <w:spacing w:after="0" w:line="240" w:lineRule="auto"/>
        <w:jc w:val="both"/>
        <w:rPr>
          <w:rFonts w:eastAsiaTheme="minorEastAsia"/>
          <w:color w:val="000000" w:themeColor="text1"/>
          <w:sz w:val="20"/>
          <w:szCs w:val="20"/>
        </w:rPr>
      </w:pPr>
      <w:r w:rsidRPr="041D0C6C">
        <w:rPr>
          <w:rFonts w:eastAsiaTheme="minorEastAsia"/>
          <w:b/>
          <w:bCs/>
          <w:color w:val="000000" w:themeColor="text1"/>
          <w:sz w:val="20"/>
          <w:szCs w:val="20"/>
        </w:rPr>
        <w:t xml:space="preserve">Acerca de Delaviuda Confectionery Group </w:t>
      </w:r>
    </w:p>
    <w:p w14:paraId="0AAA3009" w14:textId="77777777" w:rsidR="0011103B" w:rsidRDefault="0011103B" w:rsidP="0011103B">
      <w:pPr>
        <w:spacing w:after="0" w:line="240" w:lineRule="auto"/>
        <w:jc w:val="both"/>
        <w:rPr>
          <w:rFonts w:eastAsiaTheme="minorEastAsia"/>
          <w:color w:val="000000" w:themeColor="text1"/>
          <w:sz w:val="20"/>
          <w:szCs w:val="20"/>
        </w:rPr>
      </w:pPr>
    </w:p>
    <w:p w14:paraId="3E018164" w14:textId="77777777" w:rsidR="0011103B" w:rsidRDefault="0011103B" w:rsidP="0011103B">
      <w:pPr>
        <w:spacing w:after="0" w:line="240" w:lineRule="auto"/>
        <w:jc w:val="both"/>
        <w:rPr>
          <w:rFonts w:eastAsiaTheme="minorEastAsia"/>
          <w:color w:val="444444"/>
          <w:sz w:val="20"/>
          <w:szCs w:val="20"/>
        </w:rPr>
      </w:pPr>
      <w:r w:rsidRPr="041D0C6C">
        <w:rPr>
          <w:rFonts w:eastAsiaTheme="minorEastAsia"/>
          <w:color w:val="444444"/>
          <w:sz w:val="20"/>
          <w:szCs w:val="20"/>
        </w:rPr>
        <w:t>Fundada hace casi 100 años, Delaviuda CG es un grupo familiar especializado en la elaboración de productos de confitería, barritas y snacks, que comercializa en el sector gran consumo bajo las marcas Delaviuda y El</w:t>
      </w:r>
      <w:r w:rsidRPr="041D0C6C">
        <w:rPr>
          <w:rFonts w:ascii="Calibri" w:eastAsia="Calibri" w:hAnsi="Calibri" w:cs="Calibri"/>
          <w:color w:val="444444"/>
          <w:sz w:val="20"/>
          <w:szCs w:val="20"/>
        </w:rPr>
        <w:t xml:space="preserve"> </w:t>
      </w:r>
      <w:r w:rsidRPr="041D0C6C">
        <w:rPr>
          <w:rFonts w:eastAsiaTheme="minorEastAsia"/>
          <w:color w:val="444444"/>
          <w:sz w:val="20"/>
          <w:szCs w:val="20"/>
        </w:rPr>
        <w:t xml:space="preserve">Almendro, y en el sector premium directo consumidor con Cacao Sampaka. </w:t>
      </w:r>
    </w:p>
    <w:p w14:paraId="5ACDB50A" w14:textId="77777777" w:rsidR="0011103B" w:rsidRDefault="0011103B" w:rsidP="0011103B">
      <w:pPr>
        <w:spacing w:after="0" w:line="240" w:lineRule="auto"/>
        <w:jc w:val="both"/>
        <w:rPr>
          <w:rFonts w:eastAsiaTheme="minorEastAsia"/>
          <w:color w:val="444444"/>
          <w:sz w:val="20"/>
          <w:szCs w:val="20"/>
        </w:rPr>
      </w:pPr>
    </w:p>
    <w:p w14:paraId="20A72710" w14:textId="77777777" w:rsidR="0011103B" w:rsidRDefault="0011103B" w:rsidP="0011103B">
      <w:pPr>
        <w:spacing w:after="0" w:line="240" w:lineRule="auto"/>
        <w:jc w:val="both"/>
        <w:rPr>
          <w:rFonts w:eastAsiaTheme="minorEastAsia"/>
          <w:color w:val="444444"/>
          <w:sz w:val="20"/>
          <w:szCs w:val="20"/>
        </w:rPr>
      </w:pPr>
      <w:r w:rsidRPr="041D0C6C">
        <w:rPr>
          <w:rFonts w:eastAsiaTheme="minorEastAsia"/>
          <w:color w:val="444444"/>
          <w:sz w:val="20"/>
          <w:szCs w:val="20"/>
        </w:rPr>
        <w:t>Inmerso en un proceso de transformación, la estrategia de Delaviuda CG pasa por avanzar en internacionalización, desestacionalización e innovación. Tres retos estratégicos, que, impulsados por la digitalización y una gestión enfocada en las personas, velan por el crecimiento sostenido del Grupo.</w:t>
      </w:r>
    </w:p>
    <w:p w14:paraId="47924FE7" w14:textId="77777777" w:rsidR="0011103B" w:rsidRDefault="0011103B" w:rsidP="0011103B">
      <w:pPr>
        <w:spacing w:line="259" w:lineRule="auto"/>
        <w:jc w:val="both"/>
        <w:rPr>
          <w:rFonts w:eastAsiaTheme="minorEastAsia"/>
          <w:color w:val="000000" w:themeColor="text1"/>
          <w:sz w:val="22"/>
          <w:szCs w:val="22"/>
        </w:rPr>
      </w:pPr>
      <w:r w:rsidRPr="041D0C6C">
        <w:rPr>
          <w:rFonts w:eastAsiaTheme="minorEastAsia"/>
          <w:color w:val="444444"/>
          <w:sz w:val="20"/>
          <w:szCs w:val="20"/>
        </w:rPr>
        <w:t>Con el certificado en conciliación</w:t>
      </w:r>
      <w:r w:rsidRPr="041D0C6C">
        <w:rPr>
          <w:rFonts w:eastAsiaTheme="minorEastAsia"/>
          <w:color w:val="000000" w:themeColor="text1"/>
          <w:sz w:val="18"/>
          <w:szCs w:val="18"/>
        </w:rPr>
        <w:t xml:space="preserve"> </w:t>
      </w:r>
      <w:r>
        <w:rPr>
          <w:noProof/>
        </w:rPr>
        <w:drawing>
          <wp:inline distT="0" distB="0" distL="0" distR="0" wp14:anchorId="789A2B69" wp14:editId="4D80508F">
            <wp:extent cx="742950" cy="285750"/>
            <wp:effectExtent l="0" t="0" r="0" b="0"/>
            <wp:docPr id="1564153852" name="Imagen 156415385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42950" cy="285750"/>
                    </a:xfrm>
                    <a:prstGeom prst="rect">
                      <a:avLst/>
                    </a:prstGeom>
                  </pic:spPr>
                </pic:pic>
              </a:graphicData>
            </a:graphic>
          </wp:inline>
        </w:drawing>
      </w:r>
    </w:p>
    <w:p w14:paraId="53102882" w14:textId="77777777" w:rsidR="0011103B" w:rsidRDefault="0011103B" w:rsidP="0011103B">
      <w:pPr>
        <w:spacing w:line="259" w:lineRule="auto"/>
        <w:jc w:val="both"/>
        <w:rPr>
          <w:rFonts w:eastAsiaTheme="minorEastAsia"/>
          <w:color w:val="000000" w:themeColor="text1"/>
          <w:sz w:val="22"/>
          <w:szCs w:val="22"/>
        </w:rPr>
      </w:pPr>
    </w:p>
    <w:p w14:paraId="2DEEEA08" w14:textId="77777777" w:rsidR="0011103B" w:rsidRDefault="0011103B" w:rsidP="0011103B">
      <w:pPr>
        <w:spacing w:after="0" w:line="240" w:lineRule="auto"/>
        <w:rPr>
          <w:rFonts w:eastAsiaTheme="minorEastAsia"/>
          <w:color w:val="C00000"/>
          <w:sz w:val="20"/>
          <w:szCs w:val="20"/>
        </w:rPr>
      </w:pPr>
      <w:r w:rsidRPr="041D0C6C">
        <w:rPr>
          <w:rFonts w:eastAsiaTheme="minorEastAsia"/>
          <w:color w:val="C00000"/>
          <w:sz w:val="20"/>
          <w:szCs w:val="20"/>
        </w:rPr>
        <w:t>Para más información de prensa, contacta con:</w:t>
      </w:r>
    </w:p>
    <w:p w14:paraId="4194F079" w14:textId="77777777" w:rsidR="0011103B" w:rsidRDefault="0011103B" w:rsidP="0011103B">
      <w:pPr>
        <w:spacing w:after="0" w:line="240" w:lineRule="auto"/>
        <w:rPr>
          <w:rFonts w:eastAsiaTheme="minorEastAsia"/>
          <w:color w:val="444444"/>
          <w:sz w:val="20"/>
          <w:szCs w:val="20"/>
        </w:rPr>
      </w:pPr>
      <w:r w:rsidRPr="041D0C6C">
        <w:rPr>
          <w:rFonts w:eastAsiaTheme="minorEastAsia"/>
          <w:color w:val="444444"/>
          <w:sz w:val="20"/>
          <w:szCs w:val="20"/>
        </w:rPr>
        <w:t>Lidia Bravo | Natalia González | Alicia Ruiz</w:t>
      </w:r>
    </w:p>
    <w:p w14:paraId="09DA3B4F" w14:textId="77777777" w:rsidR="0011103B" w:rsidRDefault="0011103B" w:rsidP="0011103B">
      <w:pPr>
        <w:spacing w:after="0" w:line="240" w:lineRule="auto"/>
        <w:rPr>
          <w:rFonts w:eastAsiaTheme="minorEastAsia"/>
          <w:color w:val="444444"/>
          <w:sz w:val="20"/>
          <w:szCs w:val="20"/>
        </w:rPr>
      </w:pPr>
      <w:hyperlink r:id="rId15">
        <w:r w:rsidRPr="041D0C6C">
          <w:rPr>
            <w:rFonts w:eastAsiaTheme="minorEastAsia"/>
            <w:color w:val="444444"/>
            <w:sz w:val="20"/>
            <w:szCs w:val="20"/>
          </w:rPr>
          <w:t>Lbravo@atrevia.com</w:t>
        </w:r>
      </w:hyperlink>
      <w:r w:rsidRPr="041D0C6C">
        <w:rPr>
          <w:rFonts w:eastAsiaTheme="minorEastAsia"/>
          <w:color w:val="444444"/>
          <w:sz w:val="20"/>
          <w:szCs w:val="20"/>
        </w:rPr>
        <w:t xml:space="preserve"> | </w:t>
      </w:r>
      <w:hyperlink r:id="rId16">
        <w:r w:rsidRPr="041D0C6C">
          <w:rPr>
            <w:rFonts w:eastAsiaTheme="minorEastAsia"/>
            <w:color w:val="444444"/>
            <w:sz w:val="20"/>
            <w:szCs w:val="20"/>
          </w:rPr>
          <w:t>ngonzalez@atrevia.com</w:t>
        </w:r>
      </w:hyperlink>
      <w:r w:rsidRPr="041D0C6C">
        <w:rPr>
          <w:rFonts w:eastAsiaTheme="minorEastAsia"/>
          <w:color w:val="444444"/>
          <w:sz w:val="20"/>
          <w:szCs w:val="20"/>
        </w:rPr>
        <w:t xml:space="preserve"> | aralcalde@atrevia.com</w:t>
      </w:r>
    </w:p>
    <w:p w14:paraId="14220804" w14:textId="77777777" w:rsidR="0011103B" w:rsidRDefault="0011103B" w:rsidP="0011103B">
      <w:pPr>
        <w:jc w:val="both"/>
        <w:rPr>
          <w:rFonts w:eastAsiaTheme="minorEastAsia"/>
          <w:color w:val="444444"/>
          <w:sz w:val="20"/>
          <w:szCs w:val="20"/>
        </w:rPr>
      </w:pPr>
      <w:r w:rsidRPr="62570239">
        <w:rPr>
          <w:rFonts w:eastAsiaTheme="minorEastAsia"/>
          <w:color w:val="444444"/>
          <w:sz w:val="20"/>
          <w:szCs w:val="20"/>
          <w:lang w:val="pt-PT"/>
        </w:rPr>
        <w:t>673 339 846</w:t>
      </w:r>
      <w:r w:rsidRPr="62570239">
        <w:rPr>
          <w:rFonts w:eastAsiaTheme="minorEastAsia"/>
          <w:color w:val="444444"/>
          <w:sz w:val="20"/>
          <w:szCs w:val="20"/>
        </w:rPr>
        <w:t xml:space="preserve"> |</w:t>
      </w:r>
      <w:r w:rsidRPr="62570239">
        <w:rPr>
          <w:rFonts w:eastAsiaTheme="minorEastAsia"/>
          <w:color w:val="444444"/>
          <w:sz w:val="20"/>
          <w:szCs w:val="20"/>
          <w:lang w:val="pt-PT"/>
        </w:rPr>
        <w:t xml:space="preserve"> </w:t>
      </w:r>
      <w:r w:rsidRPr="62570239">
        <w:rPr>
          <w:rFonts w:eastAsiaTheme="minorEastAsia"/>
          <w:color w:val="444444"/>
          <w:sz w:val="20"/>
          <w:szCs w:val="20"/>
        </w:rPr>
        <w:t xml:space="preserve">697 83 66 12 | </w:t>
      </w:r>
      <w:r w:rsidRPr="62570239">
        <w:rPr>
          <w:rFonts w:eastAsiaTheme="minorEastAsia"/>
          <w:color w:val="444444"/>
          <w:sz w:val="20"/>
          <w:szCs w:val="20"/>
          <w:lang w:val="pt-PT"/>
        </w:rPr>
        <w:t>722 37 25 97</w:t>
      </w:r>
    </w:p>
    <w:p w14:paraId="174030FB" w14:textId="77777777" w:rsidR="00463C34" w:rsidRDefault="00463C34"/>
    <w:sectPr w:rsidR="00463C34">
      <w:head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5536E" w14:textId="77777777" w:rsidR="00861CA4" w:rsidRDefault="00861CA4" w:rsidP="00463C34">
      <w:pPr>
        <w:spacing w:after="0" w:line="240" w:lineRule="auto"/>
      </w:pPr>
      <w:r>
        <w:separator/>
      </w:r>
    </w:p>
  </w:endnote>
  <w:endnote w:type="continuationSeparator" w:id="0">
    <w:p w14:paraId="41747D85" w14:textId="77777777" w:rsidR="00861CA4" w:rsidRDefault="00861CA4" w:rsidP="00463C34">
      <w:pPr>
        <w:spacing w:after="0" w:line="240" w:lineRule="auto"/>
      </w:pPr>
      <w:r>
        <w:continuationSeparator/>
      </w:r>
    </w:p>
  </w:endnote>
  <w:endnote w:type="continuationNotice" w:id="1">
    <w:p w14:paraId="7C873065" w14:textId="77777777" w:rsidR="00861CA4" w:rsidRDefault="00861C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2F534" w14:textId="77777777" w:rsidR="00861CA4" w:rsidRDefault="00861CA4" w:rsidP="00463C34">
      <w:pPr>
        <w:spacing w:after="0" w:line="240" w:lineRule="auto"/>
      </w:pPr>
      <w:r>
        <w:separator/>
      </w:r>
    </w:p>
  </w:footnote>
  <w:footnote w:type="continuationSeparator" w:id="0">
    <w:p w14:paraId="446E1DBF" w14:textId="77777777" w:rsidR="00861CA4" w:rsidRDefault="00861CA4" w:rsidP="00463C34">
      <w:pPr>
        <w:spacing w:after="0" w:line="240" w:lineRule="auto"/>
      </w:pPr>
      <w:r>
        <w:continuationSeparator/>
      </w:r>
    </w:p>
  </w:footnote>
  <w:footnote w:type="continuationNotice" w:id="1">
    <w:p w14:paraId="4722FD76" w14:textId="77777777" w:rsidR="00861CA4" w:rsidRDefault="00861C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7506D" w14:textId="2EC32865" w:rsidR="00463C34" w:rsidRPr="00463C34" w:rsidRDefault="00463C34" w:rsidP="00463C34">
    <w:pPr>
      <w:pStyle w:val="Encabezado"/>
    </w:pPr>
    <w:r>
      <w:rPr>
        <w:noProof/>
      </w:rPr>
      <w:drawing>
        <wp:anchor distT="0" distB="0" distL="114300" distR="114300" simplePos="0" relativeHeight="251658240" behindDoc="0" locked="0" layoutInCell="1" allowOverlap="1" wp14:anchorId="0FF18894" wp14:editId="27C0D6AD">
          <wp:simplePos x="0" y="0"/>
          <wp:positionH relativeFrom="column">
            <wp:posOffset>-775335</wp:posOffset>
          </wp:positionH>
          <wp:positionV relativeFrom="paragraph">
            <wp:posOffset>-297180</wp:posOffset>
          </wp:positionV>
          <wp:extent cx="1676400" cy="533400"/>
          <wp:effectExtent l="0" t="0" r="0" b="0"/>
          <wp:wrapSquare wrapText="bothSides"/>
          <wp:docPr id="1541817611" name="Imagen 154181761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76400" cy="533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C6ADB"/>
    <w:multiLevelType w:val="multilevel"/>
    <w:tmpl w:val="2ACE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9FAD1D"/>
    <w:multiLevelType w:val="hybridMultilevel"/>
    <w:tmpl w:val="35964BC4"/>
    <w:lvl w:ilvl="0" w:tplc="2FF05296">
      <w:start w:val="1"/>
      <w:numFmt w:val="bullet"/>
      <w:lvlText w:val=""/>
      <w:lvlJc w:val="left"/>
      <w:pPr>
        <w:ind w:left="720" w:hanging="360"/>
      </w:pPr>
      <w:rPr>
        <w:rFonts w:ascii="Symbol" w:hAnsi="Symbol" w:hint="default"/>
      </w:rPr>
    </w:lvl>
    <w:lvl w:ilvl="1" w:tplc="DAA698A6">
      <w:start w:val="1"/>
      <w:numFmt w:val="bullet"/>
      <w:lvlText w:val="o"/>
      <w:lvlJc w:val="left"/>
      <w:pPr>
        <w:ind w:left="1440" w:hanging="360"/>
      </w:pPr>
      <w:rPr>
        <w:rFonts w:ascii="Courier New" w:hAnsi="Courier New" w:hint="default"/>
      </w:rPr>
    </w:lvl>
    <w:lvl w:ilvl="2" w:tplc="83BEACF8">
      <w:start w:val="1"/>
      <w:numFmt w:val="bullet"/>
      <w:lvlText w:val=""/>
      <w:lvlJc w:val="left"/>
      <w:pPr>
        <w:ind w:left="2160" w:hanging="360"/>
      </w:pPr>
      <w:rPr>
        <w:rFonts w:ascii="Wingdings" w:hAnsi="Wingdings" w:hint="default"/>
      </w:rPr>
    </w:lvl>
    <w:lvl w:ilvl="3" w:tplc="49D62E32">
      <w:start w:val="1"/>
      <w:numFmt w:val="bullet"/>
      <w:lvlText w:val=""/>
      <w:lvlJc w:val="left"/>
      <w:pPr>
        <w:ind w:left="2880" w:hanging="360"/>
      </w:pPr>
      <w:rPr>
        <w:rFonts w:ascii="Symbol" w:hAnsi="Symbol" w:hint="default"/>
      </w:rPr>
    </w:lvl>
    <w:lvl w:ilvl="4" w:tplc="BB2AC02A">
      <w:start w:val="1"/>
      <w:numFmt w:val="bullet"/>
      <w:lvlText w:val="o"/>
      <w:lvlJc w:val="left"/>
      <w:pPr>
        <w:ind w:left="3600" w:hanging="360"/>
      </w:pPr>
      <w:rPr>
        <w:rFonts w:ascii="Courier New" w:hAnsi="Courier New" w:hint="default"/>
      </w:rPr>
    </w:lvl>
    <w:lvl w:ilvl="5" w:tplc="98824816">
      <w:start w:val="1"/>
      <w:numFmt w:val="bullet"/>
      <w:lvlText w:val=""/>
      <w:lvlJc w:val="left"/>
      <w:pPr>
        <w:ind w:left="4320" w:hanging="360"/>
      </w:pPr>
      <w:rPr>
        <w:rFonts w:ascii="Wingdings" w:hAnsi="Wingdings" w:hint="default"/>
      </w:rPr>
    </w:lvl>
    <w:lvl w:ilvl="6" w:tplc="E3E42B96">
      <w:start w:val="1"/>
      <w:numFmt w:val="bullet"/>
      <w:lvlText w:val=""/>
      <w:lvlJc w:val="left"/>
      <w:pPr>
        <w:ind w:left="5040" w:hanging="360"/>
      </w:pPr>
      <w:rPr>
        <w:rFonts w:ascii="Symbol" w:hAnsi="Symbol" w:hint="default"/>
      </w:rPr>
    </w:lvl>
    <w:lvl w:ilvl="7" w:tplc="67F4904C">
      <w:start w:val="1"/>
      <w:numFmt w:val="bullet"/>
      <w:lvlText w:val="o"/>
      <w:lvlJc w:val="left"/>
      <w:pPr>
        <w:ind w:left="5760" w:hanging="360"/>
      </w:pPr>
      <w:rPr>
        <w:rFonts w:ascii="Courier New" w:hAnsi="Courier New" w:hint="default"/>
      </w:rPr>
    </w:lvl>
    <w:lvl w:ilvl="8" w:tplc="29900246">
      <w:start w:val="1"/>
      <w:numFmt w:val="bullet"/>
      <w:lvlText w:val=""/>
      <w:lvlJc w:val="left"/>
      <w:pPr>
        <w:ind w:left="6480" w:hanging="360"/>
      </w:pPr>
      <w:rPr>
        <w:rFonts w:ascii="Wingdings" w:hAnsi="Wingdings" w:hint="default"/>
      </w:rPr>
    </w:lvl>
  </w:abstractNum>
  <w:num w:numId="1" w16cid:durableId="531846718">
    <w:abstractNumId w:val="0"/>
  </w:num>
  <w:num w:numId="2" w16cid:durableId="1282876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C34"/>
    <w:rsid w:val="00065AB3"/>
    <w:rsid w:val="000849E4"/>
    <w:rsid w:val="00104452"/>
    <w:rsid w:val="0011103B"/>
    <w:rsid w:val="001A5018"/>
    <w:rsid w:val="001F0D35"/>
    <w:rsid w:val="00264218"/>
    <w:rsid w:val="00343C1E"/>
    <w:rsid w:val="00362FD0"/>
    <w:rsid w:val="00463C34"/>
    <w:rsid w:val="0049400B"/>
    <w:rsid w:val="004944C9"/>
    <w:rsid w:val="004B4F1B"/>
    <w:rsid w:val="004F0C1B"/>
    <w:rsid w:val="0050255A"/>
    <w:rsid w:val="00593801"/>
    <w:rsid w:val="00643AE7"/>
    <w:rsid w:val="00662DFB"/>
    <w:rsid w:val="00695006"/>
    <w:rsid w:val="006A69FC"/>
    <w:rsid w:val="006C260B"/>
    <w:rsid w:val="007341B8"/>
    <w:rsid w:val="007379B2"/>
    <w:rsid w:val="007A2522"/>
    <w:rsid w:val="007D3C37"/>
    <w:rsid w:val="007E51D7"/>
    <w:rsid w:val="007E68CF"/>
    <w:rsid w:val="00861CA4"/>
    <w:rsid w:val="00896AB5"/>
    <w:rsid w:val="008B6F88"/>
    <w:rsid w:val="009724CD"/>
    <w:rsid w:val="00A17A16"/>
    <w:rsid w:val="00A53945"/>
    <w:rsid w:val="00A87C0D"/>
    <w:rsid w:val="00AA3534"/>
    <w:rsid w:val="00AE3D12"/>
    <w:rsid w:val="00AF3C59"/>
    <w:rsid w:val="00B06940"/>
    <w:rsid w:val="00B70D75"/>
    <w:rsid w:val="00B957CE"/>
    <w:rsid w:val="00BA2319"/>
    <w:rsid w:val="00BF5704"/>
    <w:rsid w:val="00C128A8"/>
    <w:rsid w:val="00CC6EB8"/>
    <w:rsid w:val="00CE5C4E"/>
    <w:rsid w:val="00DD5871"/>
    <w:rsid w:val="00DF1837"/>
    <w:rsid w:val="00F60A73"/>
    <w:rsid w:val="00F6218C"/>
    <w:rsid w:val="00FE5C43"/>
    <w:rsid w:val="07C03D18"/>
    <w:rsid w:val="1B6D6A7F"/>
    <w:rsid w:val="285DB4A4"/>
    <w:rsid w:val="5DCBF093"/>
    <w:rsid w:val="6254F2C8"/>
    <w:rsid w:val="70BF4F5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075E"/>
  <w15:chartTrackingRefBased/>
  <w15:docId w15:val="{E92E8266-E79E-4AF3-BC96-F3453E60F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63C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3C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3C3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3C3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3C3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3C3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3C3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3C3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3C3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3C3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3C3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3C3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3C3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3C3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3C3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3C3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3C3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3C34"/>
    <w:rPr>
      <w:rFonts w:eastAsiaTheme="majorEastAsia" w:cstheme="majorBidi"/>
      <w:color w:val="272727" w:themeColor="text1" w:themeTint="D8"/>
    </w:rPr>
  </w:style>
  <w:style w:type="paragraph" w:styleId="Ttulo">
    <w:name w:val="Title"/>
    <w:basedOn w:val="Normal"/>
    <w:next w:val="Normal"/>
    <w:link w:val="TtuloCar"/>
    <w:uiPriority w:val="10"/>
    <w:qFormat/>
    <w:rsid w:val="00463C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3C3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3C3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3C3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3C34"/>
    <w:pPr>
      <w:spacing w:before="160"/>
      <w:jc w:val="center"/>
    </w:pPr>
    <w:rPr>
      <w:i/>
      <w:iCs/>
      <w:color w:val="404040" w:themeColor="text1" w:themeTint="BF"/>
    </w:rPr>
  </w:style>
  <w:style w:type="character" w:customStyle="1" w:styleId="CitaCar">
    <w:name w:val="Cita Car"/>
    <w:basedOn w:val="Fuentedeprrafopredeter"/>
    <w:link w:val="Cita"/>
    <w:uiPriority w:val="29"/>
    <w:rsid w:val="00463C34"/>
    <w:rPr>
      <w:i/>
      <w:iCs/>
      <w:color w:val="404040" w:themeColor="text1" w:themeTint="BF"/>
    </w:rPr>
  </w:style>
  <w:style w:type="paragraph" w:styleId="Prrafodelista">
    <w:name w:val="List Paragraph"/>
    <w:basedOn w:val="Normal"/>
    <w:uiPriority w:val="34"/>
    <w:qFormat/>
    <w:rsid w:val="00463C34"/>
    <w:pPr>
      <w:ind w:left="720"/>
      <w:contextualSpacing/>
    </w:pPr>
  </w:style>
  <w:style w:type="character" w:styleId="nfasisintenso">
    <w:name w:val="Intense Emphasis"/>
    <w:basedOn w:val="Fuentedeprrafopredeter"/>
    <w:uiPriority w:val="21"/>
    <w:qFormat/>
    <w:rsid w:val="00463C34"/>
    <w:rPr>
      <w:i/>
      <w:iCs/>
      <w:color w:val="0F4761" w:themeColor="accent1" w:themeShade="BF"/>
    </w:rPr>
  </w:style>
  <w:style w:type="paragraph" w:styleId="Citadestacada">
    <w:name w:val="Intense Quote"/>
    <w:basedOn w:val="Normal"/>
    <w:next w:val="Normal"/>
    <w:link w:val="CitadestacadaCar"/>
    <w:uiPriority w:val="30"/>
    <w:qFormat/>
    <w:rsid w:val="00463C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3C34"/>
    <w:rPr>
      <w:i/>
      <w:iCs/>
      <w:color w:val="0F4761" w:themeColor="accent1" w:themeShade="BF"/>
    </w:rPr>
  </w:style>
  <w:style w:type="character" w:styleId="Referenciaintensa">
    <w:name w:val="Intense Reference"/>
    <w:basedOn w:val="Fuentedeprrafopredeter"/>
    <w:uiPriority w:val="32"/>
    <w:qFormat/>
    <w:rsid w:val="00463C34"/>
    <w:rPr>
      <w:b/>
      <w:bCs/>
      <w:smallCaps/>
      <w:color w:val="0F4761" w:themeColor="accent1" w:themeShade="BF"/>
      <w:spacing w:val="5"/>
    </w:rPr>
  </w:style>
  <w:style w:type="paragraph" w:styleId="Encabezado">
    <w:name w:val="header"/>
    <w:basedOn w:val="Normal"/>
    <w:link w:val="EncabezadoCar"/>
    <w:uiPriority w:val="99"/>
    <w:unhideWhenUsed/>
    <w:rsid w:val="00463C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3C34"/>
  </w:style>
  <w:style w:type="paragraph" w:styleId="Piedepgina">
    <w:name w:val="footer"/>
    <w:basedOn w:val="Normal"/>
    <w:link w:val="PiedepginaCar"/>
    <w:uiPriority w:val="99"/>
    <w:unhideWhenUsed/>
    <w:rsid w:val="00463C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3C34"/>
  </w:style>
  <w:style w:type="character" w:styleId="Hipervnculo">
    <w:name w:val="Hyperlink"/>
    <w:basedOn w:val="Fuentedeprrafopredeter"/>
    <w:uiPriority w:val="99"/>
    <w:unhideWhenUsed/>
    <w:rsid w:val="00BA2319"/>
    <w:rPr>
      <w:color w:val="467886" w:themeColor="hyperlink"/>
      <w:u w:val="single"/>
    </w:rPr>
  </w:style>
  <w:style w:type="character" w:styleId="Mencinsinresolver">
    <w:name w:val="Unresolved Mention"/>
    <w:basedOn w:val="Fuentedeprrafopredeter"/>
    <w:uiPriority w:val="99"/>
    <w:semiHidden/>
    <w:unhideWhenUsed/>
    <w:rsid w:val="00BA2319"/>
    <w:rPr>
      <w:color w:val="605E5C"/>
      <w:shd w:val="clear" w:color="auto" w:fill="E1DFDD"/>
    </w:rPr>
  </w:style>
  <w:style w:type="character" w:styleId="Refdecomentario">
    <w:name w:val="annotation reference"/>
    <w:basedOn w:val="Fuentedeprrafopredeter"/>
    <w:uiPriority w:val="99"/>
    <w:semiHidden/>
    <w:unhideWhenUsed/>
    <w:rsid w:val="000849E4"/>
    <w:rPr>
      <w:sz w:val="16"/>
      <w:szCs w:val="16"/>
    </w:rPr>
  </w:style>
  <w:style w:type="paragraph" w:styleId="Textocomentario">
    <w:name w:val="annotation text"/>
    <w:basedOn w:val="Normal"/>
    <w:link w:val="TextocomentarioCar"/>
    <w:uiPriority w:val="99"/>
    <w:unhideWhenUsed/>
    <w:rsid w:val="000849E4"/>
    <w:pPr>
      <w:spacing w:line="240" w:lineRule="auto"/>
    </w:pPr>
    <w:rPr>
      <w:sz w:val="20"/>
      <w:szCs w:val="20"/>
    </w:rPr>
  </w:style>
  <w:style w:type="character" w:customStyle="1" w:styleId="TextocomentarioCar">
    <w:name w:val="Texto comentario Car"/>
    <w:basedOn w:val="Fuentedeprrafopredeter"/>
    <w:link w:val="Textocomentario"/>
    <w:uiPriority w:val="99"/>
    <w:rsid w:val="000849E4"/>
    <w:rPr>
      <w:sz w:val="20"/>
      <w:szCs w:val="20"/>
    </w:rPr>
  </w:style>
  <w:style w:type="paragraph" w:styleId="Asuntodelcomentario">
    <w:name w:val="annotation subject"/>
    <w:basedOn w:val="Textocomentario"/>
    <w:next w:val="Textocomentario"/>
    <w:link w:val="AsuntodelcomentarioCar"/>
    <w:uiPriority w:val="99"/>
    <w:semiHidden/>
    <w:unhideWhenUsed/>
    <w:rsid w:val="000849E4"/>
    <w:rPr>
      <w:b/>
      <w:bCs/>
    </w:rPr>
  </w:style>
  <w:style w:type="character" w:customStyle="1" w:styleId="AsuntodelcomentarioCar">
    <w:name w:val="Asunto del comentario Car"/>
    <w:basedOn w:val="TextocomentarioCar"/>
    <w:link w:val="Asuntodelcomentario"/>
    <w:uiPriority w:val="99"/>
    <w:semiHidden/>
    <w:rsid w:val="000849E4"/>
    <w:rPr>
      <w:b/>
      <w:bCs/>
      <w:sz w:val="20"/>
      <w:szCs w:val="20"/>
    </w:rPr>
  </w:style>
  <w:style w:type="paragraph" w:styleId="Revisin">
    <w:name w:val="Revision"/>
    <w:hidden/>
    <w:uiPriority w:val="99"/>
    <w:semiHidden/>
    <w:rsid w:val="00662D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7534827">
      <w:bodyDiv w:val="1"/>
      <w:marLeft w:val="0"/>
      <w:marRight w:val="0"/>
      <w:marTop w:val="0"/>
      <w:marBottom w:val="0"/>
      <w:divBdr>
        <w:top w:val="none" w:sz="0" w:space="0" w:color="auto"/>
        <w:left w:val="none" w:sz="0" w:space="0" w:color="auto"/>
        <w:bottom w:val="none" w:sz="0" w:space="0" w:color="auto"/>
        <w:right w:val="none" w:sz="0" w:space="0" w:color="auto"/>
      </w:divBdr>
    </w:div>
    <w:div w:id="14777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ngonzalez@atrevia.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lalmendro.com/" TargetMode="External"/><Relationship Id="rId5" Type="http://schemas.openxmlformats.org/officeDocument/2006/relationships/styles" Target="styles.xml"/><Relationship Id="rId15" Type="http://schemas.openxmlformats.org/officeDocument/2006/relationships/hyperlink" Target="mailto:Lbravo@atrevia.com" TargetMode="External"/><Relationship Id="rId10" Type="http://schemas.openxmlformats.org/officeDocument/2006/relationships/hyperlink" Target="https://we.tl/t-pqq8kQ8j3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af7a7c-573f-4f8d-a03a-88aa06b7e9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718C7658121C44E9CB1F9A6FFC3E10A" ma:contentTypeVersion="14" ma:contentTypeDescription="Crear nuevo documento." ma:contentTypeScope="" ma:versionID="563d6b887d70ee017a89266c0bbbbbd7">
  <xsd:schema xmlns:xsd="http://www.w3.org/2001/XMLSchema" xmlns:xs="http://www.w3.org/2001/XMLSchema" xmlns:p="http://schemas.microsoft.com/office/2006/metadata/properties" xmlns:ns2="03d0de6a-1365-4b12-aa96-d13adab2f979" xmlns:ns3="cfaf7a7c-573f-4f8d-a03a-88aa06b7e975" targetNamespace="http://schemas.microsoft.com/office/2006/metadata/properties" ma:root="true" ma:fieldsID="026c1e8d708f541b4e7bc39bc3114464" ns2:_="" ns3:_="">
    <xsd:import namespace="03d0de6a-1365-4b12-aa96-d13adab2f979"/>
    <xsd:import namespace="cfaf7a7c-573f-4f8d-a03a-88aa06b7e9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0de6a-1365-4b12-aa96-d13adab2f979"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af7a7c-573f-4f8d-a03a-88aa06b7e9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bdbc3af8-5ebe-441a-975b-c2d3e4921b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467030-0948-4893-B58F-D147C72C51A5}">
  <ds:schemaRefs>
    <ds:schemaRef ds:uri="http://schemas.microsoft.com/sharepoint/v3/contenttype/forms"/>
  </ds:schemaRefs>
</ds:datastoreItem>
</file>

<file path=customXml/itemProps2.xml><?xml version="1.0" encoding="utf-8"?>
<ds:datastoreItem xmlns:ds="http://schemas.openxmlformats.org/officeDocument/2006/customXml" ds:itemID="{C8DFF144-3D56-4BFC-849D-5EBCFCAB2351}">
  <ds:schemaRefs>
    <ds:schemaRef ds:uri="http://schemas.microsoft.com/office/2006/metadata/properties"/>
    <ds:schemaRef ds:uri="http://schemas.microsoft.com/office/infopath/2007/PartnerControls"/>
    <ds:schemaRef ds:uri="cfaf7a7c-573f-4f8d-a03a-88aa06b7e975"/>
  </ds:schemaRefs>
</ds:datastoreItem>
</file>

<file path=customXml/itemProps3.xml><?xml version="1.0" encoding="utf-8"?>
<ds:datastoreItem xmlns:ds="http://schemas.openxmlformats.org/officeDocument/2006/customXml" ds:itemID="{AE93C17D-84BE-4146-98EE-75AA12F3A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0de6a-1365-4b12-aa96-d13adab2f979"/>
    <ds:schemaRef ds:uri="cfaf7a7c-573f-4f8d-a03a-88aa06b7e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636</Words>
  <Characters>3501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Bravo Muñoz</dc:creator>
  <cp:keywords/>
  <dc:description/>
  <cp:lastModifiedBy>Gabriela Olarte Dunbavin</cp:lastModifiedBy>
  <cp:revision>2</cp:revision>
  <dcterms:created xsi:type="dcterms:W3CDTF">2024-10-07T10:34:00Z</dcterms:created>
  <dcterms:modified xsi:type="dcterms:W3CDTF">2024-10-07T10:34:00Z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0x0101001718C7658121C44E9CB1F9A6FFC3E10A</vt:lpwstr>
  </property>
</Properties>
</file>