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204AB1" w14:textId="77777777" w:rsidR="00241790" w:rsidRDefault="00241790" w:rsidP="0022434A">
      <w:pPr>
        <w:jc w:val="both"/>
        <w:rPr>
          <w:b/>
          <w:bCs/>
          <w:sz w:val="36"/>
          <w:szCs w:val="36"/>
        </w:rPr>
      </w:pPr>
    </w:p>
    <w:p w14:paraId="1E145E8C" w14:textId="54B533C5" w:rsidR="00874C76" w:rsidRDefault="0035583D" w:rsidP="00836DC3">
      <w:pPr>
        <w:jc w:val="center"/>
        <w:rPr>
          <w:b/>
          <w:bCs/>
          <w:sz w:val="36"/>
          <w:szCs w:val="36"/>
        </w:rPr>
      </w:pPr>
      <w:r w:rsidRPr="00241790">
        <w:rPr>
          <w:b/>
          <w:bCs/>
          <w:sz w:val="36"/>
          <w:szCs w:val="36"/>
        </w:rPr>
        <w:t>GARCÍA – CARRIÓN reconocida como</w:t>
      </w:r>
      <w:r w:rsidR="004A0C5B">
        <w:rPr>
          <w:b/>
          <w:bCs/>
          <w:sz w:val="36"/>
          <w:szCs w:val="36"/>
        </w:rPr>
        <w:t xml:space="preserve"> </w:t>
      </w:r>
      <w:r w:rsidR="0022434A">
        <w:rPr>
          <w:b/>
          <w:bCs/>
          <w:sz w:val="36"/>
          <w:szCs w:val="36"/>
        </w:rPr>
        <w:t xml:space="preserve">“Mejor </w:t>
      </w:r>
      <w:r w:rsidR="00E73908">
        <w:rPr>
          <w:b/>
          <w:bCs/>
          <w:sz w:val="36"/>
          <w:szCs w:val="36"/>
        </w:rPr>
        <w:t>B</w:t>
      </w:r>
      <w:r w:rsidR="0022434A">
        <w:rPr>
          <w:b/>
          <w:bCs/>
          <w:sz w:val="36"/>
          <w:szCs w:val="36"/>
        </w:rPr>
        <w:t>odega de España”</w:t>
      </w:r>
      <w:r w:rsidRPr="00241790">
        <w:rPr>
          <w:b/>
          <w:bCs/>
          <w:sz w:val="36"/>
          <w:szCs w:val="36"/>
        </w:rPr>
        <w:t xml:space="preserve"> </w:t>
      </w:r>
      <w:r w:rsidR="006344D9">
        <w:rPr>
          <w:b/>
          <w:bCs/>
          <w:sz w:val="36"/>
          <w:szCs w:val="36"/>
        </w:rPr>
        <w:t>en</w:t>
      </w:r>
      <w:r w:rsidRPr="00241790">
        <w:rPr>
          <w:b/>
          <w:bCs/>
          <w:sz w:val="36"/>
          <w:szCs w:val="36"/>
        </w:rPr>
        <w:t xml:space="preserve"> los </w:t>
      </w:r>
      <w:r w:rsidR="00874C76" w:rsidRPr="00241790">
        <w:rPr>
          <w:b/>
          <w:bCs/>
          <w:sz w:val="36"/>
          <w:szCs w:val="36"/>
        </w:rPr>
        <w:t>P</w:t>
      </w:r>
      <w:r w:rsidRPr="00241790">
        <w:rPr>
          <w:b/>
          <w:bCs/>
          <w:sz w:val="36"/>
          <w:szCs w:val="36"/>
        </w:rPr>
        <w:t>remios</w:t>
      </w:r>
      <w:r w:rsidR="00874C76" w:rsidRPr="00241790">
        <w:rPr>
          <w:b/>
          <w:bCs/>
          <w:sz w:val="36"/>
          <w:szCs w:val="36"/>
        </w:rPr>
        <w:t xml:space="preserve"> M</w:t>
      </w:r>
      <w:r w:rsidRPr="00241790">
        <w:rPr>
          <w:b/>
          <w:bCs/>
          <w:sz w:val="36"/>
          <w:szCs w:val="36"/>
        </w:rPr>
        <w:t>undus Vini</w:t>
      </w:r>
      <w:r w:rsidR="00874C76" w:rsidRPr="00241790">
        <w:rPr>
          <w:b/>
          <w:bCs/>
          <w:sz w:val="36"/>
          <w:szCs w:val="36"/>
        </w:rPr>
        <w:t xml:space="preserve"> </w:t>
      </w:r>
      <w:r w:rsidR="00241790">
        <w:rPr>
          <w:b/>
          <w:bCs/>
          <w:sz w:val="36"/>
          <w:szCs w:val="36"/>
        </w:rPr>
        <w:t>-</w:t>
      </w:r>
      <w:r w:rsidR="00874C76" w:rsidRPr="00241790">
        <w:rPr>
          <w:b/>
          <w:bCs/>
          <w:sz w:val="36"/>
          <w:szCs w:val="36"/>
        </w:rPr>
        <w:t xml:space="preserve">Summer </w:t>
      </w:r>
      <w:r w:rsidR="007721AE">
        <w:rPr>
          <w:b/>
          <w:bCs/>
          <w:sz w:val="36"/>
          <w:szCs w:val="36"/>
        </w:rPr>
        <w:t>T</w:t>
      </w:r>
      <w:r w:rsidR="00874C76" w:rsidRPr="00241790">
        <w:rPr>
          <w:b/>
          <w:bCs/>
          <w:sz w:val="36"/>
          <w:szCs w:val="36"/>
        </w:rPr>
        <w:t>asting</w:t>
      </w:r>
      <w:r w:rsidR="000761C4">
        <w:rPr>
          <w:b/>
          <w:bCs/>
          <w:sz w:val="36"/>
          <w:szCs w:val="36"/>
        </w:rPr>
        <w:t xml:space="preserve"> 2024</w:t>
      </w:r>
    </w:p>
    <w:p w14:paraId="3A288C51" w14:textId="2435FBB8" w:rsidR="00E01822" w:rsidRPr="00241790" w:rsidRDefault="00E51C91" w:rsidP="0022434A">
      <w:pPr>
        <w:jc w:val="both"/>
        <w:rPr>
          <w:b/>
          <w:bCs/>
          <w:sz w:val="36"/>
          <w:szCs w:val="36"/>
        </w:rPr>
      </w:pPr>
      <w:r>
        <w:rPr>
          <w:b/>
          <w:bCs/>
          <w:noProof/>
          <w:sz w:val="36"/>
          <w:szCs w:val="36"/>
        </w:rPr>
        <w:drawing>
          <wp:inline distT="0" distB="0" distL="0" distR="0" wp14:anchorId="46068E1F" wp14:editId="335E0BBE">
            <wp:extent cx="5400040" cy="3132455"/>
            <wp:effectExtent l="0" t="0" r="0" b="0"/>
            <wp:docPr id="2015411591" name="Imagen 2" descr="Botella de v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411591" name="Imagen 2" descr="Botella de vino"/>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00040" cy="3132455"/>
                    </a:xfrm>
                    <a:prstGeom prst="rect">
                      <a:avLst/>
                    </a:prstGeom>
                  </pic:spPr>
                </pic:pic>
              </a:graphicData>
            </a:graphic>
          </wp:inline>
        </w:drawing>
      </w:r>
    </w:p>
    <w:p w14:paraId="0D34C0DB" w14:textId="42B4659D" w:rsidR="0035583D" w:rsidRPr="00C751DA" w:rsidRDefault="0035583D" w:rsidP="0022434A">
      <w:pPr>
        <w:jc w:val="both"/>
        <w:rPr>
          <w:sz w:val="28"/>
          <w:szCs w:val="28"/>
        </w:rPr>
      </w:pPr>
      <w:r w:rsidRPr="00C751DA">
        <w:rPr>
          <w:sz w:val="28"/>
          <w:szCs w:val="28"/>
        </w:rPr>
        <w:t>La</w:t>
      </w:r>
      <w:r w:rsidR="000761C4">
        <w:rPr>
          <w:sz w:val="28"/>
          <w:szCs w:val="28"/>
        </w:rPr>
        <w:t xml:space="preserve"> vigésimo cuarta</w:t>
      </w:r>
      <w:r w:rsidRPr="00C751DA">
        <w:rPr>
          <w:sz w:val="28"/>
          <w:szCs w:val="28"/>
        </w:rPr>
        <w:t xml:space="preserve"> edición de verano del célebre concurso alemán Mundus Vinis ha premiado a la bodega GARCÍA – CARRIÓN con 22 medallas de oro</w:t>
      </w:r>
      <w:r w:rsidR="006F0B03">
        <w:rPr>
          <w:sz w:val="28"/>
          <w:szCs w:val="28"/>
        </w:rPr>
        <w:t xml:space="preserve">, </w:t>
      </w:r>
      <w:r w:rsidRPr="00C751DA">
        <w:rPr>
          <w:sz w:val="28"/>
          <w:szCs w:val="28"/>
        </w:rPr>
        <w:t>29 medallas de plata</w:t>
      </w:r>
      <w:r w:rsidR="006F0B03">
        <w:rPr>
          <w:sz w:val="28"/>
          <w:szCs w:val="28"/>
        </w:rPr>
        <w:t xml:space="preserve"> y 5</w:t>
      </w:r>
      <w:r w:rsidR="00EF5CB2">
        <w:rPr>
          <w:sz w:val="28"/>
          <w:szCs w:val="28"/>
        </w:rPr>
        <w:t xml:space="preserve"> “Best of Show” – “Mejor Producto</w:t>
      </w:r>
      <w:r w:rsidR="00710816">
        <w:rPr>
          <w:sz w:val="28"/>
          <w:szCs w:val="28"/>
        </w:rPr>
        <w:t xml:space="preserve"> del C</w:t>
      </w:r>
      <w:r w:rsidR="000F676E">
        <w:rPr>
          <w:sz w:val="28"/>
          <w:szCs w:val="28"/>
        </w:rPr>
        <w:t>oncurso</w:t>
      </w:r>
      <w:r w:rsidR="00F7456A">
        <w:rPr>
          <w:sz w:val="28"/>
          <w:szCs w:val="28"/>
        </w:rPr>
        <w:t>”</w:t>
      </w:r>
      <w:r w:rsidR="006631AD">
        <w:rPr>
          <w:sz w:val="28"/>
          <w:szCs w:val="28"/>
        </w:rPr>
        <w:t>. Así mi</w:t>
      </w:r>
      <w:r w:rsidR="00F7456A">
        <w:rPr>
          <w:sz w:val="28"/>
          <w:szCs w:val="28"/>
        </w:rPr>
        <w:t>s</w:t>
      </w:r>
      <w:r w:rsidR="006631AD">
        <w:rPr>
          <w:sz w:val="28"/>
          <w:szCs w:val="28"/>
        </w:rPr>
        <w:t>mo,</w:t>
      </w:r>
      <w:r w:rsidR="00035C8C">
        <w:rPr>
          <w:sz w:val="28"/>
          <w:szCs w:val="28"/>
        </w:rPr>
        <w:t xml:space="preserve"> el certamen hizo</w:t>
      </w:r>
      <w:r w:rsidR="00241790" w:rsidRPr="00C751DA">
        <w:rPr>
          <w:sz w:val="28"/>
          <w:szCs w:val="28"/>
        </w:rPr>
        <w:t xml:space="preserve"> una especial mención al buen hacer del grupo al otorgarle el distintivo “Best Producer</w:t>
      </w:r>
      <w:r w:rsidR="000761C4">
        <w:rPr>
          <w:sz w:val="28"/>
          <w:szCs w:val="28"/>
        </w:rPr>
        <w:t xml:space="preserve"> Spain</w:t>
      </w:r>
      <w:r w:rsidR="00241790" w:rsidRPr="00C751DA">
        <w:rPr>
          <w:sz w:val="28"/>
          <w:szCs w:val="28"/>
        </w:rPr>
        <w:t>”</w:t>
      </w:r>
      <w:r w:rsidR="0022434A">
        <w:rPr>
          <w:sz w:val="28"/>
          <w:szCs w:val="28"/>
        </w:rPr>
        <w:t xml:space="preserve"> – “Mejor Bodega de España”</w:t>
      </w:r>
    </w:p>
    <w:p w14:paraId="4892958A" w14:textId="77777777" w:rsidR="00241790" w:rsidRDefault="00241790" w:rsidP="0022434A">
      <w:pPr>
        <w:jc w:val="both"/>
      </w:pPr>
    </w:p>
    <w:p w14:paraId="4F681FC8" w14:textId="017EEEE0" w:rsidR="00241790" w:rsidRDefault="007819D3" w:rsidP="0022434A">
      <w:pPr>
        <w:jc w:val="both"/>
      </w:pPr>
      <w:r w:rsidRPr="007819D3">
        <w:rPr>
          <w:b/>
          <w:bCs/>
        </w:rPr>
        <w:t xml:space="preserve">Madrid, </w:t>
      </w:r>
      <w:r w:rsidR="00254B48">
        <w:rPr>
          <w:b/>
          <w:bCs/>
        </w:rPr>
        <w:t>17</w:t>
      </w:r>
      <w:r w:rsidRPr="007819D3">
        <w:rPr>
          <w:b/>
          <w:bCs/>
        </w:rPr>
        <w:t xml:space="preserve"> de </w:t>
      </w:r>
      <w:r w:rsidR="00254B48">
        <w:rPr>
          <w:b/>
          <w:bCs/>
        </w:rPr>
        <w:t>octubre</w:t>
      </w:r>
      <w:r w:rsidRPr="007819D3">
        <w:rPr>
          <w:b/>
          <w:bCs/>
        </w:rPr>
        <w:t xml:space="preserve"> -</w:t>
      </w:r>
      <w:r>
        <w:t xml:space="preserve"> </w:t>
      </w:r>
      <w:r w:rsidR="00A174E9">
        <w:t>El tercer trimestre del año está resultando</w:t>
      </w:r>
      <w:r w:rsidR="00241790">
        <w:t xml:space="preserve"> </w:t>
      </w:r>
      <w:r w:rsidR="00D91643">
        <w:t>excepcional</w:t>
      </w:r>
      <w:r w:rsidR="00241790">
        <w:t xml:space="preserve"> para la bodega </w:t>
      </w:r>
      <w:hyperlink r:id="rId7" w:history="1">
        <w:r w:rsidR="00241790" w:rsidRPr="00F423F7">
          <w:rPr>
            <w:rStyle w:val="Hipervnculo"/>
          </w:rPr>
          <w:t>GARCÍA – CARRIÓN</w:t>
        </w:r>
      </w:hyperlink>
      <w:r w:rsidR="000761C4">
        <w:t>,</w:t>
      </w:r>
      <w:r w:rsidR="00241790">
        <w:t xml:space="preserve"> </w:t>
      </w:r>
      <w:r w:rsidR="000761C4">
        <w:t>pues</w:t>
      </w:r>
      <w:r w:rsidR="00241790">
        <w:t xml:space="preserve"> tras cosechar estupendos resultados en el </w:t>
      </w:r>
      <w:hyperlink r:id="rId8" w:history="1">
        <w:r w:rsidR="00241790" w:rsidRPr="00400E40">
          <w:rPr>
            <w:rStyle w:val="Hipervnculo"/>
          </w:rPr>
          <w:t>Berline Wine Trophy – Summer Edition</w:t>
        </w:r>
        <w:r w:rsidR="006344D9" w:rsidRPr="00400E40">
          <w:rPr>
            <w:rStyle w:val="Hipervnculo"/>
          </w:rPr>
          <w:t xml:space="preserve"> 2024</w:t>
        </w:r>
      </w:hyperlink>
      <w:r w:rsidR="00241790">
        <w:t xml:space="preserve"> y los </w:t>
      </w:r>
      <w:hyperlink r:id="rId9" w:history="1">
        <w:r w:rsidR="00241790" w:rsidRPr="00400E40">
          <w:rPr>
            <w:rStyle w:val="Hipervnculo"/>
          </w:rPr>
          <w:t>Premios VinDuero – VinDouro 2024</w:t>
        </w:r>
      </w:hyperlink>
      <w:r w:rsidR="0089619A">
        <w:t>,</w:t>
      </w:r>
      <w:r w:rsidR="000761C4">
        <w:t xml:space="preserve"> ahora</w:t>
      </w:r>
      <w:r w:rsidR="0089619A">
        <w:t xml:space="preserve"> obtiene el privilegio de ser nombrada </w:t>
      </w:r>
      <w:r w:rsidR="00E73908">
        <w:t xml:space="preserve">“Mejor </w:t>
      </w:r>
      <w:r w:rsidR="004B7302">
        <w:t>B</w:t>
      </w:r>
      <w:r w:rsidR="00E73908">
        <w:t>odega de España”</w:t>
      </w:r>
      <w:r w:rsidR="0089619A">
        <w:t xml:space="preserve"> en los Premios Mundus Vini – Summer</w:t>
      </w:r>
      <w:r w:rsidR="009E49B4">
        <w:t xml:space="preserve"> Tasting</w:t>
      </w:r>
      <w:r w:rsidR="0089619A">
        <w:t xml:space="preserve"> Edition</w:t>
      </w:r>
      <w:r w:rsidR="006344D9">
        <w:t xml:space="preserve"> 2024</w:t>
      </w:r>
      <w:r w:rsidR="0089619A">
        <w:t xml:space="preserve">. Además, </w:t>
      </w:r>
      <w:r w:rsidR="000761C4">
        <w:t>di</w:t>
      </w:r>
      <w:r w:rsidR="006344D9">
        <w:t>s</w:t>
      </w:r>
      <w:r w:rsidR="000761C4">
        <w:t>tintos</w:t>
      </w:r>
      <w:r w:rsidR="0089619A">
        <w:t xml:space="preserve"> vinos y cavas del grupo han obtenido 22 medallas de oro y 29 medallas de plata</w:t>
      </w:r>
      <w:r w:rsidR="00C751DA">
        <w:t xml:space="preserve"> en el mismo certamen</w:t>
      </w:r>
      <w:r w:rsidR="006344D9">
        <w:t>, haciendo un total de 49 galardones</w:t>
      </w:r>
      <w:r w:rsidR="00836A43">
        <w:t>; resaltando el reconocimiento “Best of S</w:t>
      </w:r>
      <w:r w:rsidR="00BF3749">
        <w:t>how</w:t>
      </w:r>
      <w:r w:rsidR="00836A43">
        <w:t xml:space="preserve">” </w:t>
      </w:r>
      <w:r w:rsidR="00365975">
        <w:t>– “Mejor Producto del C</w:t>
      </w:r>
      <w:r w:rsidR="000F676E">
        <w:t>oncurso</w:t>
      </w:r>
      <w:r w:rsidR="00365975">
        <w:t>”</w:t>
      </w:r>
      <w:r w:rsidR="00BF3749">
        <w:t xml:space="preserve"> </w:t>
      </w:r>
      <w:r w:rsidR="00365975">
        <w:t>para</w:t>
      </w:r>
      <w:r w:rsidR="00AE05BE">
        <w:t xml:space="preserve"> 5</w:t>
      </w:r>
      <w:r w:rsidR="00430517">
        <w:t xml:space="preserve"> </w:t>
      </w:r>
      <w:r w:rsidR="004C5B26">
        <w:t xml:space="preserve">de </w:t>
      </w:r>
      <w:r w:rsidR="00430517">
        <w:t>estos</w:t>
      </w:r>
      <w:r w:rsidR="009C7DF4">
        <w:t xml:space="preserve"> en sus respectivas DO</w:t>
      </w:r>
      <w:r w:rsidR="00430517">
        <w:t>.</w:t>
      </w:r>
    </w:p>
    <w:p w14:paraId="3FD05E2A" w14:textId="77777777" w:rsidR="004C5B26" w:rsidRDefault="004C5B26" w:rsidP="0022434A">
      <w:pPr>
        <w:jc w:val="both"/>
      </w:pPr>
    </w:p>
    <w:p w14:paraId="7604286C" w14:textId="108E57F0" w:rsidR="00A174E9" w:rsidRDefault="00A174E9" w:rsidP="0022434A">
      <w:pPr>
        <w:jc w:val="both"/>
      </w:pPr>
      <w:r>
        <w:t>Mundus Vini es un prestigioso concurso internacional fundado en 2001 en Alemania, cuyo objetivo es reconocer y premiar a los mejores vinos del mundo a través de catas a ciegas en las que participa un jurado compuesto por expertos enólogos, sommeliers y periodistas especializados</w:t>
      </w:r>
      <w:r w:rsidR="004C5B26">
        <w:t>.</w:t>
      </w:r>
    </w:p>
    <w:p w14:paraId="2404342D" w14:textId="715A5690" w:rsidR="00A174E9" w:rsidRDefault="000761C4" w:rsidP="0022434A">
      <w:pPr>
        <w:jc w:val="both"/>
      </w:pPr>
      <w:r>
        <w:t>Estos premios se celebran dos veces</w:t>
      </w:r>
      <w:r w:rsidR="00A174E9">
        <w:t xml:space="preserve"> al año, en primavera y finales de verano, y se ha</w:t>
      </w:r>
      <w:r w:rsidR="00C751DA">
        <w:t>n</w:t>
      </w:r>
      <w:r w:rsidR="00A174E9">
        <w:t xml:space="preserve"> convertido en una referencia clave para consumidores y productores de vino, ya que las distinciones obtenidas en Mundus Vini son una garantía de calidad</w:t>
      </w:r>
      <w:r w:rsidR="006344D9">
        <w:t>.</w:t>
      </w:r>
    </w:p>
    <w:p w14:paraId="7AFD79F7" w14:textId="28C8C697" w:rsidR="00566652" w:rsidRDefault="00A174E9" w:rsidP="0022434A">
      <w:pPr>
        <w:jc w:val="both"/>
      </w:pPr>
      <w:r>
        <w:t xml:space="preserve">En este sentido, </w:t>
      </w:r>
      <w:hyperlink r:id="rId10" w:history="1">
        <w:r w:rsidRPr="00F423F7">
          <w:rPr>
            <w:rStyle w:val="Hipervnculo"/>
          </w:rPr>
          <w:t>GARCÍA</w:t>
        </w:r>
        <w:r w:rsidR="00595B5C" w:rsidRPr="00F423F7">
          <w:rPr>
            <w:rStyle w:val="Hipervnculo"/>
          </w:rPr>
          <w:t xml:space="preserve"> – CARRIÓN</w:t>
        </w:r>
      </w:hyperlink>
      <w:r w:rsidR="00595B5C">
        <w:t xml:space="preserve"> </w:t>
      </w:r>
      <w:r w:rsidR="000761C4">
        <w:t xml:space="preserve">ya obtuvo en la edición de primavera de este año el premio </w:t>
      </w:r>
      <w:r w:rsidR="004B7302">
        <w:t>al “Mejor Cava del Concurso”</w:t>
      </w:r>
      <w:r w:rsidR="000761C4">
        <w:t xml:space="preserve"> y la medalla de oro para su </w:t>
      </w:r>
      <w:r w:rsidR="006344D9" w:rsidRPr="00400E40">
        <w:t>c</w:t>
      </w:r>
      <w:r w:rsidR="000761C4" w:rsidRPr="00400E40">
        <w:t xml:space="preserve">ava </w:t>
      </w:r>
      <w:hyperlink r:id="rId11" w:history="1">
        <w:r w:rsidR="000761C4" w:rsidRPr="00400E40">
          <w:rPr>
            <w:rStyle w:val="Hipervnculo"/>
          </w:rPr>
          <w:t>Jaume Serra Gran Reserva Chardonnay 2018</w:t>
        </w:r>
      </w:hyperlink>
      <w:r w:rsidR="006344D9">
        <w:t>,</w:t>
      </w:r>
      <w:r w:rsidR="00901FA9">
        <w:t xml:space="preserve"> el cual ha revalidado título</w:t>
      </w:r>
      <w:r w:rsidR="00566652">
        <w:t xml:space="preserve"> en la edición de verano. Un hecho </w:t>
      </w:r>
      <w:r w:rsidR="006344D9">
        <w:t>que reafirma el liderazgo de la bodega en el concurso.</w:t>
      </w:r>
      <w:r w:rsidR="000761C4">
        <w:t xml:space="preserve"> </w:t>
      </w:r>
      <w:r w:rsidR="007214A6">
        <w:t>De igual modo</w:t>
      </w:r>
      <w:r w:rsidR="000761C4">
        <w:t xml:space="preserve">, </w:t>
      </w:r>
      <w:r w:rsidR="006344D9">
        <w:t>si nos remontamos a la edición veraniega de 2022, el c</w:t>
      </w:r>
      <w:r w:rsidR="00713F0A">
        <w:t>ava</w:t>
      </w:r>
      <w:r w:rsidR="000F3AEC">
        <w:t xml:space="preserve"> </w:t>
      </w:r>
      <w:hyperlink r:id="rId12" w:history="1">
        <w:r w:rsidR="00713F0A" w:rsidRPr="00400E40">
          <w:rPr>
            <w:rStyle w:val="Hipervnculo"/>
          </w:rPr>
          <w:t>Pata Negra</w:t>
        </w:r>
        <w:r w:rsidR="006344D9" w:rsidRPr="00400E40">
          <w:rPr>
            <w:rStyle w:val="Hipervnculo"/>
          </w:rPr>
          <w:t xml:space="preserve"> Brut</w:t>
        </w:r>
      </w:hyperlink>
      <w:r w:rsidR="006344D9">
        <w:t xml:space="preserve"> y el vino </w:t>
      </w:r>
      <w:hyperlink r:id="rId13" w:history="1">
        <w:r w:rsidR="00713F0A" w:rsidRPr="00400E40">
          <w:rPr>
            <w:rStyle w:val="Hipervnculo"/>
          </w:rPr>
          <w:t>Pata Negra</w:t>
        </w:r>
        <w:r w:rsidR="000F3AEC" w:rsidRPr="00400E40">
          <w:rPr>
            <w:rStyle w:val="Hipervnculo"/>
          </w:rPr>
          <w:t xml:space="preserve"> </w:t>
        </w:r>
        <w:r w:rsidR="00713F0A" w:rsidRPr="00400E40">
          <w:rPr>
            <w:rStyle w:val="Hipervnculo"/>
          </w:rPr>
          <w:t>Ribera del Duero Rosado</w:t>
        </w:r>
        <w:r w:rsidR="000F3AEC" w:rsidRPr="00400E40">
          <w:rPr>
            <w:rStyle w:val="Hipervnculo"/>
          </w:rPr>
          <w:t xml:space="preserve"> </w:t>
        </w:r>
        <w:r w:rsidR="00713F0A" w:rsidRPr="00400E40">
          <w:rPr>
            <w:rStyle w:val="Hipervnculo"/>
          </w:rPr>
          <w:t>2021</w:t>
        </w:r>
      </w:hyperlink>
      <w:r w:rsidR="000F3AEC">
        <w:t xml:space="preserve"> </w:t>
      </w:r>
      <w:r w:rsidR="006344D9">
        <w:t>también consiguieron la medalla de oro y la distinción de “</w:t>
      </w:r>
      <w:r w:rsidR="00AD1C50">
        <w:t xml:space="preserve">Mejor </w:t>
      </w:r>
      <w:r w:rsidR="00324D26">
        <w:t>Producto</w:t>
      </w:r>
      <w:r w:rsidR="00AD1C50">
        <w:t xml:space="preserve"> del</w:t>
      </w:r>
      <w:r w:rsidR="003E3936">
        <w:t xml:space="preserve"> Concurso</w:t>
      </w:r>
      <w:r w:rsidR="006344D9">
        <w:t>”</w:t>
      </w:r>
      <w:r w:rsidR="003E3936">
        <w:t>, respectivamente</w:t>
      </w:r>
      <w:r w:rsidR="006344D9">
        <w:t>.</w:t>
      </w:r>
    </w:p>
    <w:p w14:paraId="1EE74FED" w14:textId="3CD88D61" w:rsidR="00BD0E0E" w:rsidRDefault="00BD0E0E" w:rsidP="0022434A">
      <w:pPr>
        <w:jc w:val="both"/>
      </w:pPr>
      <w:r>
        <w:t>En la</w:t>
      </w:r>
      <w:r w:rsidR="00FF37CF">
        <w:t xml:space="preserve"> reciente</w:t>
      </w:r>
      <w:r>
        <w:t xml:space="preserve"> edición veraniega de </w:t>
      </w:r>
      <w:r w:rsidR="00FF37CF">
        <w:t xml:space="preserve">2024 </w:t>
      </w:r>
      <w:r>
        <w:t xml:space="preserve">los vinos y cavas que han obtenido el premio “Best of Show” – “Mejor </w:t>
      </w:r>
      <w:r w:rsidR="00324D26">
        <w:t>Producto del Concurso</w:t>
      </w:r>
      <w:r w:rsidR="00AA7A87">
        <w:t xml:space="preserve">” han sido: </w:t>
      </w:r>
      <w:hyperlink r:id="rId14" w:history="1">
        <w:r w:rsidR="00773502" w:rsidRPr="009A7C0A">
          <w:rPr>
            <w:rStyle w:val="Hipervnculo"/>
          </w:rPr>
          <w:t>Mayoral Crianza 2018</w:t>
        </w:r>
      </w:hyperlink>
      <w:r w:rsidR="0059083F">
        <w:t xml:space="preserve">; </w:t>
      </w:r>
      <w:hyperlink r:id="rId15" w:history="1">
        <w:r w:rsidR="0059083F" w:rsidRPr="00C301CE">
          <w:rPr>
            <w:rStyle w:val="Hipervnculo"/>
          </w:rPr>
          <w:t>Bodega La Ermita Toro 2018</w:t>
        </w:r>
      </w:hyperlink>
      <w:r w:rsidR="0059083F">
        <w:t xml:space="preserve">; </w:t>
      </w:r>
      <w:hyperlink r:id="rId16" w:history="1">
        <w:r w:rsidR="0059083F" w:rsidRPr="007C5723">
          <w:rPr>
            <w:rStyle w:val="Hipervnculo"/>
            <w:lang w:val="en-GB"/>
          </w:rPr>
          <w:t>Pata Negra Roble Ribera de Duero</w:t>
        </w:r>
        <w:r w:rsidR="0059083F" w:rsidRPr="00CF509E">
          <w:rPr>
            <w:rStyle w:val="Hipervnculo"/>
            <w:lang w:val="en-GB"/>
          </w:rPr>
          <w:t xml:space="preserve"> 2022</w:t>
        </w:r>
      </w:hyperlink>
      <w:hyperlink r:id="rId17" w:history="1">
        <w:r w:rsidR="0059083F" w:rsidRPr="00413CDC">
          <w:rPr>
            <w:rStyle w:val="Hipervnculo"/>
            <w:lang w:val="en-GB"/>
          </w:rPr>
          <w:t xml:space="preserve">; </w:t>
        </w:r>
        <w:r w:rsidR="0059083F" w:rsidRPr="007C5723">
          <w:rPr>
            <w:rStyle w:val="Hipervnculo"/>
            <w:lang w:val="en-GB"/>
          </w:rPr>
          <w:t>Don Luciano La Mancha Reserva</w:t>
        </w:r>
        <w:r w:rsidR="0059083F" w:rsidRPr="00413CDC">
          <w:rPr>
            <w:rStyle w:val="Hipervnculo"/>
            <w:lang w:val="en-GB"/>
          </w:rPr>
          <w:t xml:space="preserve"> 2018</w:t>
        </w:r>
      </w:hyperlink>
      <w:r w:rsidR="0059083F">
        <w:rPr>
          <w:lang w:val="en-GB"/>
        </w:rPr>
        <w:t xml:space="preserve">; y de nuevo </w:t>
      </w:r>
      <w:hyperlink r:id="rId18" w:history="1">
        <w:r w:rsidR="009C65C4" w:rsidRPr="00413CDC">
          <w:rPr>
            <w:rStyle w:val="Hipervnculo"/>
          </w:rPr>
          <w:t>Cava Jaume Serra Gran Reserva Chardonnay 2018</w:t>
        </w:r>
      </w:hyperlink>
      <w:r w:rsidR="009C65C4">
        <w:t>.</w:t>
      </w:r>
    </w:p>
    <w:p w14:paraId="71D55943" w14:textId="6183ED0F" w:rsidR="00755D11" w:rsidRDefault="009C65C4" w:rsidP="0022434A">
      <w:pPr>
        <w:jc w:val="both"/>
      </w:pPr>
      <w:r>
        <w:t>Por último, c</w:t>
      </w:r>
      <w:r w:rsidR="006344D9">
        <w:t xml:space="preserve">oncretamente, los vinos y cavas de </w:t>
      </w:r>
      <w:hyperlink r:id="rId19" w:history="1">
        <w:r w:rsidR="006344D9" w:rsidRPr="00F423F7">
          <w:rPr>
            <w:rStyle w:val="Hipervnculo"/>
          </w:rPr>
          <w:t>GARCÍA – CARRIÓN</w:t>
        </w:r>
      </w:hyperlink>
      <w:r w:rsidR="006344D9">
        <w:t xml:space="preserve"> premiados en el </w:t>
      </w:r>
      <w:r w:rsidR="006344D9" w:rsidRPr="006344D9">
        <w:t>Mundus Vini</w:t>
      </w:r>
      <w:r w:rsidR="00F423F7">
        <w:t xml:space="preserve"> - </w:t>
      </w:r>
      <w:r w:rsidR="006344D9" w:rsidRPr="006344D9">
        <w:t xml:space="preserve">Summer </w:t>
      </w:r>
      <w:r w:rsidR="00AD06AA">
        <w:t>T</w:t>
      </w:r>
      <w:r w:rsidR="006344D9" w:rsidRPr="006344D9">
        <w:t>asting 2024</w:t>
      </w:r>
      <w:r w:rsidR="006344D9">
        <w:t xml:space="preserve"> han sido:</w:t>
      </w:r>
      <w:r w:rsidR="001E6F7A">
        <w:t xml:space="preserve"> Mayoral Crianza 2018 (ORO)</w:t>
      </w:r>
      <w:r w:rsidR="000C46F2">
        <w:t xml:space="preserve">; Bodega La Ermita Toro 2018 </w:t>
      </w:r>
      <w:r w:rsidR="004160B6">
        <w:t>(</w:t>
      </w:r>
      <w:r w:rsidR="000C46F2">
        <w:t>ORO</w:t>
      </w:r>
      <w:r w:rsidR="004160B6">
        <w:t>)</w:t>
      </w:r>
      <w:r w:rsidR="004160B6" w:rsidRPr="00D62FD6">
        <w:rPr>
          <w:lang w:val="en-GB"/>
        </w:rPr>
        <w:t xml:space="preserve">; </w:t>
      </w:r>
      <w:r w:rsidR="0044264F">
        <w:t>Mayor de Castilla Reserva 2019 (ORO);</w:t>
      </w:r>
      <w:r w:rsidR="00713F0A">
        <w:t xml:space="preserve"> </w:t>
      </w:r>
      <w:r w:rsidR="00EF4D84">
        <w:t>Castillo San Simón Crianza 2019 (ORO);</w:t>
      </w:r>
      <w:r w:rsidR="00713F0A">
        <w:t xml:space="preserve"> </w:t>
      </w:r>
      <w:r w:rsidR="00EF4D84">
        <w:t>Pata Negra Ribera del Duero Roble 2022 (ORO);</w:t>
      </w:r>
      <w:r w:rsidR="00713F0A">
        <w:t xml:space="preserve"> Viña Arnaiz Ribera del Duero Crianza 2019 (ORO); Marqués de Carrion Crianza 2018 (ORO); Viña Arnaiz Ribera de Duero Reserva 2019; (ORO); Cava Jaume Serra Gran Reserva Chardonnay 2021 (ORO); </w:t>
      </w:r>
      <w:r w:rsidR="00EF4D84">
        <w:t>Pata Negra Ribera del Duero Reserva 2019 (ORO); Pata Negra Rioja Crianza</w:t>
      </w:r>
      <w:r w:rsidR="00422384">
        <w:t xml:space="preserve"> </w:t>
      </w:r>
      <w:r w:rsidR="00EF4D84">
        <w:t xml:space="preserve">2018 (ORO); Bodega La Ermita Ribera del Duero 2019 (ORO); Pata Negra </w:t>
      </w:r>
      <w:r w:rsidR="00F14056">
        <w:t>Valdepeñas</w:t>
      </w:r>
      <w:r w:rsidR="00EF4D84">
        <w:t xml:space="preserve"> Cepas Viejas Reserva 2018 (ORO); Pata Negra Rueda Sauvignon Blanc 2023 (ORO); </w:t>
      </w:r>
      <w:r w:rsidR="0044264F">
        <w:t>Castillo San Sim</w:t>
      </w:r>
      <w:r w:rsidR="00EF4D84">
        <w:t>ó</w:t>
      </w:r>
      <w:r w:rsidR="0044264F">
        <w:t xml:space="preserve">n 12 meses barrica 2020 (ORO); Don Luciano Reserva 2018 (ORO); Señorío de los llanos Blanco Roble 2019 (ORO); Señorío de los llanos Blanco Roble 2019 (ORO); Cava Jaume Serra Brut Nature (ORO); Cava Jaume Serra Reserva Brut Nature 2020 (ORO); Cava Jaume Serra Semisec (ORO); </w:t>
      </w:r>
      <w:r w:rsidR="00874C76">
        <w:t>Charmat Don Luciano Gold Moscato (ORO);</w:t>
      </w:r>
      <w:r w:rsidR="0044264F">
        <w:t xml:space="preserve"> Cava Jaume Serra Sleever Brut (ORO); </w:t>
      </w:r>
      <w:r w:rsidR="00874C76">
        <w:t>Mayor de Castilla Rueda Verdejo 2023 (PLATA); Don Simon Nature Tempranillo (PLATA); Señorío de los Llanos Cepas Viejas</w:t>
      </w:r>
      <w:r w:rsidR="00EF4D84">
        <w:t xml:space="preserve"> </w:t>
      </w:r>
      <w:r w:rsidR="00874C76">
        <w:t>2023 (PLATA); FIZZY Frizzante Verdej</w:t>
      </w:r>
      <w:r w:rsidR="0044264F">
        <w:t xml:space="preserve">o </w:t>
      </w:r>
      <w:r w:rsidR="00874C76">
        <w:t>(PLATA); FIZZY Frizzante Rosado Moscato</w:t>
      </w:r>
      <w:r w:rsidR="0044264F">
        <w:t xml:space="preserve"> (</w:t>
      </w:r>
      <w:r w:rsidR="00874C76">
        <w:t>PLATA</w:t>
      </w:r>
      <w:r w:rsidR="0044264F">
        <w:t xml:space="preserve">); </w:t>
      </w:r>
      <w:r w:rsidR="00874C76">
        <w:t>Cava Jaume Serra Bouquet Brut Rosad</w:t>
      </w:r>
      <w:r w:rsidR="0044264F">
        <w:t>o (</w:t>
      </w:r>
      <w:r w:rsidR="00874C76">
        <w:t>PLATA</w:t>
      </w:r>
      <w:r w:rsidR="0044264F">
        <w:t xml:space="preserve">); </w:t>
      </w:r>
      <w:r w:rsidR="00874C76">
        <w:t>Cava Jaume Serra Bouquet Brut</w:t>
      </w:r>
      <w:r w:rsidR="0044264F">
        <w:t xml:space="preserve"> (</w:t>
      </w:r>
      <w:r w:rsidR="00874C76">
        <w:t>PLATA</w:t>
      </w:r>
      <w:r w:rsidR="0044264F">
        <w:t xml:space="preserve">); </w:t>
      </w:r>
      <w:r w:rsidR="00874C76">
        <w:t xml:space="preserve">Cava </w:t>
      </w:r>
    </w:p>
    <w:p w14:paraId="245475F0" w14:textId="77777777" w:rsidR="00755D11" w:rsidRDefault="00755D11" w:rsidP="0022434A">
      <w:pPr>
        <w:jc w:val="both"/>
      </w:pPr>
    </w:p>
    <w:p w14:paraId="6F8168C5" w14:textId="4C28AEEB" w:rsidR="00874C76" w:rsidRDefault="00874C76" w:rsidP="0022434A">
      <w:pPr>
        <w:jc w:val="both"/>
      </w:pPr>
      <w:r>
        <w:t>Jaume Serra Sleever Brut Rosado</w:t>
      </w:r>
      <w:r w:rsidR="0044264F">
        <w:t xml:space="preserve"> (</w:t>
      </w:r>
      <w:r>
        <w:t>PLATA</w:t>
      </w:r>
      <w:r w:rsidR="0044264F">
        <w:t xml:space="preserve">); </w:t>
      </w:r>
      <w:r>
        <w:t>Cava Jaume Serra Organic</w:t>
      </w:r>
      <w:r w:rsidR="0044264F">
        <w:t xml:space="preserve"> (</w:t>
      </w:r>
      <w:r>
        <w:t>PLATA</w:t>
      </w:r>
      <w:r w:rsidR="0044264F">
        <w:t xml:space="preserve">); </w:t>
      </w:r>
      <w:r>
        <w:t>Cava Jaume Serra Vintage Brut Nature</w:t>
      </w:r>
      <w:r w:rsidR="0044264F">
        <w:t xml:space="preserve"> </w:t>
      </w:r>
      <w:r>
        <w:t>2021</w:t>
      </w:r>
      <w:r w:rsidR="0044264F">
        <w:t xml:space="preserve"> (</w:t>
      </w:r>
      <w:r>
        <w:t>PLATA</w:t>
      </w:r>
      <w:r w:rsidR="0044264F">
        <w:t>); Señorío</w:t>
      </w:r>
      <w:r>
        <w:t xml:space="preserve"> de los llanos Reserva</w:t>
      </w:r>
      <w:r w:rsidR="0044264F">
        <w:t xml:space="preserve"> </w:t>
      </w:r>
      <w:r>
        <w:t>2018</w:t>
      </w:r>
      <w:r w:rsidR="0044264F">
        <w:t xml:space="preserve"> (</w:t>
      </w:r>
      <w:r>
        <w:t>PLATA</w:t>
      </w:r>
      <w:r w:rsidR="0044264F">
        <w:t xml:space="preserve">); </w:t>
      </w:r>
      <w:r>
        <w:t>Mayor de Castilla Crianza</w:t>
      </w:r>
      <w:r w:rsidR="0044264F">
        <w:t xml:space="preserve"> </w:t>
      </w:r>
      <w:r>
        <w:t>2020</w:t>
      </w:r>
      <w:r w:rsidR="0044264F">
        <w:t xml:space="preserve"> (</w:t>
      </w:r>
      <w:r>
        <w:t>PLATA</w:t>
      </w:r>
      <w:r w:rsidR="0044264F">
        <w:t xml:space="preserve">); </w:t>
      </w:r>
      <w:r>
        <w:t>Antaño Reserva 2017</w:t>
      </w:r>
      <w:r w:rsidR="0044264F">
        <w:t xml:space="preserve"> (</w:t>
      </w:r>
      <w:r>
        <w:t>PLATA</w:t>
      </w:r>
      <w:r w:rsidR="0044264F">
        <w:t xml:space="preserve">); </w:t>
      </w:r>
      <w:r>
        <w:t xml:space="preserve">Pata Negra Roble Toro </w:t>
      </w:r>
      <w:r w:rsidR="00F14056">
        <w:t>Edición</w:t>
      </w:r>
      <w:r>
        <w:t xml:space="preserve"> Especial 2022</w:t>
      </w:r>
      <w:r w:rsidR="00EF4D84">
        <w:t xml:space="preserve"> (</w:t>
      </w:r>
      <w:r>
        <w:t>PLATA</w:t>
      </w:r>
      <w:r w:rsidR="00EF4D84">
        <w:t xml:space="preserve">); </w:t>
      </w:r>
      <w:r>
        <w:t>Cava Pata Negra Rosado Brut</w:t>
      </w:r>
      <w:r w:rsidR="00EF4D84">
        <w:t xml:space="preserve"> </w:t>
      </w:r>
      <w:r>
        <w:t>2014</w:t>
      </w:r>
      <w:r w:rsidR="00EF4D84">
        <w:t xml:space="preserve"> (</w:t>
      </w:r>
      <w:r>
        <w:t>PLATA</w:t>
      </w:r>
      <w:r w:rsidR="00EF4D84">
        <w:t xml:space="preserve">); </w:t>
      </w:r>
      <w:r>
        <w:t>Pata Negra Roble Valdepeñas</w:t>
      </w:r>
      <w:r w:rsidR="00EF4D84">
        <w:t xml:space="preserve"> </w:t>
      </w:r>
      <w:r>
        <w:t>202</w:t>
      </w:r>
      <w:r w:rsidR="00EF4D84">
        <w:t xml:space="preserve"> (</w:t>
      </w:r>
      <w:r>
        <w:t>PLATA</w:t>
      </w:r>
      <w:r w:rsidR="00EF4D84">
        <w:t xml:space="preserve">); </w:t>
      </w:r>
      <w:r>
        <w:t>Pata Negra La Mancha Edición Especial Roble</w:t>
      </w:r>
      <w:r w:rsidR="00EF4D84">
        <w:t xml:space="preserve"> </w:t>
      </w:r>
      <w:r>
        <w:t>2022</w:t>
      </w:r>
      <w:r w:rsidR="00EF4D84">
        <w:t xml:space="preserve"> (</w:t>
      </w:r>
      <w:r>
        <w:t>PLATA</w:t>
      </w:r>
      <w:r w:rsidR="00EF4D84">
        <w:t xml:space="preserve">); </w:t>
      </w:r>
      <w:r>
        <w:t>Pata Negra Rueda Verdejo 2023</w:t>
      </w:r>
      <w:r w:rsidR="00713F0A">
        <w:t xml:space="preserve"> </w:t>
      </w:r>
      <w:r w:rsidR="00EF4D84">
        <w:t>(</w:t>
      </w:r>
      <w:r>
        <w:t>PLATA</w:t>
      </w:r>
      <w:r w:rsidR="00EF4D84">
        <w:t xml:space="preserve">); </w:t>
      </w:r>
      <w:r>
        <w:t xml:space="preserve">Pata Negra Rueda </w:t>
      </w:r>
      <w:r w:rsidR="00F14056">
        <w:t>Edición</w:t>
      </w:r>
      <w:r>
        <w:t xml:space="preserve"> Especial 2023</w:t>
      </w:r>
      <w:r w:rsidR="00EF4D84">
        <w:t xml:space="preserve"> (</w:t>
      </w:r>
      <w:r>
        <w:t>PLATA</w:t>
      </w:r>
      <w:r w:rsidR="00EF4D84">
        <w:t xml:space="preserve">); </w:t>
      </w:r>
      <w:r>
        <w:t>Pata Negra Ribera del Duero Rosado</w:t>
      </w:r>
      <w:r w:rsidR="00EF4D84">
        <w:t xml:space="preserve"> </w:t>
      </w:r>
      <w:r>
        <w:t>2023</w:t>
      </w:r>
      <w:r w:rsidR="00EF4D84">
        <w:t xml:space="preserve"> (</w:t>
      </w:r>
      <w:r>
        <w:t>PLATA</w:t>
      </w:r>
      <w:r w:rsidR="00EF4D84">
        <w:t xml:space="preserve">); </w:t>
      </w:r>
      <w:r>
        <w:t>Pata Negra Ribera del Duero Crianza2020</w:t>
      </w:r>
      <w:r w:rsidR="00EF4D84">
        <w:t xml:space="preserve"> (</w:t>
      </w:r>
      <w:r>
        <w:t>PLATA</w:t>
      </w:r>
      <w:r w:rsidR="00EF4D84">
        <w:t xml:space="preserve">); </w:t>
      </w:r>
      <w:r>
        <w:t>Pata Negra Organic</w:t>
      </w:r>
      <w:r w:rsidR="00EF4D84">
        <w:t xml:space="preserve"> (</w:t>
      </w:r>
      <w:r>
        <w:t>PLATA</w:t>
      </w:r>
      <w:r w:rsidR="00EF4D84">
        <w:t xml:space="preserve">); </w:t>
      </w:r>
      <w:r>
        <w:t>Bodega La Ermita Jumilla</w:t>
      </w:r>
      <w:r w:rsidR="00713F0A">
        <w:t xml:space="preserve"> </w:t>
      </w:r>
      <w:r>
        <w:t>2019</w:t>
      </w:r>
      <w:r w:rsidR="00EF4D84">
        <w:t xml:space="preserve"> (</w:t>
      </w:r>
      <w:r>
        <w:t>PLATA</w:t>
      </w:r>
      <w:r w:rsidR="00EF4D84">
        <w:t xml:space="preserve">); </w:t>
      </w:r>
      <w:r>
        <w:t>Cava Jaume Serra Pinot Noir Brut</w:t>
      </w:r>
      <w:r w:rsidR="00EF4D84">
        <w:t xml:space="preserve"> (</w:t>
      </w:r>
      <w:r>
        <w:t>PLATA</w:t>
      </w:r>
      <w:r w:rsidR="00EF4D84">
        <w:t xml:space="preserve">); </w:t>
      </w:r>
      <w:r>
        <w:t>Viña Arnaiz Ribera del Duero Roble</w:t>
      </w:r>
      <w:r w:rsidR="00EF4D84">
        <w:t xml:space="preserve"> </w:t>
      </w:r>
      <w:r>
        <w:t>2023</w:t>
      </w:r>
      <w:r w:rsidR="00EF4D84">
        <w:t xml:space="preserve"> (</w:t>
      </w:r>
      <w:r>
        <w:t>PLATA</w:t>
      </w:r>
      <w:r w:rsidR="00EF4D84">
        <w:t>)</w:t>
      </w:r>
      <w:r w:rsidR="00713F0A">
        <w:t xml:space="preserve">; </w:t>
      </w:r>
      <w:r>
        <w:t>Viña Arnaiz Rueda Verdejo</w:t>
      </w:r>
      <w:r w:rsidR="00713F0A">
        <w:t xml:space="preserve"> </w:t>
      </w:r>
      <w:r>
        <w:t>2023</w:t>
      </w:r>
      <w:r w:rsidR="00713F0A">
        <w:t xml:space="preserve"> (</w:t>
      </w:r>
      <w:r>
        <w:t>PLATA</w:t>
      </w:r>
      <w:r w:rsidR="00713F0A">
        <w:t xml:space="preserve">); </w:t>
      </w:r>
      <w:r>
        <w:t>Mayoral</w:t>
      </w:r>
      <w:r w:rsidR="00713F0A">
        <w:t xml:space="preserve"> </w:t>
      </w:r>
      <w:r>
        <w:t>2022</w:t>
      </w:r>
      <w:r w:rsidR="00713F0A">
        <w:t xml:space="preserve"> (</w:t>
      </w:r>
      <w:r>
        <w:t>PLATA</w:t>
      </w:r>
      <w:r w:rsidR="00713F0A">
        <w:t>).</w:t>
      </w:r>
    </w:p>
    <w:p w14:paraId="1D68ED84" w14:textId="77777777" w:rsidR="00AD06AA" w:rsidRDefault="00AD06AA" w:rsidP="0022434A">
      <w:pPr>
        <w:jc w:val="both"/>
      </w:pPr>
    </w:p>
    <w:p w14:paraId="14A6D7A4" w14:textId="213F889F" w:rsidR="00F423F7" w:rsidRPr="00F423F7" w:rsidRDefault="00F423F7" w:rsidP="0022434A">
      <w:pPr>
        <w:jc w:val="both"/>
        <w:rPr>
          <w:rFonts w:ascii="Aptos" w:hAnsi="Aptos"/>
          <w:b/>
          <w:bCs/>
          <w:u w:val="single"/>
        </w:rPr>
      </w:pPr>
      <w:r w:rsidRPr="00B06232">
        <w:rPr>
          <w:rFonts w:ascii="Aptos" w:hAnsi="Aptos"/>
          <w:b/>
          <w:bCs/>
          <w:u w:val="single"/>
        </w:rPr>
        <w:t>Sobre G</w:t>
      </w:r>
      <w:r>
        <w:rPr>
          <w:rFonts w:ascii="Aptos" w:hAnsi="Aptos"/>
          <w:b/>
          <w:bCs/>
          <w:u w:val="single"/>
        </w:rPr>
        <w:t>ARCÍA-CARRIÓN</w:t>
      </w:r>
    </w:p>
    <w:p w14:paraId="2B567979" w14:textId="48BE2E37" w:rsidR="00135A7E" w:rsidRPr="00135A7E" w:rsidRDefault="00135A7E" w:rsidP="00135A7E">
      <w:pPr>
        <w:rPr>
          <w:rFonts w:ascii="Aptos" w:hAnsi="Aptos"/>
          <w:i/>
          <w:iCs/>
        </w:rPr>
      </w:pPr>
      <w:r w:rsidRPr="00135A7E">
        <w:rPr>
          <w:rFonts w:ascii="Aptos" w:hAnsi="Aptos"/>
          <w:i/>
          <w:iCs/>
        </w:rPr>
        <w:t xml:space="preserve">La familia GARCÍA-CARRIÓN, originaria de Jumilla (Murcia), inició su trayectoria en la industria vitivinícola en 1890 con una bodega en su tierra natal. A lo largo de los años, la empresa experimentó un crecimiento sostenido gracias a la internacionalización y la innovación, posicionándose como una de las principales del sector en España. En la década de 1980, José García Carrión y su </w:t>
      </w:r>
      <w:r w:rsidR="00D91643">
        <w:rPr>
          <w:rFonts w:ascii="Aptos" w:hAnsi="Aptos"/>
          <w:i/>
          <w:iCs/>
        </w:rPr>
        <w:t>mujer</w:t>
      </w:r>
      <w:r w:rsidRPr="00135A7E">
        <w:rPr>
          <w:rFonts w:ascii="Aptos" w:hAnsi="Aptos"/>
          <w:i/>
          <w:iCs/>
        </w:rPr>
        <w:t>, Fala Corujo, transformaron el mercado con el lanzamiento de Don Simón, el primer vino envasado en brik, lo que redujo cost</w:t>
      </w:r>
      <w:r w:rsidR="003474D7">
        <w:rPr>
          <w:rFonts w:ascii="Aptos" w:hAnsi="Aptos"/>
          <w:i/>
          <w:iCs/>
        </w:rPr>
        <w:t>es</w:t>
      </w:r>
      <w:r w:rsidRPr="00135A7E">
        <w:rPr>
          <w:rFonts w:ascii="Aptos" w:hAnsi="Aptos"/>
          <w:i/>
          <w:iCs/>
        </w:rPr>
        <w:t xml:space="preserve"> y facilitó el acceso al vino para más consumidores.</w:t>
      </w:r>
    </w:p>
    <w:p w14:paraId="7A2B1666" w14:textId="78907A6C" w:rsidR="003715B6" w:rsidRPr="00135A7E" w:rsidRDefault="00135A7E" w:rsidP="00135A7E">
      <w:pPr>
        <w:rPr>
          <w:rFonts w:ascii="Aptos" w:hAnsi="Aptos"/>
          <w:i/>
          <w:iCs/>
        </w:rPr>
      </w:pPr>
      <w:r w:rsidRPr="00135A7E">
        <w:rPr>
          <w:rFonts w:ascii="Aptos" w:hAnsi="Aptos"/>
          <w:i/>
          <w:iCs/>
        </w:rPr>
        <w:t xml:space="preserve">La empresa continuó diversificándose, incluyendo en su catálogo productos como zumos, sangrías, mosto y gazpacho. Gracias a sus esfuerzos, GARCÍA-CARRIÓN ha logrado presencia en más de 150 países, y hoy cuenta con 15 centros de producción en España, capaces de elaborar 1.100 millones de litros anuales. </w:t>
      </w:r>
      <w:r w:rsidR="003474D7" w:rsidRPr="00135A7E">
        <w:rPr>
          <w:rFonts w:ascii="Aptos" w:hAnsi="Aptos"/>
          <w:i/>
          <w:iCs/>
        </w:rPr>
        <w:t>Hoy en día</w:t>
      </w:r>
      <w:r w:rsidRPr="00135A7E">
        <w:rPr>
          <w:rFonts w:ascii="Aptos" w:hAnsi="Aptos"/>
          <w:i/>
          <w:iCs/>
        </w:rPr>
        <w:t>, con la quinta generación de la familia liderada por Luciano García Carrión, la compañía es la primera bodega de Europa y la cuarta del mundo, con 10 Denominaciones de Origen españolas, como</w:t>
      </w:r>
      <w:r w:rsidR="003715B6">
        <w:rPr>
          <w:rFonts w:ascii="Aptos" w:hAnsi="Aptos"/>
          <w:i/>
          <w:iCs/>
        </w:rPr>
        <w:t xml:space="preserve"> </w:t>
      </w:r>
      <w:r w:rsidR="003715B6" w:rsidRPr="003715B6">
        <w:rPr>
          <w:rFonts w:ascii="Aptos" w:hAnsi="Aptos"/>
          <w:i/>
          <w:iCs/>
        </w:rPr>
        <w:t>Rioja, Ribera del Duero, Rueda, Toro, Jumilla, Cava, Valdepeñas, La Mancha, Penedés y Catalunya</w:t>
      </w:r>
      <w:r w:rsidR="00CA2FF9">
        <w:rPr>
          <w:rFonts w:ascii="Aptos" w:hAnsi="Aptos"/>
          <w:i/>
          <w:iCs/>
        </w:rPr>
        <w:t xml:space="preserve">; siendo Pata Negra la marca que </w:t>
      </w:r>
      <w:r w:rsidR="00536E62">
        <w:rPr>
          <w:rFonts w:ascii="Aptos" w:hAnsi="Aptos"/>
          <w:i/>
          <w:iCs/>
        </w:rPr>
        <w:t>aglutina 8 de ellas.</w:t>
      </w:r>
    </w:p>
    <w:p w14:paraId="2ECF8E7F" w14:textId="77777777" w:rsidR="00135A7E" w:rsidRPr="00135A7E" w:rsidRDefault="00135A7E" w:rsidP="00135A7E">
      <w:pPr>
        <w:rPr>
          <w:rFonts w:ascii="Aptos" w:hAnsi="Aptos"/>
          <w:i/>
          <w:iCs/>
        </w:rPr>
      </w:pPr>
      <w:r w:rsidRPr="00135A7E">
        <w:rPr>
          <w:rFonts w:ascii="Aptos" w:hAnsi="Aptos"/>
          <w:i/>
          <w:iCs/>
        </w:rPr>
        <w:t>GARCÍA-CARRIÓN se distingue también por su compromiso con la sostenibilidad y la colaboración con más de 40.000 agricultores locales, utilizando tecnologías avanzadas y procesos respetuosos con el medio ambiente. La marca Don Simón es un referente en sostenibilidad alimentaria en España, estando presente en la mitad de los hogares españoles, según datos de Kantar Worldpanel.</w:t>
      </w:r>
    </w:p>
    <w:p w14:paraId="0D0D122F" w14:textId="77777777" w:rsidR="0042196C" w:rsidRDefault="0042196C" w:rsidP="00135A7E">
      <w:pPr>
        <w:rPr>
          <w:rFonts w:ascii="Aptos" w:hAnsi="Aptos"/>
          <w:i/>
          <w:iCs/>
        </w:rPr>
      </w:pPr>
    </w:p>
    <w:p w14:paraId="32F25C30" w14:textId="77777777" w:rsidR="0042196C" w:rsidRDefault="0042196C" w:rsidP="00135A7E">
      <w:pPr>
        <w:rPr>
          <w:rFonts w:ascii="Aptos" w:hAnsi="Aptos"/>
          <w:i/>
          <w:iCs/>
        </w:rPr>
      </w:pPr>
    </w:p>
    <w:p w14:paraId="6B9A6EAF" w14:textId="497F47CD" w:rsidR="00135A7E" w:rsidRPr="00135A7E" w:rsidRDefault="00135A7E" w:rsidP="00135A7E">
      <w:pPr>
        <w:rPr>
          <w:rFonts w:ascii="Aptos" w:hAnsi="Aptos"/>
          <w:i/>
          <w:iCs/>
        </w:rPr>
      </w:pPr>
      <w:r w:rsidRPr="00135A7E">
        <w:rPr>
          <w:rFonts w:ascii="Aptos" w:hAnsi="Aptos"/>
          <w:i/>
          <w:iCs/>
        </w:rPr>
        <w:t>Además, a través de la FUNDACIÓN JUAN IGNACIO GARCÍA CARRIÓN, la empresa refuerza su compromiso con la responsabilidad social, promoviendo la integración</w:t>
      </w:r>
      <w:r w:rsidR="0042196C">
        <w:rPr>
          <w:rFonts w:ascii="Aptos" w:hAnsi="Aptos"/>
          <w:i/>
          <w:iCs/>
        </w:rPr>
        <w:t xml:space="preserve"> </w:t>
      </w:r>
      <w:r w:rsidRPr="00135A7E">
        <w:rPr>
          <w:rFonts w:ascii="Aptos" w:hAnsi="Aptos"/>
          <w:i/>
          <w:iCs/>
        </w:rPr>
        <w:t>laboral de personas con discapacidad y abogando por un empleo inclusivo y de calidad.</w:t>
      </w:r>
    </w:p>
    <w:p w14:paraId="5C608D2E" w14:textId="77777777" w:rsidR="00F423F7" w:rsidRPr="00820A36" w:rsidRDefault="00F423F7" w:rsidP="00F423F7">
      <w:pPr>
        <w:rPr>
          <w:rFonts w:ascii="Aptos" w:hAnsi="Aptos"/>
          <w:i/>
          <w:iCs/>
        </w:rPr>
      </w:pPr>
    </w:p>
    <w:p w14:paraId="65A2B72A" w14:textId="1A59B1F3" w:rsidR="00F423F7" w:rsidRPr="00CC1224" w:rsidRDefault="00F423F7" w:rsidP="00F423F7">
      <w:pPr>
        <w:jc w:val="right"/>
        <w:rPr>
          <w:rFonts w:ascii="Aptos" w:hAnsi="Aptos"/>
          <w:b/>
          <w:bCs/>
          <w:u w:val="single"/>
        </w:rPr>
      </w:pPr>
      <w:r>
        <w:rPr>
          <w:rFonts w:ascii="Aptos" w:hAnsi="Aptos"/>
          <w:b/>
          <w:bCs/>
          <w:u w:val="single"/>
        </w:rPr>
        <w:t xml:space="preserve">Comunicación / </w:t>
      </w:r>
      <w:r w:rsidRPr="00C83DF3">
        <w:rPr>
          <w:rFonts w:ascii="Aptos" w:hAnsi="Aptos"/>
          <w:b/>
          <w:bCs/>
          <w:u w:val="single"/>
        </w:rPr>
        <w:t>Prensa G</w:t>
      </w:r>
      <w:r>
        <w:rPr>
          <w:rFonts w:ascii="Aptos" w:hAnsi="Aptos"/>
          <w:b/>
          <w:bCs/>
          <w:u w:val="single"/>
        </w:rPr>
        <w:t>ARCÍA-CARRIÓN</w:t>
      </w:r>
    </w:p>
    <w:p w14:paraId="2E59A172" w14:textId="52B4DA8F" w:rsidR="00F423F7" w:rsidRDefault="00257593" w:rsidP="00F423F7">
      <w:pPr>
        <w:jc w:val="right"/>
        <w:rPr>
          <w:rStyle w:val="Hipervnculo"/>
          <w:rFonts w:ascii="Aptos" w:hAnsi="Aptos"/>
          <w:i/>
          <w:iCs/>
        </w:rPr>
      </w:pPr>
      <w:hyperlink r:id="rId20" w:history="1">
        <w:r w:rsidRPr="001A46A4">
          <w:rPr>
            <w:rStyle w:val="Hipervnculo"/>
            <w:rFonts w:ascii="Aptos" w:hAnsi="Aptos"/>
            <w:i/>
            <w:iCs/>
          </w:rPr>
          <w:t>comunicacion@jgc.es</w:t>
        </w:r>
      </w:hyperlink>
      <w:r>
        <w:rPr>
          <w:rFonts w:ascii="Aptos" w:hAnsi="Aptos"/>
          <w:i/>
          <w:iCs/>
        </w:rPr>
        <w:t xml:space="preserve"> </w:t>
      </w:r>
    </w:p>
    <w:p w14:paraId="7E90BB42" w14:textId="6A5C3A0A" w:rsidR="00F423F7" w:rsidRPr="00F423F7" w:rsidRDefault="00F423F7" w:rsidP="00F423F7">
      <w:pPr>
        <w:jc w:val="right"/>
        <w:rPr>
          <w:rFonts w:ascii="Aptos" w:hAnsi="Aptos"/>
          <w:i/>
          <w:iCs/>
          <w:color w:val="467886" w:themeColor="hyperlink"/>
          <w:u w:val="single"/>
        </w:rPr>
      </w:pPr>
      <w:r>
        <w:rPr>
          <w:noProof/>
          <w:color w:val="212121"/>
          <w:lang w:val="es-ES_tradnl"/>
          <w14:ligatures w14:val="none"/>
        </w:rPr>
        <w:drawing>
          <wp:inline distT="0" distB="0" distL="0" distR="0" wp14:anchorId="6C48188E" wp14:editId="7D9EB2C1">
            <wp:extent cx="1247775" cy="247650"/>
            <wp:effectExtent l="0" t="0" r="9525" b="0"/>
            <wp:docPr id="1738886170"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cono&#10;&#10;Descripción generada automáticamente"/>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1247775" cy="247650"/>
                    </a:xfrm>
                    <a:prstGeom prst="rect">
                      <a:avLst/>
                    </a:prstGeom>
                    <a:noFill/>
                    <a:ln>
                      <a:noFill/>
                    </a:ln>
                  </pic:spPr>
                </pic:pic>
              </a:graphicData>
            </a:graphic>
          </wp:inline>
        </w:drawing>
      </w:r>
    </w:p>
    <w:sectPr w:rsidR="00F423F7" w:rsidRPr="00F423F7">
      <w:headerReference w:type="default" r:id="rId2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9F1CB7" w14:textId="77777777" w:rsidR="00E02334" w:rsidRDefault="00E02334" w:rsidP="0035583D">
      <w:pPr>
        <w:spacing w:after="0" w:line="240" w:lineRule="auto"/>
      </w:pPr>
      <w:r>
        <w:separator/>
      </w:r>
    </w:p>
  </w:endnote>
  <w:endnote w:type="continuationSeparator" w:id="0">
    <w:p w14:paraId="75AB5803" w14:textId="77777777" w:rsidR="00E02334" w:rsidRDefault="00E02334" w:rsidP="00355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C2BC3" w14:textId="77777777" w:rsidR="00E02334" w:rsidRDefault="00E02334" w:rsidP="0035583D">
      <w:pPr>
        <w:spacing w:after="0" w:line="240" w:lineRule="auto"/>
      </w:pPr>
      <w:r>
        <w:separator/>
      </w:r>
    </w:p>
  </w:footnote>
  <w:footnote w:type="continuationSeparator" w:id="0">
    <w:p w14:paraId="2DF3CC53" w14:textId="77777777" w:rsidR="00E02334" w:rsidRDefault="00E02334" w:rsidP="00355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8C9FD" w14:textId="6229BA57" w:rsidR="00241790" w:rsidRDefault="00241790" w:rsidP="00241790">
    <w:pPr>
      <w:pStyle w:val="Encabezado"/>
      <w:jc w:val="center"/>
    </w:pPr>
    <w:r>
      <w:rPr>
        <w:rStyle w:val="EncabezadoCar"/>
        <w:noProof/>
      </w:rPr>
      <w:drawing>
        <wp:inline distT="0" distB="0" distL="0" distR="0" wp14:anchorId="75DE8FAB" wp14:editId="763A7AD2">
          <wp:extent cx="2664259" cy="538865"/>
          <wp:effectExtent l="0" t="0" r="0" b="0"/>
          <wp:docPr id="1073741825" name="officeArt object" descr="Una señal de alto&#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1073741825" name="Una señal de altoDescripción generada automáticamente con confianza baja" descr="Una señal de altoDescripción generada automáticamente con confianza baja"/>
                  <pic:cNvPicPr>
                    <a:picLocks noChangeAspect="1"/>
                  </pic:cNvPicPr>
                </pic:nvPicPr>
                <pic:blipFill>
                  <a:blip r:embed="rId1"/>
                  <a:stretch>
                    <a:fillRect/>
                  </a:stretch>
                </pic:blipFill>
                <pic:spPr>
                  <a:xfrm>
                    <a:off x="0" y="0"/>
                    <a:ext cx="2664259" cy="538865"/>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C76"/>
    <w:rsid w:val="00035C8C"/>
    <w:rsid w:val="00075432"/>
    <w:rsid w:val="000761C4"/>
    <w:rsid w:val="000B4A90"/>
    <w:rsid w:val="000C46F2"/>
    <w:rsid w:val="000F3AEC"/>
    <w:rsid w:val="000F676E"/>
    <w:rsid w:val="00135A7E"/>
    <w:rsid w:val="0014390D"/>
    <w:rsid w:val="001947B0"/>
    <w:rsid w:val="001E6F7A"/>
    <w:rsid w:val="002047BB"/>
    <w:rsid w:val="0022434A"/>
    <w:rsid w:val="00241790"/>
    <w:rsid w:val="00254B48"/>
    <w:rsid w:val="00257593"/>
    <w:rsid w:val="002A41AA"/>
    <w:rsid w:val="00324D26"/>
    <w:rsid w:val="003474D7"/>
    <w:rsid w:val="0035583D"/>
    <w:rsid w:val="00365975"/>
    <w:rsid w:val="00370B64"/>
    <w:rsid w:val="003715B6"/>
    <w:rsid w:val="00384CE1"/>
    <w:rsid w:val="003E3936"/>
    <w:rsid w:val="00400E40"/>
    <w:rsid w:val="00413CDC"/>
    <w:rsid w:val="004160B6"/>
    <w:rsid w:val="0042196C"/>
    <w:rsid w:val="00422384"/>
    <w:rsid w:val="00430517"/>
    <w:rsid w:val="0044264F"/>
    <w:rsid w:val="004833BD"/>
    <w:rsid w:val="004A0C5B"/>
    <w:rsid w:val="004B7302"/>
    <w:rsid w:val="004C5B26"/>
    <w:rsid w:val="00536E62"/>
    <w:rsid w:val="00566652"/>
    <w:rsid w:val="0059083F"/>
    <w:rsid w:val="00593AFF"/>
    <w:rsid w:val="00595B5C"/>
    <w:rsid w:val="006344D9"/>
    <w:rsid w:val="006631AD"/>
    <w:rsid w:val="006F0B03"/>
    <w:rsid w:val="00710816"/>
    <w:rsid w:val="00713F0A"/>
    <w:rsid w:val="007214A6"/>
    <w:rsid w:val="00755D11"/>
    <w:rsid w:val="007721AE"/>
    <w:rsid w:val="00773502"/>
    <w:rsid w:val="007819D3"/>
    <w:rsid w:val="00787062"/>
    <w:rsid w:val="007C5723"/>
    <w:rsid w:val="007F0986"/>
    <w:rsid w:val="00836A43"/>
    <w:rsid w:val="00836DC3"/>
    <w:rsid w:val="00874C76"/>
    <w:rsid w:val="0089619A"/>
    <w:rsid w:val="00901FA9"/>
    <w:rsid w:val="00917BF6"/>
    <w:rsid w:val="009A7C0A"/>
    <w:rsid w:val="009C65C4"/>
    <w:rsid w:val="009C7DF4"/>
    <w:rsid w:val="009E49B4"/>
    <w:rsid w:val="009F1FBE"/>
    <w:rsid w:val="00A174E9"/>
    <w:rsid w:val="00A252FD"/>
    <w:rsid w:val="00A5055B"/>
    <w:rsid w:val="00A80A23"/>
    <w:rsid w:val="00AA7A87"/>
    <w:rsid w:val="00AD06AA"/>
    <w:rsid w:val="00AD1C50"/>
    <w:rsid w:val="00AE05BE"/>
    <w:rsid w:val="00B302DD"/>
    <w:rsid w:val="00B53319"/>
    <w:rsid w:val="00BD0E0E"/>
    <w:rsid w:val="00BF3749"/>
    <w:rsid w:val="00C301CE"/>
    <w:rsid w:val="00C751DA"/>
    <w:rsid w:val="00CA2FF9"/>
    <w:rsid w:val="00CF509E"/>
    <w:rsid w:val="00CF6FA9"/>
    <w:rsid w:val="00D62FD6"/>
    <w:rsid w:val="00D91643"/>
    <w:rsid w:val="00D94590"/>
    <w:rsid w:val="00DA183B"/>
    <w:rsid w:val="00E01822"/>
    <w:rsid w:val="00E01DBF"/>
    <w:rsid w:val="00E02334"/>
    <w:rsid w:val="00E51C91"/>
    <w:rsid w:val="00E537A0"/>
    <w:rsid w:val="00E65B8C"/>
    <w:rsid w:val="00E73908"/>
    <w:rsid w:val="00EF4D84"/>
    <w:rsid w:val="00EF5CB2"/>
    <w:rsid w:val="00F040F3"/>
    <w:rsid w:val="00F14056"/>
    <w:rsid w:val="00F423F7"/>
    <w:rsid w:val="00F7456A"/>
    <w:rsid w:val="00F93D5B"/>
    <w:rsid w:val="00FF37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E1C4"/>
  <w15:chartTrackingRefBased/>
  <w15:docId w15:val="{A7C3BC49-4667-41FA-A91F-C871C32D8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C76"/>
  </w:style>
  <w:style w:type="paragraph" w:styleId="Ttulo1">
    <w:name w:val="heading 1"/>
    <w:basedOn w:val="Normal"/>
    <w:next w:val="Normal"/>
    <w:link w:val="Ttulo1Car"/>
    <w:uiPriority w:val="9"/>
    <w:qFormat/>
    <w:rsid w:val="00874C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74C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74C7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74C7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74C7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74C7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74C7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74C7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74C7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74C7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74C7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74C7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74C7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74C7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74C7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74C7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74C7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74C76"/>
    <w:rPr>
      <w:rFonts w:eastAsiaTheme="majorEastAsia" w:cstheme="majorBidi"/>
      <w:color w:val="272727" w:themeColor="text1" w:themeTint="D8"/>
    </w:rPr>
  </w:style>
  <w:style w:type="paragraph" w:styleId="Ttulo">
    <w:name w:val="Title"/>
    <w:basedOn w:val="Normal"/>
    <w:next w:val="Normal"/>
    <w:link w:val="TtuloCar"/>
    <w:uiPriority w:val="10"/>
    <w:qFormat/>
    <w:rsid w:val="00874C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74C7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74C7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74C7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74C76"/>
    <w:pPr>
      <w:spacing w:before="160"/>
      <w:jc w:val="center"/>
    </w:pPr>
    <w:rPr>
      <w:i/>
      <w:iCs/>
      <w:color w:val="404040" w:themeColor="text1" w:themeTint="BF"/>
    </w:rPr>
  </w:style>
  <w:style w:type="character" w:customStyle="1" w:styleId="CitaCar">
    <w:name w:val="Cita Car"/>
    <w:basedOn w:val="Fuentedeprrafopredeter"/>
    <w:link w:val="Cita"/>
    <w:uiPriority w:val="29"/>
    <w:rsid w:val="00874C76"/>
    <w:rPr>
      <w:i/>
      <w:iCs/>
      <w:color w:val="404040" w:themeColor="text1" w:themeTint="BF"/>
    </w:rPr>
  </w:style>
  <w:style w:type="paragraph" w:styleId="Prrafodelista">
    <w:name w:val="List Paragraph"/>
    <w:basedOn w:val="Normal"/>
    <w:uiPriority w:val="34"/>
    <w:qFormat/>
    <w:rsid w:val="00874C76"/>
    <w:pPr>
      <w:ind w:left="720"/>
      <w:contextualSpacing/>
    </w:pPr>
  </w:style>
  <w:style w:type="character" w:styleId="nfasisintenso">
    <w:name w:val="Intense Emphasis"/>
    <w:basedOn w:val="Fuentedeprrafopredeter"/>
    <w:uiPriority w:val="21"/>
    <w:qFormat/>
    <w:rsid w:val="00874C76"/>
    <w:rPr>
      <w:i/>
      <w:iCs/>
      <w:color w:val="0F4761" w:themeColor="accent1" w:themeShade="BF"/>
    </w:rPr>
  </w:style>
  <w:style w:type="paragraph" w:styleId="Citadestacada">
    <w:name w:val="Intense Quote"/>
    <w:basedOn w:val="Normal"/>
    <w:next w:val="Normal"/>
    <w:link w:val="CitadestacadaCar"/>
    <w:uiPriority w:val="30"/>
    <w:qFormat/>
    <w:rsid w:val="00874C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74C76"/>
    <w:rPr>
      <w:i/>
      <w:iCs/>
      <w:color w:val="0F4761" w:themeColor="accent1" w:themeShade="BF"/>
    </w:rPr>
  </w:style>
  <w:style w:type="character" w:styleId="Referenciaintensa">
    <w:name w:val="Intense Reference"/>
    <w:basedOn w:val="Fuentedeprrafopredeter"/>
    <w:uiPriority w:val="32"/>
    <w:qFormat/>
    <w:rsid w:val="00874C76"/>
    <w:rPr>
      <w:b/>
      <w:bCs/>
      <w:smallCaps/>
      <w:color w:val="0F4761" w:themeColor="accent1" w:themeShade="BF"/>
      <w:spacing w:val="5"/>
    </w:rPr>
  </w:style>
  <w:style w:type="paragraph" w:styleId="Encabezado">
    <w:name w:val="header"/>
    <w:basedOn w:val="Normal"/>
    <w:link w:val="EncabezadoCar"/>
    <w:uiPriority w:val="99"/>
    <w:unhideWhenUsed/>
    <w:rsid w:val="0035583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5583D"/>
  </w:style>
  <w:style w:type="paragraph" w:styleId="Piedepgina">
    <w:name w:val="footer"/>
    <w:basedOn w:val="Normal"/>
    <w:link w:val="PiedepginaCar"/>
    <w:uiPriority w:val="99"/>
    <w:unhideWhenUsed/>
    <w:rsid w:val="0035583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5583D"/>
  </w:style>
  <w:style w:type="character" w:styleId="Hipervnculo">
    <w:name w:val="Hyperlink"/>
    <w:basedOn w:val="Fuentedeprrafopredeter"/>
    <w:uiPriority w:val="99"/>
    <w:unhideWhenUsed/>
    <w:rsid w:val="00F423F7"/>
    <w:rPr>
      <w:color w:val="467886" w:themeColor="hyperlink"/>
      <w:u w:val="single"/>
    </w:rPr>
  </w:style>
  <w:style w:type="character" w:styleId="Mencinsinresolver">
    <w:name w:val="Unresolved Mention"/>
    <w:basedOn w:val="Fuentedeprrafopredeter"/>
    <w:uiPriority w:val="99"/>
    <w:semiHidden/>
    <w:unhideWhenUsed/>
    <w:rsid w:val="00F423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606629">
      <w:bodyDiv w:val="1"/>
      <w:marLeft w:val="0"/>
      <w:marRight w:val="0"/>
      <w:marTop w:val="0"/>
      <w:marBottom w:val="0"/>
      <w:divBdr>
        <w:top w:val="none" w:sz="0" w:space="0" w:color="auto"/>
        <w:left w:val="none" w:sz="0" w:space="0" w:color="auto"/>
        <w:bottom w:val="none" w:sz="0" w:space="0" w:color="auto"/>
        <w:right w:val="none" w:sz="0" w:space="0" w:color="auto"/>
      </w:divBdr>
    </w:div>
    <w:div w:id="901140500">
      <w:bodyDiv w:val="1"/>
      <w:marLeft w:val="0"/>
      <w:marRight w:val="0"/>
      <w:marTop w:val="0"/>
      <w:marBottom w:val="0"/>
      <w:divBdr>
        <w:top w:val="none" w:sz="0" w:space="0" w:color="auto"/>
        <w:left w:val="none" w:sz="0" w:space="0" w:color="auto"/>
        <w:bottom w:val="none" w:sz="0" w:space="0" w:color="auto"/>
        <w:right w:val="none" w:sz="0" w:space="0" w:color="auto"/>
      </w:divBdr>
    </w:div>
    <w:div w:id="947737605">
      <w:bodyDiv w:val="1"/>
      <w:marLeft w:val="0"/>
      <w:marRight w:val="0"/>
      <w:marTop w:val="0"/>
      <w:marBottom w:val="0"/>
      <w:divBdr>
        <w:top w:val="none" w:sz="0" w:space="0" w:color="auto"/>
        <w:left w:val="none" w:sz="0" w:space="0" w:color="auto"/>
        <w:bottom w:val="none" w:sz="0" w:space="0" w:color="auto"/>
        <w:right w:val="none" w:sz="0" w:space="0" w:color="auto"/>
      </w:divBdr>
    </w:div>
    <w:div w:id="956568878">
      <w:bodyDiv w:val="1"/>
      <w:marLeft w:val="0"/>
      <w:marRight w:val="0"/>
      <w:marTop w:val="0"/>
      <w:marBottom w:val="0"/>
      <w:divBdr>
        <w:top w:val="none" w:sz="0" w:space="0" w:color="auto"/>
        <w:left w:val="none" w:sz="0" w:space="0" w:color="auto"/>
        <w:bottom w:val="none" w:sz="0" w:space="0" w:color="auto"/>
        <w:right w:val="none" w:sz="0" w:space="0" w:color="auto"/>
      </w:divBdr>
    </w:div>
    <w:div w:id="972714541">
      <w:bodyDiv w:val="1"/>
      <w:marLeft w:val="0"/>
      <w:marRight w:val="0"/>
      <w:marTop w:val="0"/>
      <w:marBottom w:val="0"/>
      <w:divBdr>
        <w:top w:val="none" w:sz="0" w:space="0" w:color="auto"/>
        <w:left w:val="none" w:sz="0" w:space="0" w:color="auto"/>
        <w:bottom w:val="none" w:sz="0" w:space="0" w:color="auto"/>
        <w:right w:val="none" w:sz="0" w:space="0" w:color="auto"/>
      </w:divBdr>
    </w:div>
    <w:div w:id="1737167194">
      <w:bodyDiv w:val="1"/>
      <w:marLeft w:val="0"/>
      <w:marRight w:val="0"/>
      <w:marTop w:val="0"/>
      <w:marBottom w:val="0"/>
      <w:divBdr>
        <w:top w:val="none" w:sz="0" w:space="0" w:color="auto"/>
        <w:left w:val="none" w:sz="0" w:space="0" w:color="auto"/>
        <w:bottom w:val="none" w:sz="0" w:space="0" w:color="auto"/>
        <w:right w:val="none" w:sz="0" w:space="0" w:color="auto"/>
      </w:divBdr>
    </w:div>
    <w:div w:id="1865240056">
      <w:bodyDiv w:val="1"/>
      <w:marLeft w:val="0"/>
      <w:marRight w:val="0"/>
      <w:marTop w:val="0"/>
      <w:marBottom w:val="0"/>
      <w:divBdr>
        <w:top w:val="none" w:sz="0" w:space="0" w:color="auto"/>
        <w:left w:val="none" w:sz="0" w:space="0" w:color="auto"/>
        <w:bottom w:val="none" w:sz="0" w:space="0" w:color="auto"/>
        <w:right w:val="none" w:sz="0" w:space="0" w:color="auto"/>
      </w:divBdr>
    </w:div>
    <w:div w:id="191773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i.cixmtdf46a-jgarciaca1-p1-public.model-t.cc.commerce.ondemand.com/medias/26-medallas-oro-Berliner-Wine-Trophy2024.pdf?context=bWFzdGVyfGRvY3VtZW50c3wyODg5Njd8YXBwbGljYXRpb24vcGRmfGFEY3pMMmcyWmk4NU1UUXpORFV5TVRNNU5UVXdMekkyTFcxbFpHRnNiR0Z6TFc5eWJ5MUNaWEpzYVc1bGNpMVhhVzVsTFZSeWIzQm9lVEl3TWpRdWNHUm18MGJlM2E1ZjgzOWMzM2FhNjQ2NDhjMWU0MWVkOTIyMTk4OGZmNzllMjM3OWM4NmE3MzliMjljYjAyYTRhZjQ4Yg" TargetMode="External"/><Relationship Id="rId13" Type="http://schemas.openxmlformats.org/officeDocument/2006/relationships/hyperlink" Target="https://vinaarnaiz.com/producto/pata-negra-d-o-ribera-del-duerorosado/" TargetMode="External"/><Relationship Id="rId18" Type="http://schemas.openxmlformats.org/officeDocument/2006/relationships/hyperlink" Target="https://garciacarrion.com/tienda/vinos-y-cavas/product/000000000000003107/jaume-serra-chardonnay-gran-reserva?srsltid=AfmBOop_pG8Z8LFlp7UmxrgayyuxtbQ2WyP16NWif1r_b_kwDQq2kVjC" TargetMode="External"/><Relationship Id="rId3" Type="http://schemas.openxmlformats.org/officeDocument/2006/relationships/webSettings" Target="webSettings.xml"/><Relationship Id="rId21" Type="http://schemas.openxmlformats.org/officeDocument/2006/relationships/image" Target="media/image2.png"/><Relationship Id="rId7" Type="http://schemas.openxmlformats.org/officeDocument/2006/relationships/hyperlink" Target="https://garciacarrion.com/?srsltid=AfmBOoqCyqh36dauElU68JaIvjmwNllyyhLhwJQCcqHDUcC8Lq0TpS57" TargetMode="External"/><Relationship Id="rId12" Type="http://schemas.openxmlformats.org/officeDocument/2006/relationships/hyperlink" Target="https://garciacarrion.com/tienda/vinos-y-cavas/product/000000000000010124/Pata-Negra-Brut?srsltid=AfmBOoorLyPhGSgY17eycYDDX7nJ2Js_tUP8LngS7xYNyANoRw8I9ME1" TargetMode="External"/><Relationship Id="rId17" Type="http://schemas.openxmlformats.org/officeDocument/2006/relationships/hyperlink" Target="https://garciacarrion.com/tienda/vinos-y-cavas/product/000000000000011384/don-luciano-reserva?srsltid=AfmBOorgXTMz3de-eVMwUKNjj70-aygqRrvwPNS6xolEU3vlG-dgsjrn"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garciacarrion.com/tienda/vinos-y-cavas/product/000000000000011562/pata-negra-roble?srsltid=AfmBOoprW8i6BxoNspiLlUn1jhz8Qe0pFS6q9OVb78NJ_JoWFQEk0Le8" TargetMode="External"/><Relationship Id="rId20" Type="http://schemas.openxmlformats.org/officeDocument/2006/relationships/hyperlink" Target="mailto:comunicacion@jgc.es"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garciacarrion.com/tienda/vinos-y-cavas/product/000000000000003107/jaume-serra-chardonnay-gran-reserva?srsltid=AfmBOop_pG8Z8LFlp7UmxrgayyuxtbQ2WyP16NWif1r_b_kwDQq2kVjC"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garciacarrion.com/tienda/vinos-y-cavas/product/000000000000012344/Bodega-La-Ermita-de-Autor?srsltid=AfmBOor7JRNri7qucUG2zj9lTU5XOyyALzFu7cqNju0ywhebCMo9L11-" TargetMode="External"/><Relationship Id="rId23" Type="http://schemas.openxmlformats.org/officeDocument/2006/relationships/header" Target="header1.xml"/><Relationship Id="rId10" Type="http://schemas.openxmlformats.org/officeDocument/2006/relationships/hyperlink" Target="https://garciacarrion.com/?srsltid=AfmBOoqCyqh36dauElU68JaIvjmwNllyyhLhwJQCcqHDUcC8Lq0TpS57" TargetMode="External"/><Relationship Id="rId19" Type="http://schemas.openxmlformats.org/officeDocument/2006/relationships/hyperlink" Target="https://garciacarrion.com/?srsltid=AfmBOoqCyqh36dauElU68JaIvjmwNllyyhLhwJQCcqHDUcC8Lq0TpS57" TargetMode="External"/><Relationship Id="rId4" Type="http://schemas.openxmlformats.org/officeDocument/2006/relationships/footnotes" Target="footnotes.xml"/><Relationship Id="rId9" Type="http://schemas.openxmlformats.org/officeDocument/2006/relationships/hyperlink" Target="https://api.cixmtdf46a-jgarciaca1-p1-public.model-t.cc.commerce.ondemand.com/medias/81-medallas-oro-Premios-VinDuero2024.pdf?context=bWFzdGVyfGRvY3VtZW50c3wzMTQ0MjJ8YXBwbGljYXRpb24vcGRmfGFHVTFMMmcwWVM4NU1UUXpOREl3TURreU5EUTJMemd4TFcxbFpHRnNiR0Z6TFc5eWJ5MVFjbVZ0YVc5ekxWWnBia1IxWlhKdk1qQXlOQzV3WkdZfDQwNDE3MDEzZGFkMmM4MGMyMDY0MDA4ZjllYWE5NDBkMWYwOWY3NjNjNzQzNDk4ZjkwMTYxNDMxMTVmMTZhMGI" TargetMode="External"/><Relationship Id="rId14" Type="http://schemas.openxmlformats.org/officeDocument/2006/relationships/hyperlink" Target="https://garciacarrion.com/tienda/vinos-y-cavas/product/000000000000011511/mayoral-crianza?srsltid=AfmBOorZuFSgC9x7kOG1AhUQKfRPi8uWlLshKIaRlZxYnhwHi-rDiefs" TargetMode="External"/><Relationship Id="rId22" Type="http://schemas.openxmlformats.org/officeDocument/2006/relationships/image" Target="cid:image001.png@01DAE818.0A9C37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176</TotalTime>
  <Pages>4</Pages>
  <Words>1414</Words>
  <Characters>7779</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Lozano Clemente</dc:creator>
  <cp:keywords/>
  <dc:description/>
  <cp:lastModifiedBy>Santiago Lozano Clemente</cp:lastModifiedBy>
  <cp:revision>75</cp:revision>
  <cp:lastPrinted>2024-10-03T11:56:00Z</cp:lastPrinted>
  <dcterms:created xsi:type="dcterms:W3CDTF">2024-09-05T16:23:00Z</dcterms:created>
  <dcterms:modified xsi:type="dcterms:W3CDTF">2024-10-17T11:32:00Z</dcterms:modified>
</cp:coreProperties>
</file>