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9983F" w14:textId="60113DED" w:rsidR="001A2CC4" w:rsidRDefault="005E2321" w:rsidP="000E5332">
      <w:pPr>
        <w:jc w:val="center"/>
        <w:rPr>
          <w:b/>
          <w:bCs/>
          <w:sz w:val="36"/>
          <w:szCs w:val="36"/>
        </w:rPr>
      </w:pPr>
      <w:r w:rsidRPr="005E2321">
        <w:rPr>
          <w:b/>
          <w:bCs/>
          <w:sz w:val="36"/>
          <w:szCs w:val="36"/>
        </w:rPr>
        <w:t xml:space="preserve">GARCÍA CARRIÓN SE </w:t>
      </w:r>
      <w:r w:rsidR="001A2CC4">
        <w:rPr>
          <w:b/>
          <w:bCs/>
          <w:sz w:val="36"/>
          <w:szCs w:val="36"/>
        </w:rPr>
        <w:t>SUMA A LA MOVILIZACIÓN</w:t>
      </w:r>
    </w:p>
    <w:p w14:paraId="4CCEE1F8" w14:textId="77777777" w:rsidR="001A2CC4" w:rsidRDefault="001A2CC4" w:rsidP="000E53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 LOS</w:t>
      </w:r>
      <w:r w:rsidR="00556D45">
        <w:rPr>
          <w:b/>
          <w:bCs/>
          <w:sz w:val="36"/>
          <w:szCs w:val="36"/>
        </w:rPr>
        <w:t xml:space="preserve"> AGRICULTORES PARA DEFENDER</w:t>
      </w:r>
    </w:p>
    <w:p w14:paraId="414F3442" w14:textId="730FE81A" w:rsidR="00F56BF1" w:rsidRPr="00F56BF1" w:rsidRDefault="00556D45" w:rsidP="000E53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 D.O. VALDEPEÑAS</w:t>
      </w:r>
    </w:p>
    <w:p w14:paraId="0EB5AA79" w14:textId="3DD18347" w:rsidR="005E2321" w:rsidRPr="005E2321" w:rsidRDefault="005E2321" w:rsidP="005E2321">
      <w:pPr>
        <w:jc w:val="both"/>
      </w:pPr>
      <w:r w:rsidRPr="005E2321">
        <w:t xml:space="preserve">Desde García Carrión expresamos nuestro apoyo absoluto a los </w:t>
      </w:r>
      <w:r w:rsidR="00556D45">
        <w:t>productores</w:t>
      </w:r>
      <w:r w:rsidRPr="005E2321">
        <w:t xml:space="preserve"> de la D</w:t>
      </w:r>
      <w:r w:rsidR="00F56BF1">
        <w:t>.O.</w:t>
      </w:r>
      <w:r w:rsidRPr="005E2321">
        <w:t xml:space="preserve"> Valdepeñas en su lucha por la constitución de una nueva interprofesional que represente los intereses del sector vitivinícola de esta región. </w:t>
      </w:r>
      <w:r w:rsidR="00F56BF1">
        <w:t>Por ello,</w:t>
      </w:r>
      <w:r w:rsidRPr="005E2321">
        <w:t xml:space="preserve"> </w:t>
      </w:r>
      <w:r w:rsidR="00F56BF1">
        <w:t xml:space="preserve">nos </w:t>
      </w:r>
      <w:r w:rsidRPr="005E2321">
        <w:t xml:space="preserve">adherimos firmemente a </w:t>
      </w:r>
      <w:r w:rsidR="00556D45">
        <w:t xml:space="preserve">la movilización del próximo 7 de octubre y hacemos nuestras sus </w:t>
      </w:r>
      <w:r w:rsidRPr="005E2321">
        <w:t>reivindicaciones</w:t>
      </w:r>
      <w:r w:rsidR="00556D45">
        <w:t xml:space="preserve">, </w:t>
      </w:r>
      <w:r w:rsidR="00760F66">
        <w:t xml:space="preserve">en </w:t>
      </w:r>
      <w:r w:rsidR="00E24019">
        <w:t>el</w:t>
      </w:r>
      <w:r w:rsidR="00760F66">
        <w:t xml:space="preserve"> afán</w:t>
      </w:r>
      <w:r w:rsidR="00E24019">
        <w:t xml:space="preserve"> mutuo</w:t>
      </w:r>
      <w:r w:rsidR="00760F66">
        <w:t xml:space="preserve"> por </w:t>
      </w:r>
      <w:r w:rsidRPr="005E2321">
        <w:t>recuperar el prestigio que la D</w:t>
      </w:r>
      <w:r w:rsidR="00556D45">
        <w:t>.</w:t>
      </w:r>
      <w:r w:rsidRPr="005E2321">
        <w:t>O</w:t>
      </w:r>
      <w:r w:rsidR="00556D45">
        <w:t>.</w:t>
      </w:r>
      <w:r w:rsidRPr="005E2321">
        <w:t xml:space="preserve"> nunca debió perder</w:t>
      </w:r>
      <w:r w:rsidR="00E13340">
        <w:t xml:space="preserve">. </w:t>
      </w:r>
    </w:p>
    <w:p w14:paraId="6A59A1D8" w14:textId="674A0709" w:rsidR="005E2321" w:rsidRDefault="005E2321" w:rsidP="005E2321">
      <w:pPr>
        <w:jc w:val="both"/>
      </w:pPr>
      <w:r w:rsidRPr="005E2321">
        <w:t>Actualmente, la D</w:t>
      </w:r>
      <w:r w:rsidR="00556D45">
        <w:t>.</w:t>
      </w:r>
      <w:r w:rsidRPr="005E2321">
        <w:t>O</w:t>
      </w:r>
      <w:r w:rsidR="00556D45">
        <w:t>.</w:t>
      </w:r>
      <w:r w:rsidRPr="005E2321">
        <w:t xml:space="preserve"> Valdepeñas se encuentra bajo </w:t>
      </w:r>
      <w:r w:rsidR="00556D45">
        <w:t>la administración</w:t>
      </w:r>
      <w:r w:rsidRPr="005E2321">
        <w:t xml:space="preserve"> de la Consejería de Agricultura de CLM, una situación que consideramos insostenible. Creemos que este control debe ser restituido al propio sector vitivinícola, con una interprofesional fuerte</w:t>
      </w:r>
      <w:r w:rsidR="00E24019">
        <w:t>, cuya autonomía quede garantizada</w:t>
      </w:r>
      <w:r w:rsidRPr="005E2321">
        <w:t>, fortaleciendo así la marca Valdepeñas a nivel nacional e internacional.</w:t>
      </w:r>
    </w:p>
    <w:p w14:paraId="413098D4" w14:textId="5319F623" w:rsidR="00E13340" w:rsidRPr="005E2321" w:rsidRDefault="00807B69" w:rsidP="005E2321">
      <w:pPr>
        <w:jc w:val="both"/>
      </w:pPr>
      <w:r>
        <w:t>Pedimos</w:t>
      </w:r>
      <w:r w:rsidR="00E13340">
        <w:t xml:space="preserve"> </w:t>
      </w:r>
      <w:r w:rsidR="00E24019">
        <w:t>a</w:t>
      </w:r>
      <w:r w:rsidR="00E13340">
        <w:t xml:space="preserve"> la Consejería de Agricultura de CLM y</w:t>
      </w:r>
      <w:r w:rsidR="00E24019">
        <w:t xml:space="preserve"> a</w:t>
      </w:r>
      <w:r w:rsidR="00E13340">
        <w:t xml:space="preserve"> su </w:t>
      </w:r>
      <w:r w:rsidR="005124C1">
        <w:t>consejero</w:t>
      </w:r>
      <w:r w:rsidR="00E13340">
        <w:t xml:space="preserve">, </w:t>
      </w:r>
      <w:r w:rsidR="003B6096">
        <w:t xml:space="preserve">Julián Martínez </w:t>
      </w:r>
      <w:proofErr w:type="spellStart"/>
      <w:r w:rsidR="003B6096">
        <w:t>Lizán</w:t>
      </w:r>
      <w:proofErr w:type="spellEnd"/>
      <w:r w:rsidR="003B6096">
        <w:t>,</w:t>
      </w:r>
      <w:r w:rsidR="006C140E">
        <w:t xml:space="preserve"> que</w:t>
      </w:r>
      <w:r w:rsidR="003B6096">
        <w:t xml:space="preserve"> </w:t>
      </w:r>
      <w:r w:rsidR="00E13340">
        <w:t>impulse</w:t>
      </w:r>
      <w:r w:rsidR="003B6096">
        <w:t>n</w:t>
      </w:r>
      <w:r w:rsidR="00E13340">
        <w:t xml:space="preserve"> desde su posición una interprofesional</w:t>
      </w:r>
      <w:r w:rsidR="00E13340" w:rsidRPr="005E2321">
        <w:t xml:space="preserve"> que </w:t>
      </w:r>
      <w:r w:rsidR="00E13340">
        <w:t>aglutine a agricultores y bodegueros,</w:t>
      </w:r>
      <w:r w:rsidR="00E24019">
        <w:t xml:space="preserve"> que sea transparente y que respete las condiciones de igualdad para todos los implicados en el sector.</w:t>
      </w:r>
      <w:r w:rsidR="00E13340">
        <w:t xml:space="preserve"> </w:t>
      </w:r>
    </w:p>
    <w:p w14:paraId="0BA2DD06" w14:textId="20692C30" w:rsidR="005E2321" w:rsidRPr="005E2321" w:rsidRDefault="00E24019" w:rsidP="005E2321">
      <w:pPr>
        <w:jc w:val="both"/>
      </w:pPr>
      <w:r>
        <w:t xml:space="preserve">En este sentido, </w:t>
      </w:r>
      <w:r w:rsidR="005E2321" w:rsidRPr="005E2321">
        <w:t xml:space="preserve">nunca hemos cesado por </w:t>
      </w:r>
      <w:r w:rsidR="00556D45">
        <w:t xml:space="preserve">conseguir </w:t>
      </w:r>
      <w:r w:rsidR="005E2321" w:rsidRPr="005E2321">
        <w:t xml:space="preserve">una interprofesional justa que represente a todas las partes de manera equitativa. </w:t>
      </w:r>
      <w:r w:rsidR="00E13340">
        <w:t>Cabe recordar</w:t>
      </w:r>
      <w:r w:rsidR="00556D45">
        <w:t xml:space="preserve"> que la disolución de la anterior interprofesional fu</w:t>
      </w:r>
      <w:r>
        <w:t xml:space="preserve">e propiciada por nuestras </w:t>
      </w:r>
      <w:r w:rsidR="005E2321" w:rsidRPr="005E2321">
        <w:t xml:space="preserve">denuncias sobre </w:t>
      </w:r>
      <w:r w:rsidR="00556D45">
        <w:t xml:space="preserve">las </w:t>
      </w:r>
      <w:r w:rsidR="005E2321" w:rsidRPr="005E2321">
        <w:t>irregularidades</w:t>
      </w:r>
      <w:r>
        <w:t xml:space="preserve"> </w:t>
      </w:r>
      <w:r w:rsidR="005E2321" w:rsidRPr="005E2321">
        <w:t xml:space="preserve">en su funcionamiento. Desde entonces, hemos mantenido nuestro </w:t>
      </w:r>
      <w:r w:rsidR="00556D45">
        <w:t xml:space="preserve">firme </w:t>
      </w:r>
      <w:r w:rsidR="005E2321" w:rsidRPr="005E2321">
        <w:t xml:space="preserve">compromiso </w:t>
      </w:r>
      <w:r w:rsidR="00E13340">
        <w:t xml:space="preserve">con los </w:t>
      </w:r>
      <w:r w:rsidR="00E13340" w:rsidRPr="00E13340">
        <w:t xml:space="preserve">agricultores de la región </w:t>
      </w:r>
      <w:r w:rsidR="008614CC">
        <w:t xml:space="preserve">y sus intereses, esforzándonos en fomentar </w:t>
      </w:r>
      <w:r w:rsidR="005E2321" w:rsidRPr="00E13340">
        <w:t>una relación equilibrada entre todos los actores del sector.</w:t>
      </w:r>
    </w:p>
    <w:p w14:paraId="5F4C9EE0" w14:textId="1FDCE62F" w:rsidR="00C37346" w:rsidRDefault="00F56BF1" w:rsidP="005E2321">
      <w:pPr>
        <w:jc w:val="both"/>
      </w:pPr>
      <w:r>
        <w:t>Dicho esto</w:t>
      </w:r>
      <w:r w:rsidR="00E24019">
        <w:t>,</w:t>
      </w:r>
      <w:r>
        <w:t xml:space="preserve"> </w:t>
      </w:r>
      <w:r w:rsidR="00E13340">
        <w:t xml:space="preserve">nos sumamos a las reivindicaciones de </w:t>
      </w:r>
      <w:r w:rsidR="005E2321" w:rsidRPr="005E2321">
        <w:t>los agricultores</w:t>
      </w:r>
      <w:r w:rsidR="00E24019">
        <w:t xml:space="preserve"> </w:t>
      </w:r>
      <w:r w:rsidR="005E2321" w:rsidRPr="005E2321">
        <w:t xml:space="preserve">con la convicción de que </w:t>
      </w:r>
      <w:r w:rsidR="008614CC">
        <w:t>su movilización</w:t>
      </w:r>
      <w:r w:rsidR="005E2321" w:rsidRPr="005E2321">
        <w:t xml:space="preserve"> ayudará a restablecer el </w:t>
      </w:r>
      <w:r w:rsidR="008614CC">
        <w:t>respeto a</w:t>
      </w:r>
      <w:r w:rsidR="005E2321" w:rsidRPr="005E2321">
        <w:t xml:space="preserve"> la D</w:t>
      </w:r>
      <w:r w:rsidR="00E13340">
        <w:t>.</w:t>
      </w:r>
      <w:r w:rsidR="005E2321" w:rsidRPr="005E2321">
        <w:t>O</w:t>
      </w:r>
      <w:r w:rsidR="00E13340">
        <w:t>.</w:t>
      </w:r>
      <w:r w:rsidR="005E2321" w:rsidRPr="005E2321">
        <w:t xml:space="preserve"> Valdepeñas. </w:t>
      </w:r>
      <w:r w:rsidR="00E13340">
        <w:t>Además, c</w:t>
      </w:r>
      <w:r w:rsidR="005E2321" w:rsidRPr="005E2321">
        <w:t xml:space="preserve">omo </w:t>
      </w:r>
      <w:r w:rsidR="00E13340">
        <w:t>muestra de este apoyo</w:t>
      </w:r>
      <w:r w:rsidR="008614CC">
        <w:t xml:space="preserve"> y para facilitar la asistencia de la mayoría de </w:t>
      </w:r>
      <w:r w:rsidR="0085002C">
        <w:t>los agricultores</w:t>
      </w:r>
      <w:r w:rsidR="008614CC">
        <w:t xml:space="preserve"> a dicha movilización</w:t>
      </w:r>
      <w:r w:rsidR="00E13340">
        <w:t>,</w:t>
      </w:r>
      <w:r w:rsidR="008614CC">
        <w:t xml:space="preserve"> </w:t>
      </w:r>
      <w:r w:rsidR="005E2321" w:rsidRPr="005E2321">
        <w:t>no recogeremos uva e</w:t>
      </w:r>
      <w:r w:rsidR="00E13340">
        <w:t xml:space="preserve">l próximo 7 de octubre </w:t>
      </w:r>
      <w:r w:rsidR="005E2321" w:rsidRPr="005E2321">
        <w:t>en nuestra</w:t>
      </w:r>
      <w:r w:rsidR="008614CC">
        <w:t>s instalaciones</w:t>
      </w:r>
      <w:r w:rsidR="005E2321" w:rsidRPr="005E2321">
        <w:t xml:space="preserve"> de Valdepeñas</w:t>
      </w:r>
      <w:r w:rsidR="00E13340">
        <w:t>, reanudando</w:t>
      </w:r>
      <w:r w:rsidR="005E2321" w:rsidRPr="005E2321">
        <w:t xml:space="preserve"> </w:t>
      </w:r>
      <w:r w:rsidR="008614CC">
        <w:t>la</w:t>
      </w:r>
      <w:r w:rsidR="005E2321" w:rsidRPr="005E2321">
        <w:t xml:space="preserve"> actividad habitual el martes 8 de octubre.</w:t>
      </w:r>
    </w:p>
    <w:p w14:paraId="7C6D1D51" w14:textId="77777777" w:rsidR="000E5332" w:rsidRDefault="000E5332" w:rsidP="00F56BF1">
      <w:pPr>
        <w:jc w:val="right"/>
        <w:rPr>
          <w:rFonts w:ascii="Aptos" w:hAnsi="Aptos"/>
          <w:b/>
          <w:bCs/>
          <w:u w:val="single"/>
        </w:rPr>
      </w:pPr>
    </w:p>
    <w:p w14:paraId="1BB0B0AF" w14:textId="010AB267" w:rsidR="005E2321" w:rsidRPr="00CC1224" w:rsidRDefault="005E2321" w:rsidP="00F56BF1">
      <w:pPr>
        <w:jc w:val="right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Comunicación / </w:t>
      </w:r>
      <w:r w:rsidRPr="00C83DF3">
        <w:rPr>
          <w:rFonts w:ascii="Aptos" w:hAnsi="Aptos"/>
          <w:b/>
          <w:bCs/>
          <w:u w:val="single"/>
        </w:rPr>
        <w:t>Prensa G</w:t>
      </w:r>
      <w:r>
        <w:rPr>
          <w:rFonts w:ascii="Aptos" w:hAnsi="Aptos"/>
          <w:b/>
          <w:bCs/>
          <w:u w:val="single"/>
        </w:rPr>
        <w:t>ARCÍA-CARRIÓN</w:t>
      </w:r>
    </w:p>
    <w:p w14:paraId="03D4034B" w14:textId="3A8EE963" w:rsidR="005E2321" w:rsidRPr="005E2321" w:rsidRDefault="005E2321" w:rsidP="00F56BF1">
      <w:pPr>
        <w:jc w:val="right"/>
        <w:rPr>
          <w:rFonts w:ascii="Aptos" w:hAnsi="Aptos"/>
          <w:i/>
          <w:iCs/>
          <w:color w:val="467886" w:themeColor="hyperlink"/>
          <w:u w:val="single"/>
        </w:rPr>
      </w:pPr>
      <w:hyperlink r:id="rId6" w:history="1">
        <w:r w:rsidRPr="00D756FB">
          <w:rPr>
            <w:rStyle w:val="Hipervnculo"/>
            <w:rFonts w:ascii="Aptos" w:hAnsi="Aptos"/>
            <w:i/>
            <w:iCs/>
          </w:rPr>
          <w:t>comunicacion@jgc.com</w:t>
        </w:r>
      </w:hyperlink>
    </w:p>
    <w:sectPr w:rsidR="005E2321" w:rsidRPr="005E23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19A97" w14:textId="77777777" w:rsidR="00C62313" w:rsidRDefault="00C62313" w:rsidP="005E2321">
      <w:pPr>
        <w:spacing w:after="0" w:line="240" w:lineRule="auto"/>
      </w:pPr>
      <w:r>
        <w:separator/>
      </w:r>
    </w:p>
  </w:endnote>
  <w:endnote w:type="continuationSeparator" w:id="0">
    <w:p w14:paraId="5F998583" w14:textId="77777777" w:rsidR="00C62313" w:rsidRDefault="00C62313" w:rsidP="005E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9E882" w14:textId="77777777" w:rsidR="00C62313" w:rsidRDefault="00C62313" w:rsidP="005E2321">
      <w:pPr>
        <w:spacing w:after="0" w:line="240" w:lineRule="auto"/>
      </w:pPr>
      <w:r>
        <w:separator/>
      </w:r>
    </w:p>
  </w:footnote>
  <w:footnote w:type="continuationSeparator" w:id="0">
    <w:p w14:paraId="5618CD71" w14:textId="77777777" w:rsidR="00C62313" w:rsidRDefault="00C62313" w:rsidP="005E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BD46" w14:textId="41339636" w:rsidR="005E2321" w:rsidRDefault="005E2321" w:rsidP="005E2321">
    <w:pPr>
      <w:pStyle w:val="Encabezado"/>
      <w:jc w:val="center"/>
    </w:pPr>
    <w:r>
      <w:rPr>
        <w:rStyle w:val="EncabezadoCar"/>
        <w:noProof/>
      </w:rPr>
      <w:drawing>
        <wp:inline distT="0" distB="0" distL="0" distR="0" wp14:anchorId="46204732" wp14:editId="5F58234D">
          <wp:extent cx="2664259" cy="538865"/>
          <wp:effectExtent l="0" t="0" r="0" b="0"/>
          <wp:docPr id="1073741825" name="officeArt object" descr="Una señal de al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a señal de altoDescripción generada automáticamente con confianza baja" descr="Una señal de alto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4259" cy="538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3DD8628" w14:textId="77777777" w:rsidR="005E2321" w:rsidRDefault="005E23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1"/>
    <w:rsid w:val="000E5332"/>
    <w:rsid w:val="001A270B"/>
    <w:rsid w:val="001A2CC4"/>
    <w:rsid w:val="001E09FF"/>
    <w:rsid w:val="00264574"/>
    <w:rsid w:val="00311007"/>
    <w:rsid w:val="003B6096"/>
    <w:rsid w:val="005124C1"/>
    <w:rsid w:val="00556D45"/>
    <w:rsid w:val="00565DB3"/>
    <w:rsid w:val="005D0B72"/>
    <w:rsid w:val="005E2321"/>
    <w:rsid w:val="006C140E"/>
    <w:rsid w:val="00760F66"/>
    <w:rsid w:val="00807B69"/>
    <w:rsid w:val="0085002C"/>
    <w:rsid w:val="008614CC"/>
    <w:rsid w:val="008F6C03"/>
    <w:rsid w:val="009F2DCD"/>
    <w:rsid w:val="00AE0829"/>
    <w:rsid w:val="00BC1D15"/>
    <w:rsid w:val="00C37346"/>
    <w:rsid w:val="00C62313"/>
    <w:rsid w:val="00CD614F"/>
    <w:rsid w:val="00CE5A8F"/>
    <w:rsid w:val="00E13340"/>
    <w:rsid w:val="00E24019"/>
    <w:rsid w:val="00F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7DDE"/>
  <w15:chartTrackingRefBased/>
  <w15:docId w15:val="{3EA64837-0F7C-4833-A5E9-DA9E9DB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3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3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3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3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3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3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3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23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3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3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3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321"/>
  </w:style>
  <w:style w:type="paragraph" w:styleId="Piedepgina">
    <w:name w:val="footer"/>
    <w:basedOn w:val="Normal"/>
    <w:link w:val="PiedepginaCar"/>
    <w:uiPriority w:val="99"/>
    <w:unhideWhenUsed/>
    <w:rsid w:val="005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321"/>
  </w:style>
  <w:style w:type="character" w:styleId="Hipervnculo">
    <w:name w:val="Hyperlink"/>
    <w:basedOn w:val="Fuentedeprrafopredeter"/>
    <w:uiPriority w:val="99"/>
    <w:unhideWhenUsed/>
    <w:rsid w:val="005E23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cion@jg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Lozano Clemente</dc:creator>
  <cp:keywords/>
  <dc:description/>
  <cp:lastModifiedBy>Santiago Lozano Clemente</cp:lastModifiedBy>
  <cp:revision>8</cp:revision>
  <cp:lastPrinted>2024-10-04T12:19:00Z</cp:lastPrinted>
  <dcterms:created xsi:type="dcterms:W3CDTF">2024-10-04T12:13:00Z</dcterms:created>
  <dcterms:modified xsi:type="dcterms:W3CDTF">2024-10-04T12:28:00Z</dcterms:modified>
</cp:coreProperties>
</file>