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387B9" w14:textId="77777777" w:rsidR="00B67D22" w:rsidRDefault="00B67D22" w:rsidP="00176FDF">
      <w:pPr>
        <w:pStyle w:val="Ttulo"/>
        <w:jc w:val="both"/>
      </w:pPr>
    </w:p>
    <w:p w14:paraId="057E1F2E" w14:textId="39095474" w:rsidR="00023AAD" w:rsidRDefault="00F171F3" w:rsidP="00963063">
      <w:pPr>
        <w:pStyle w:val="Textoindependiente2"/>
        <w:jc w:val="center"/>
      </w:pPr>
      <w:bookmarkStart w:id="0" w:name="OLE_LINK1"/>
      <w:bookmarkStart w:id="1" w:name="OLE_LINK2"/>
      <w:bookmarkStart w:id="2" w:name="OLE_LINK3"/>
      <w:r>
        <w:t xml:space="preserve"> </w:t>
      </w:r>
    </w:p>
    <w:p w14:paraId="6900A510" w14:textId="4C6CE21A" w:rsidR="00F85E99" w:rsidRPr="00664598" w:rsidRDefault="00664598" w:rsidP="00F866D7">
      <w:pPr>
        <w:pStyle w:val="Ttulo"/>
        <w:jc w:val="center"/>
        <w:rPr>
          <w:rFonts w:ascii="Roboto" w:hAnsi="Roboto"/>
          <w:sz w:val="52"/>
          <w:szCs w:val="52"/>
        </w:rPr>
      </w:pPr>
      <w:bookmarkStart w:id="3" w:name="_Hlk180055685"/>
      <w:bookmarkEnd w:id="0"/>
      <w:bookmarkEnd w:id="1"/>
      <w:bookmarkEnd w:id="2"/>
      <w:r w:rsidRPr="00664598">
        <w:rPr>
          <w:rFonts w:ascii="Roboto" w:hAnsi="Roboto"/>
          <w:sz w:val="52"/>
          <w:szCs w:val="52"/>
        </w:rPr>
        <w:t xml:space="preserve">La </w:t>
      </w:r>
      <w:r w:rsidRPr="00664598">
        <w:rPr>
          <w:rFonts w:ascii="Roboto" w:hAnsi="Roboto"/>
        </w:rPr>
        <w:t>Lechera</w:t>
      </w:r>
      <w:r w:rsidRPr="00664598">
        <w:rPr>
          <w:rFonts w:ascii="Roboto" w:hAnsi="Roboto"/>
          <w:sz w:val="52"/>
          <w:szCs w:val="52"/>
        </w:rPr>
        <w:t xml:space="preserve"> lanza sus nuevas </w:t>
      </w:r>
      <w:proofErr w:type="spellStart"/>
      <w:r w:rsidRPr="00664598">
        <w:rPr>
          <w:rFonts w:ascii="Roboto" w:hAnsi="Roboto"/>
          <w:sz w:val="52"/>
          <w:szCs w:val="52"/>
        </w:rPr>
        <w:t>Panna</w:t>
      </w:r>
      <w:proofErr w:type="spellEnd"/>
      <w:r w:rsidRPr="00664598">
        <w:rPr>
          <w:rFonts w:ascii="Roboto" w:hAnsi="Roboto"/>
          <w:sz w:val="52"/>
          <w:szCs w:val="52"/>
        </w:rPr>
        <w:t xml:space="preserve"> </w:t>
      </w:r>
      <w:proofErr w:type="spellStart"/>
      <w:r w:rsidRPr="00664598">
        <w:rPr>
          <w:rFonts w:ascii="Roboto" w:hAnsi="Roboto"/>
          <w:sz w:val="52"/>
          <w:szCs w:val="52"/>
        </w:rPr>
        <w:t>Cottas</w:t>
      </w:r>
      <w:proofErr w:type="spellEnd"/>
      <w:r>
        <w:rPr>
          <w:rFonts w:ascii="Roboto" w:hAnsi="Roboto"/>
          <w:sz w:val="52"/>
          <w:szCs w:val="52"/>
        </w:rPr>
        <w:t xml:space="preserve">, </w:t>
      </w:r>
      <w:r w:rsidRPr="00664598">
        <w:rPr>
          <w:rFonts w:ascii="Roboto" w:hAnsi="Roboto"/>
          <w:sz w:val="52"/>
          <w:szCs w:val="52"/>
        </w:rPr>
        <w:t xml:space="preserve">una auténtica delicia para estas </w:t>
      </w:r>
      <w:r w:rsidR="00F866D7">
        <w:rPr>
          <w:rFonts w:ascii="Roboto" w:hAnsi="Roboto"/>
          <w:sz w:val="52"/>
          <w:szCs w:val="52"/>
        </w:rPr>
        <w:t>fiestas</w:t>
      </w:r>
    </w:p>
    <w:p w14:paraId="3AF47075" w14:textId="77777777" w:rsidR="00664598" w:rsidRPr="00664598" w:rsidRDefault="00664598" w:rsidP="00664598">
      <w:pPr>
        <w:rPr>
          <w:rFonts w:ascii="Roboto" w:hAnsi="Roboto"/>
        </w:rPr>
      </w:pPr>
    </w:p>
    <w:p w14:paraId="1D06C97D" w14:textId="07E32291" w:rsidR="00F171F3" w:rsidRPr="00664598" w:rsidRDefault="00F866D7" w:rsidP="00F171F3">
      <w:pPr>
        <w:jc w:val="center"/>
        <w:rPr>
          <w:rFonts w:ascii="Roboto" w:hAnsi="Roboto" w:cstheme="minorHAnsi"/>
        </w:rPr>
      </w:pPr>
      <w:r>
        <w:rPr>
          <w:rFonts w:ascii="Roboto" w:hAnsi="Roboto"/>
          <w:b/>
        </w:rPr>
        <w:t xml:space="preserve">Se presenta en dos variedades, </w:t>
      </w:r>
      <w:proofErr w:type="spellStart"/>
      <w:r w:rsidRPr="00F866D7">
        <w:rPr>
          <w:rFonts w:ascii="Roboto" w:hAnsi="Roboto"/>
          <w:b/>
        </w:rPr>
        <w:t>Panna</w:t>
      </w:r>
      <w:proofErr w:type="spellEnd"/>
      <w:r w:rsidRPr="00F866D7">
        <w:rPr>
          <w:rFonts w:ascii="Roboto" w:hAnsi="Roboto"/>
          <w:b/>
        </w:rPr>
        <w:t xml:space="preserve"> </w:t>
      </w:r>
      <w:proofErr w:type="spellStart"/>
      <w:r w:rsidRPr="00F866D7">
        <w:rPr>
          <w:rFonts w:ascii="Roboto" w:hAnsi="Roboto"/>
          <w:b/>
        </w:rPr>
        <w:t>Cotta</w:t>
      </w:r>
      <w:proofErr w:type="spellEnd"/>
      <w:r w:rsidRPr="00F866D7">
        <w:rPr>
          <w:rFonts w:ascii="Roboto" w:hAnsi="Roboto"/>
          <w:b/>
        </w:rPr>
        <w:t xml:space="preserve"> Original</w:t>
      </w:r>
      <w:r w:rsidR="00107BFC">
        <w:rPr>
          <w:rFonts w:ascii="Roboto" w:hAnsi="Roboto"/>
          <w:b/>
        </w:rPr>
        <w:t xml:space="preserve"> </w:t>
      </w:r>
      <w:r>
        <w:rPr>
          <w:rFonts w:ascii="Roboto" w:hAnsi="Roboto"/>
          <w:b/>
        </w:rPr>
        <w:t xml:space="preserve">y </w:t>
      </w:r>
      <w:proofErr w:type="spellStart"/>
      <w:r w:rsidRPr="00F866D7">
        <w:rPr>
          <w:rFonts w:ascii="Roboto" w:hAnsi="Roboto"/>
          <w:b/>
        </w:rPr>
        <w:t>Panna</w:t>
      </w:r>
      <w:proofErr w:type="spellEnd"/>
      <w:r w:rsidRPr="00F866D7">
        <w:rPr>
          <w:rFonts w:ascii="Roboto" w:hAnsi="Roboto"/>
          <w:b/>
        </w:rPr>
        <w:t xml:space="preserve"> </w:t>
      </w:r>
      <w:proofErr w:type="spellStart"/>
      <w:r w:rsidRPr="00F866D7">
        <w:rPr>
          <w:rFonts w:ascii="Roboto" w:hAnsi="Roboto"/>
          <w:b/>
        </w:rPr>
        <w:t>Cotta</w:t>
      </w:r>
      <w:proofErr w:type="spellEnd"/>
      <w:r w:rsidRPr="00F866D7">
        <w:rPr>
          <w:rFonts w:ascii="Roboto" w:hAnsi="Roboto"/>
          <w:b/>
        </w:rPr>
        <w:t xml:space="preserve"> de Café</w:t>
      </w:r>
      <w:r>
        <w:rPr>
          <w:rFonts w:ascii="Roboto" w:hAnsi="Roboto"/>
          <w:b/>
        </w:rPr>
        <w:t>, ambas disponibles en un pack especial edición Navidad</w:t>
      </w:r>
    </w:p>
    <w:p w14:paraId="286C7503" w14:textId="77777777" w:rsidR="00F171F3" w:rsidRPr="00664598" w:rsidRDefault="00F171F3" w:rsidP="00F171F3">
      <w:pPr>
        <w:jc w:val="both"/>
        <w:rPr>
          <w:rFonts w:ascii="Roboto" w:hAnsi="Roboto" w:cstheme="minorHAnsi"/>
        </w:rPr>
      </w:pPr>
    </w:p>
    <w:p w14:paraId="45D77EB3" w14:textId="19A7A063" w:rsidR="00664598" w:rsidRPr="00B6485F" w:rsidRDefault="00F171F3" w:rsidP="00664598">
      <w:pPr>
        <w:jc w:val="both"/>
        <w:rPr>
          <w:rFonts w:ascii="Roboto" w:hAnsi="Roboto" w:cstheme="minorHAnsi"/>
        </w:rPr>
      </w:pPr>
      <w:r w:rsidRPr="00664598">
        <w:rPr>
          <w:rFonts w:ascii="Roboto" w:hAnsi="Roboto" w:cstheme="minorHAnsi"/>
          <w:b/>
        </w:rPr>
        <w:t>Madrid,</w:t>
      </w:r>
      <w:r w:rsidR="00253BFF">
        <w:rPr>
          <w:rFonts w:ascii="Roboto" w:hAnsi="Roboto" w:cstheme="minorHAnsi"/>
          <w:b/>
        </w:rPr>
        <w:t xml:space="preserve"> 17 </w:t>
      </w:r>
      <w:r w:rsidRPr="00664598">
        <w:rPr>
          <w:rFonts w:ascii="Roboto" w:hAnsi="Roboto" w:cstheme="minorHAnsi"/>
          <w:b/>
        </w:rPr>
        <w:t xml:space="preserve">de </w:t>
      </w:r>
      <w:r w:rsidR="00C70598">
        <w:rPr>
          <w:rFonts w:ascii="Roboto" w:hAnsi="Roboto" w:cstheme="minorHAnsi"/>
          <w:b/>
        </w:rPr>
        <w:t>octu</w:t>
      </w:r>
      <w:r w:rsidRPr="00664598">
        <w:rPr>
          <w:rFonts w:ascii="Roboto" w:hAnsi="Roboto" w:cstheme="minorHAnsi"/>
          <w:b/>
        </w:rPr>
        <w:t>bre de 202</w:t>
      </w:r>
      <w:r w:rsidR="00C70598">
        <w:rPr>
          <w:rFonts w:ascii="Roboto" w:hAnsi="Roboto" w:cstheme="minorHAnsi"/>
          <w:b/>
        </w:rPr>
        <w:t>4</w:t>
      </w:r>
      <w:r w:rsidRPr="00E4374A">
        <w:rPr>
          <w:rFonts w:cstheme="minorHAnsi"/>
          <w:b/>
        </w:rPr>
        <w:t>.-</w:t>
      </w:r>
      <w:r w:rsidRPr="00E4374A">
        <w:rPr>
          <w:rFonts w:cstheme="minorHAnsi"/>
        </w:rPr>
        <w:t xml:space="preserve"> </w:t>
      </w:r>
      <w:r w:rsidR="00664598" w:rsidRPr="00B6485F">
        <w:rPr>
          <w:rFonts w:ascii="Roboto" w:hAnsi="Roboto" w:cstheme="minorHAnsi"/>
        </w:rPr>
        <w:t>La Lechera,</w:t>
      </w:r>
      <w:r w:rsidR="00664598">
        <w:rPr>
          <w:rFonts w:ascii="Roboto" w:hAnsi="Roboto" w:cstheme="minorHAnsi"/>
        </w:rPr>
        <w:t xml:space="preserve"> marca</w:t>
      </w:r>
      <w:r w:rsidR="00664598" w:rsidRPr="00B6485F">
        <w:rPr>
          <w:rFonts w:ascii="Roboto" w:hAnsi="Roboto" w:cstheme="minorHAnsi"/>
        </w:rPr>
        <w:t xml:space="preserve"> referente en el mercado de </w:t>
      </w:r>
      <w:r w:rsidR="00664598">
        <w:rPr>
          <w:rFonts w:ascii="Roboto" w:hAnsi="Roboto" w:cstheme="minorHAnsi"/>
        </w:rPr>
        <w:t xml:space="preserve">yogures y </w:t>
      </w:r>
      <w:r w:rsidR="00664598" w:rsidRPr="00B6485F">
        <w:rPr>
          <w:rFonts w:ascii="Roboto" w:hAnsi="Roboto" w:cstheme="minorHAnsi"/>
        </w:rPr>
        <w:t>postres lácteos</w:t>
      </w:r>
      <w:r w:rsidR="00664598">
        <w:rPr>
          <w:rFonts w:ascii="Roboto" w:hAnsi="Roboto" w:cstheme="minorHAnsi"/>
        </w:rPr>
        <w:t xml:space="preserve"> refrigerados</w:t>
      </w:r>
      <w:r w:rsidR="00664598" w:rsidRPr="00B6485F">
        <w:rPr>
          <w:rFonts w:ascii="Roboto" w:hAnsi="Roboto" w:cstheme="minorHAnsi"/>
        </w:rPr>
        <w:t xml:space="preserve">, anuncia el lanzamiento de su </w:t>
      </w:r>
      <w:r w:rsidR="00664598" w:rsidRPr="00B6485F">
        <w:rPr>
          <w:rFonts w:ascii="Roboto" w:hAnsi="Roboto" w:cstheme="minorHAnsi"/>
          <w:b/>
          <w:bCs/>
        </w:rPr>
        <w:t xml:space="preserve">nueva gama de </w:t>
      </w:r>
      <w:proofErr w:type="spellStart"/>
      <w:r w:rsidR="00664598" w:rsidRPr="00B6485F">
        <w:rPr>
          <w:rFonts w:ascii="Roboto" w:hAnsi="Roboto" w:cstheme="minorHAnsi"/>
          <w:b/>
          <w:bCs/>
        </w:rPr>
        <w:t>Panna</w:t>
      </w:r>
      <w:proofErr w:type="spellEnd"/>
      <w:r w:rsidR="00664598" w:rsidRPr="00B6485F">
        <w:rPr>
          <w:rFonts w:ascii="Roboto" w:hAnsi="Roboto" w:cstheme="minorHAnsi"/>
          <w:b/>
          <w:bCs/>
        </w:rPr>
        <w:t xml:space="preserve"> </w:t>
      </w:r>
      <w:proofErr w:type="spellStart"/>
      <w:r w:rsidR="00664598" w:rsidRPr="00B6485F">
        <w:rPr>
          <w:rFonts w:ascii="Roboto" w:hAnsi="Roboto" w:cstheme="minorHAnsi"/>
          <w:b/>
          <w:bCs/>
        </w:rPr>
        <w:t>Cottas</w:t>
      </w:r>
      <w:proofErr w:type="spellEnd"/>
      <w:r w:rsidR="00664598" w:rsidRPr="00B6485F">
        <w:rPr>
          <w:rFonts w:ascii="Roboto" w:hAnsi="Roboto" w:cstheme="minorHAnsi"/>
        </w:rPr>
        <w:t xml:space="preserve">, </w:t>
      </w:r>
      <w:r w:rsidR="00664598">
        <w:rPr>
          <w:rFonts w:ascii="Roboto" w:hAnsi="Roboto" w:cstheme="minorHAnsi"/>
        </w:rPr>
        <w:t xml:space="preserve">una novedad </w:t>
      </w:r>
      <w:r w:rsidR="00664598" w:rsidRPr="00B6485F">
        <w:rPr>
          <w:rFonts w:ascii="Roboto" w:hAnsi="Roboto" w:cstheme="minorHAnsi"/>
        </w:rPr>
        <w:t xml:space="preserve">que llega para dinamizar la categoría </w:t>
      </w:r>
      <w:r w:rsidR="00664598">
        <w:rPr>
          <w:rFonts w:ascii="Roboto" w:hAnsi="Roboto" w:cstheme="minorHAnsi"/>
        </w:rPr>
        <w:t>de postres especiales</w:t>
      </w:r>
      <w:r w:rsidR="00664598" w:rsidRPr="00B6485F">
        <w:rPr>
          <w:rFonts w:ascii="Roboto" w:hAnsi="Roboto" w:cstheme="minorHAnsi"/>
        </w:rPr>
        <w:t xml:space="preserve">. Este lanzamiento reafirma el compromiso de la marca con la innovación y la calidad, ofreciendo a los consumidores un postre </w:t>
      </w:r>
      <w:r w:rsidR="00664598">
        <w:rPr>
          <w:rFonts w:ascii="Roboto" w:hAnsi="Roboto" w:cstheme="minorHAnsi"/>
        </w:rPr>
        <w:t xml:space="preserve">delicioso al alcance de todos. </w:t>
      </w:r>
    </w:p>
    <w:p w14:paraId="06F68829" w14:textId="77777777" w:rsidR="00994C6D" w:rsidRDefault="00994C6D" w:rsidP="00664598">
      <w:pPr>
        <w:jc w:val="both"/>
        <w:rPr>
          <w:rFonts w:ascii="Roboto" w:hAnsi="Roboto" w:cstheme="minorHAnsi"/>
        </w:rPr>
      </w:pPr>
    </w:p>
    <w:p w14:paraId="77246E4B" w14:textId="178290B7" w:rsidR="00664598" w:rsidRDefault="00F866D7" w:rsidP="00664598">
      <w:pPr>
        <w:jc w:val="both"/>
        <w:rPr>
          <w:rFonts w:ascii="Roboto" w:hAnsi="Roboto" w:cstheme="minorHAnsi"/>
        </w:rPr>
      </w:pPr>
      <w:r>
        <w:rPr>
          <w:rFonts w:ascii="Roboto" w:hAnsi="Roboto" w:cstheme="minorHAnsi"/>
        </w:rPr>
        <w:t>Se presenta en dos v</w:t>
      </w:r>
      <w:r w:rsidR="00664598">
        <w:rPr>
          <w:rFonts w:ascii="Roboto" w:hAnsi="Roboto" w:cstheme="minorHAnsi"/>
        </w:rPr>
        <w:t>ariedades</w:t>
      </w:r>
      <w:r>
        <w:rPr>
          <w:rFonts w:ascii="Roboto" w:hAnsi="Roboto" w:cstheme="minorHAnsi"/>
        </w:rPr>
        <w:t xml:space="preserve">: </w:t>
      </w:r>
      <w:proofErr w:type="spellStart"/>
      <w:r w:rsidR="00664598" w:rsidRPr="00B6485F">
        <w:rPr>
          <w:rFonts w:ascii="Roboto" w:hAnsi="Roboto" w:cstheme="minorHAnsi"/>
          <w:b/>
          <w:bCs/>
        </w:rPr>
        <w:t>Panna</w:t>
      </w:r>
      <w:proofErr w:type="spellEnd"/>
      <w:r w:rsidR="00664598" w:rsidRPr="00B6485F">
        <w:rPr>
          <w:rFonts w:ascii="Roboto" w:hAnsi="Roboto" w:cstheme="minorHAnsi"/>
          <w:b/>
          <w:bCs/>
        </w:rPr>
        <w:t xml:space="preserve"> </w:t>
      </w:r>
      <w:proofErr w:type="spellStart"/>
      <w:r w:rsidR="00664598" w:rsidRPr="00B6485F">
        <w:rPr>
          <w:rFonts w:ascii="Roboto" w:hAnsi="Roboto" w:cstheme="minorHAnsi"/>
          <w:b/>
          <w:bCs/>
        </w:rPr>
        <w:t>Cotta</w:t>
      </w:r>
      <w:proofErr w:type="spellEnd"/>
      <w:r w:rsidR="00664598" w:rsidRPr="00B6485F">
        <w:rPr>
          <w:rFonts w:ascii="Roboto" w:hAnsi="Roboto" w:cstheme="minorHAnsi"/>
          <w:b/>
          <w:bCs/>
        </w:rPr>
        <w:t xml:space="preserve"> Original</w:t>
      </w:r>
      <w:r w:rsidR="00664598" w:rsidRPr="00B6485F">
        <w:rPr>
          <w:rFonts w:ascii="Roboto" w:hAnsi="Roboto" w:cstheme="minorHAnsi"/>
        </w:rPr>
        <w:t>, que mantiene la esencia de la receta clásica</w:t>
      </w:r>
      <w:r w:rsidR="00664598">
        <w:rPr>
          <w:rFonts w:ascii="Roboto" w:hAnsi="Roboto" w:cstheme="minorHAnsi"/>
        </w:rPr>
        <w:t xml:space="preserve"> con un intenso sabor a nata</w:t>
      </w:r>
      <w:r w:rsidR="00664598" w:rsidRPr="00B6485F">
        <w:rPr>
          <w:rFonts w:ascii="Roboto" w:hAnsi="Roboto" w:cstheme="minorHAnsi"/>
        </w:rPr>
        <w:t xml:space="preserve">, y </w:t>
      </w:r>
      <w:proofErr w:type="spellStart"/>
      <w:r w:rsidR="00664598" w:rsidRPr="00B6485F">
        <w:rPr>
          <w:rFonts w:ascii="Roboto" w:hAnsi="Roboto" w:cstheme="minorHAnsi"/>
          <w:b/>
          <w:bCs/>
        </w:rPr>
        <w:t>Panna</w:t>
      </w:r>
      <w:proofErr w:type="spellEnd"/>
      <w:r w:rsidR="00664598" w:rsidRPr="00B6485F">
        <w:rPr>
          <w:rFonts w:ascii="Roboto" w:hAnsi="Roboto" w:cstheme="minorHAnsi"/>
          <w:b/>
          <w:bCs/>
        </w:rPr>
        <w:t xml:space="preserve"> </w:t>
      </w:r>
      <w:proofErr w:type="spellStart"/>
      <w:r w:rsidR="00664598" w:rsidRPr="00B6485F">
        <w:rPr>
          <w:rFonts w:ascii="Roboto" w:hAnsi="Roboto" w:cstheme="minorHAnsi"/>
          <w:b/>
          <w:bCs/>
        </w:rPr>
        <w:t>Cotta</w:t>
      </w:r>
      <w:proofErr w:type="spellEnd"/>
      <w:r w:rsidR="00664598" w:rsidRPr="00B6485F">
        <w:rPr>
          <w:rFonts w:ascii="Roboto" w:hAnsi="Roboto" w:cstheme="minorHAnsi"/>
          <w:b/>
          <w:bCs/>
        </w:rPr>
        <w:t xml:space="preserve"> de Café</w:t>
      </w:r>
      <w:r w:rsidR="00664598" w:rsidRPr="00B6485F">
        <w:rPr>
          <w:rFonts w:ascii="Roboto" w:hAnsi="Roboto" w:cstheme="minorHAnsi"/>
        </w:rPr>
        <w:t xml:space="preserve">, una propuesta innovadora elaborada con auténtico café. Ambas destacan por su textura fundente y cremosa, así como por su sabor </w:t>
      </w:r>
      <w:r>
        <w:rPr>
          <w:rFonts w:ascii="Roboto" w:hAnsi="Roboto" w:cstheme="minorHAnsi"/>
        </w:rPr>
        <w:t>suave</w:t>
      </w:r>
      <w:r w:rsidR="00664598" w:rsidRPr="00B6485F">
        <w:rPr>
          <w:rFonts w:ascii="Roboto" w:hAnsi="Roboto" w:cstheme="minorHAnsi"/>
        </w:rPr>
        <w:t xml:space="preserve"> </w:t>
      </w:r>
      <w:r w:rsidR="00664598">
        <w:rPr>
          <w:rFonts w:ascii="Roboto" w:hAnsi="Roboto" w:cstheme="minorHAnsi"/>
        </w:rPr>
        <w:t>y delicioso,</w:t>
      </w:r>
      <w:r w:rsidR="00664598" w:rsidRPr="00B6485F">
        <w:rPr>
          <w:rFonts w:ascii="Roboto" w:hAnsi="Roboto" w:cstheme="minorHAnsi"/>
        </w:rPr>
        <w:t xml:space="preserve"> que garantizan una </w:t>
      </w:r>
      <w:r w:rsidR="00664598">
        <w:rPr>
          <w:rFonts w:ascii="Roboto" w:hAnsi="Roboto" w:cstheme="minorHAnsi"/>
        </w:rPr>
        <w:t>experiencia</w:t>
      </w:r>
      <w:r>
        <w:rPr>
          <w:rFonts w:ascii="Roboto" w:hAnsi="Roboto" w:cstheme="minorHAnsi"/>
        </w:rPr>
        <w:t xml:space="preserve"> de consumo</w:t>
      </w:r>
      <w:r w:rsidR="00664598">
        <w:rPr>
          <w:rFonts w:ascii="Roboto" w:hAnsi="Roboto" w:cstheme="minorHAnsi"/>
        </w:rPr>
        <w:t xml:space="preserve"> exquisita</w:t>
      </w:r>
      <w:r w:rsidR="00664598" w:rsidRPr="00B6485F">
        <w:rPr>
          <w:rFonts w:ascii="Roboto" w:hAnsi="Roboto" w:cstheme="minorHAnsi"/>
        </w:rPr>
        <w:t>.</w:t>
      </w:r>
      <w:r w:rsidR="00664598">
        <w:rPr>
          <w:rFonts w:ascii="Roboto" w:hAnsi="Roboto" w:cstheme="minorHAnsi"/>
        </w:rPr>
        <w:t xml:space="preserve"> Además, las nuevas </w:t>
      </w:r>
      <w:proofErr w:type="spellStart"/>
      <w:r w:rsidR="00664598">
        <w:rPr>
          <w:rFonts w:ascii="Roboto" w:hAnsi="Roboto" w:cstheme="minorHAnsi"/>
        </w:rPr>
        <w:t>Panna</w:t>
      </w:r>
      <w:proofErr w:type="spellEnd"/>
      <w:r w:rsidR="00664598">
        <w:rPr>
          <w:rFonts w:ascii="Roboto" w:hAnsi="Roboto" w:cstheme="minorHAnsi"/>
        </w:rPr>
        <w:t xml:space="preserve"> </w:t>
      </w:r>
      <w:proofErr w:type="spellStart"/>
      <w:r w:rsidR="00664598">
        <w:rPr>
          <w:rFonts w:ascii="Roboto" w:hAnsi="Roboto" w:cstheme="minorHAnsi"/>
        </w:rPr>
        <w:t>Cottas</w:t>
      </w:r>
      <w:proofErr w:type="spellEnd"/>
      <w:r w:rsidR="00664598">
        <w:rPr>
          <w:rFonts w:ascii="Roboto" w:hAnsi="Roboto" w:cstheme="minorHAnsi"/>
        </w:rPr>
        <w:t xml:space="preserve"> son</w:t>
      </w:r>
      <w:r w:rsidR="00664598" w:rsidRPr="00B6485F">
        <w:rPr>
          <w:rFonts w:ascii="Roboto" w:hAnsi="Roboto" w:cstheme="minorHAnsi"/>
        </w:rPr>
        <w:t xml:space="preserve"> ideales para</w:t>
      </w:r>
      <w:r w:rsidR="00664598">
        <w:rPr>
          <w:rFonts w:ascii="Roboto" w:hAnsi="Roboto" w:cstheme="minorHAnsi"/>
        </w:rPr>
        <w:t xml:space="preserve"> acompañar</w:t>
      </w:r>
      <w:r>
        <w:rPr>
          <w:rFonts w:ascii="Roboto" w:hAnsi="Roboto" w:cstheme="minorHAnsi"/>
        </w:rPr>
        <w:t xml:space="preserve">las de </w:t>
      </w:r>
      <w:r w:rsidR="00664598">
        <w:rPr>
          <w:rFonts w:ascii="Roboto" w:hAnsi="Roboto" w:cstheme="minorHAnsi"/>
        </w:rPr>
        <w:t xml:space="preserve">otros ingredientes como fruta fresca o </w:t>
      </w:r>
      <w:proofErr w:type="spellStart"/>
      <w:r w:rsidR="00664598">
        <w:rPr>
          <w:rFonts w:ascii="Roboto" w:hAnsi="Roboto" w:cstheme="minorHAnsi"/>
        </w:rPr>
        <w:t>coulis</w:t>
      </w:r>
      <w:proofErr w:type="spellEnd"/>
      <w:r w:rsidR="00664598" w:rsidRPr="00B6485F">
        <w:rPr>
          <w:rFonts w:ascii="Roboto" w:hAnsi="Roboto" w:cstheme="minorHAnsi"/>
        </w:rPr>
        <w:t xml:space="preserve">, </w:t>
      </w:r>
      <w:r>
        <w:rPr>
          <w:rFonts w:ascii="Roboto" w:hAnsi="Roboto" w:cstheme="minorHAnsi"/>
        </w:rPr>
        <w:t xml:space="preserve">lo que proporciona a los consumidores </w:t>
      </w:r>
      <w:r w:rsidR="00664598">
        <w:rPr>
          <w:rFonts w:ascii="Roboto" w:hAnsi="Roboto" w:cstheme="minorHAnsi"/>
        </w:rPr>
        <w:t>u</w:t>
      </w:r>
      <w:r w:rsidR="00664598" w:rsidRPr="00B6485F">
        <w:rPr>
          <w:rFonts w:ascii="Roboto" w:hAnsi="Roboto" w:cstheme="minorHAnsi"/>
        </w:rPr>
        <w:t xml:space="preserve">na opción versátil </w:t>
      </w:r>
      <w:r w:rsidR="00664598">
        <w:rPr>
          <w:rFonts w:ascii="Roboto" w:hAnsi="Roboto" w:cstheme="minorHAnsi"/>
        </w:rPr>
        <w:t>para tener un postre diferente cada día.</w:t>
      </w:r>
    </w:p>
    <w:p w14:paraId="194C19B2" w14:textId="77777777" w:rsidR="00994C6D" w:rsidRDefault="00994C6D" w:rsidP="00664598">
      <w:pPr>
        <w:jc w:val="both"/>
        <w:rPr>
          <w:rFonts w:ascii="Roboto" w:hAnsi="Roboto" w:cstheme="minorHAnsi"/>
        </w:rPr>
      </w:pPr>
    </w:p>
    <w:p w14:paraId="4BA82835" w14:textId="3E673AEB" w:rsidR="00664598" w:rsidRDefault="00664598" w:rsidP="00664598">
      <w:pPr>
        <w:jc w:val="both"/>
        <w:rPr>
          <w:rFonts w:ascii="Roboto" w:hAnsi="Roboto" w:cstheme="minorHAnsi"/>
        </w:rPr>
      </w:pPr>
      <w:r>
        <w:rPr>
          <w:rFonts w:ascii="Roboto" w:hAnsi="Roboto" w:cstheme="minorHAnsi"/>
        </w:rPr>
        <w:t>D</w:t>
      </w:r>
      <w:r w:rsidRPr="00276260">
        <w:rPr>
          <w:rFonts w:ascii="Roboto" w:hAnsi="Roboto" w:cstheme="minorHAnsi"/>
        </w:rPr>
        <w:t xml:space="preserve">e octubre a diciembre </w:t>
      </w:r>
      <w:r>
        <w:rPr>
          <w:rFonts w:ascii="Roboto" w:hAnsi="Roboto" w:cstheme="minorHAnsi"/>
        </w:rPr>
        <w:t xml:space="preserve">las </w:t>
      </w:r>
      <w:proofErr w:type="spellStart"/>
      <w:r>
        <w:rPr>
          <w:rFonts w:ascii="Roboto" w:hAnsi="Roboto" w:cstheme="minorHAnsi"/>
        </w:rPr>
        <w:t>Panna</w:t>
      </w:r>
      <w:proofErr w:type="spellEnd"/>
      <w:r>
        <w:rPr>
          <w:rFonts w:ascii="Roboto" w:hAnsi="Roboto" w:cstheme="minorHAnsi"/>
        </w:rPr>
        <w:t xml:space="preserve"> </w:t>
      </w:r>
      <w:proofErr w:type="spellStart"/>
      <w:r>
        <w:rPr>
          <w:rFonts w:ascii="Roboto" w:hAnsi="Roboto" w:cstheme="minorHAnsi"/>
        </w:rPr>
        <w:t>Cottas</w:t>
      </w:r>
      <w:proofErr w:type="spellEnd"/>
      <w:r>
        <w:rPr>
          <w:rFonts w:ascii="Roboto" w:hAnsi="Roboto" w:cstheme="minorHAnsi"/>
        </w:rPr>
        <w:t xml:space="preserve"> de La Lechera estarán disponibles</w:t>
      </w:r>
      <w:r w:rsidRPr="00276260">
        <w:rPr>
          <w:rFonts w:ascii="Roboto" w:hAnsi="Roboto" w:cstheme="minorHAnsi"/>
        </w:rPr>
        <w:t xml:space="preserve"> con un </w:t>
      </w:r>
      <w:r w:rsidRPr="00276260">
        <w:rPr>
          <w:rFonts w:ascii="Roboto" w:hAnsi="Roboto" w:cstheme="minorHAnsi"/>
          <w:b/>
          <w:bCs/>
        </w:rPr>
        <w:t>pack especial edición Navidad,</w:t>
      </w:r>
      <w:r w:rsidRPr="00276260">
        <w:rPr>
          <w:rFonts w:ascii="Roboto" w:hAnsi="Roboto" w:cstheme="minorHAnsi"/>
        </w:rPr>
        <w:t xml:space="preserve"> para disfrutarlas durante estas fiestas. </w:t>
      </w:r>
    </w:p>
    <w:p w14:paraId="30EE3B57" w14:textId="77777777" w:rsidR="00994C6D" w:rsidRDefault="00994C6D" w:rsidP="00664598">
      <w:pPr>
        <w:jc w:val="both"/>
        <w:rPr>
          <w:rFonts w:ascii="Roboto" w:hAnsi="Roboto" w:cstheme="minorHAnsi"/>
        </w:rPr>
      </w:pPr>
    </w:p>
    <w:p w14:paraId="0D1B67ED" w14:textId="0AC7E022" w:rsidR="00664598" w:rsidRDefault="00664598" w:rsidP="00664598">
      <w:pPr>
        <w:jc w:val="both"/>
        <w:rPr>
          <w:rFonts w:ascii="Roboto" w:hAnsi="Roboto" w:cstheme="minorHAnsi"/>
        </w:rPr>
      </w:pPr>
      <w:r w:rsidRPr="00F876DE">
        <w:rPr>
          <w:rFonts w:ascii="Roboto" w:hAnsi="Roboto" w:cstheme="minorHAnsi"/>
        </w:rPr>
        <w:t>Est</w:t>
      </w:r>
      <w:r>
        <w:rPr>
          <w:rFonts w:ascii="Roboto" w:hAnsi="Roboto" w:cstheme="minorHAnsi"/>
        </w:rPr>
        <w:t>e</w:t>
      </w:r>
      <w:r w:rsidRPr="00F876DE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lanzamiento</w:t>
      </w:r>
      <w:r w:rsidRPr="00F876DE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estará apoyado</w:t>
      </w:r>
      <w:r w:rsidRPr="00F876DE">
        <w:rPr>
          <w:rFonts w:ascii="Roboto" w:hAnsi="Roboto" w:cstheme="minorHAnsi"/>
        </w:rPr>
        <w:t xml:space="preserve"> por una </w:t>
      </w:r>
      <w:r w:rsidRPr="0090006C">
        <w:rPr>
          <w:rFonts w:ascii="Roboto" w:hAnsi="Roboto" w:cstheme="minorHAnsi"/>
          <w:b/>
          <w:bCs/>
        </w:rPr>
        <w:t>campaña de comunicación digital</w:t>
      </w:r>
      <w:r>
        <w:rPr>
          <w:rFonts w:ascii="Roboto" w:hAnsi="Roboto" w:cstheme="minorHAnsi"/>
          <w:b/>
          <w:bCs/>
        </w:rPr>
        <w:t xml:space="preserve"> en </w:t>
      </w:r>
      <w:proofErr w:type="spellStart"/>
      <w:r>
        <w:rPr>
          <w:rFonts w:ascii="Roboto" w:hAnsi="Roboto" w:cstheme="minorHAnsi"/>
          <w:b/>
          <w:bCs/>
        </w:rPr>
        <w:t>Youtube</w:t>
      </w:r>
      <w:proofErr w:type="spellEnd"/>
      <w:r>
        <w:rPr>
          <w:rFonts w:ascii="Roboto" w:hAnsi="Roboto" w:cstheme="minorHAnsi"/>
          <w:b/>
          <w:bCs/>
        </w:rPr>
        <w:t xml:space="preserve"> y redes sociales</w:t>
      </w:r>
      <w:r>
        <w:rPr>
          <w:rFonts w:ascii="Roboto" w:hAnsi="Roboto" w:cstheme="minorHAnsi"/>
        </w:rPr>
        <w:t xml:space="preserve">, </w:t>
      </w:r>
      <w:r w:rsidR="00F866D7">
        <w:rPr>
          <w:rFonts w:ascii="Roboto" w:hAnsi="Roboto" w:cstheme="minorHAnsi"/>
        </w:rPr>
        <w:t>que tendrá</w:t>
      </w:r>
      <w:r>
        <w:rPr>
          <w:rFonts w:ascii="Roboto" w:hAnsi="Roboto" w:cstheme="minorHAnsi"/>
        </w:rPr>
        <w:t xml:space="preserve"> atractivos sorteos y </w:t>
      </w:r>
      <w:r w:rsidR="00F866D7">
        <w:rPr>
          <w:rFonts w:ascii="Roboto" w:hAnsi="Roboto" w:cstheme="minorHAnsi"/>
        </w:rPr>
        <w:t xml:space="preserve">que contará con la </w:t>
      </w:r>
      <w:r>
        <w:rPr>
          <w:rFonts w:ascii="Roboto" w:hAnsi="Roboto" w:cstheme="minorHAnsi"/>
        </w:rPr>
        <w:t>colaboraci</w:t>
      </w:r>
      <w:r w:rsidR="00F866D7">
        <w:rPr>
          <w:rFonts w:ascii="Roboto" w:hAnsi="Roboto" w:cstheme="minorHAnsi"/>
        </w:rPr>
        <w:t>ón de</w:t>
      </w:r>
      <w:r w:rsidRPr="00A6206D">
        <w:rPr>
          <w:rFonts w:ascii="Roboto" w:hAnsi="Roboto" w:cstheme="minorHAnsi"/>
        </w:rPr>
        <w:t xml:space="preserve"> </w:t>
      </w:r>
      <w:proofErr w:type="spellStart"/>
      <w:r w:rsidRPr="00A6206D">
        <w:rPr>
          <w:rFonts w:ascii="Roboto" w:hAnsi="Roboto" w:cstheme="minorHAnsi"/>
        </w:rPr>
        <w:t>influencers</w:t>
      </w:r>
      <w:proofErr w:type="spellEnd"/>
      <w:r w:rsidRPr="00A6206D">
        <w:rPr>
          <w:rFonts w:ascii="Roboto" w:hAnsi="Roboto" w:cstheme="minorHAnsi"/>
        </w:rPr>
        <w:t xml:space="preserve"> del mundo de la repostería y las manualidades</w:t>
      </w:r>
      <w:r w:rsidR="00F866D7">
        <w:rPr>
          <w:rFonts w:ascii="Roboto" w:hAnsi="Roboto" w:cstheme="minorHAnsi"/>
        </w:rPr>
        <w:t>, que ayudarán a da</w:t>
      </w:r>
      <w:r>
        <w:rPr>
          <w:rFonts w:ascii="Roboto" w:hAnsi="Roboto" w:cstheme="minorHAnsi"/>
        </w:rPr>
        <w:t>r a conocer el lanzamiento.</w:t>
      </w:r>
    </w:p>
    <w:p w14:paraId="03390AAE" w14:textId="5B4504CA" w:rsidR="0065593B" w:rsidRDefault="0065593B" w:rsidP="0065593B">
      <w:pPr>
        <w:ind w:left="1416"/>
        <w:jc w:val="both"/>
        <w:rPr>
          <w:rFonts w:ascii="Roboto" w:hAnsi="Roboto" w:cstheme="minorHAnsi"/>
        </w:rPr>
      </w:pPr>
      <w:r>
        <w:rPr>
          <w:noProof/>
        </w:rPr>
        <w:drawing>
          <wp:inline distT="0" distB="0" distL="0" distR="0" wp14:anchorId="240C557C" wp14:editId="2FB1C29C">
            <wp:extent cx="1861820" cy="1490345"/>
            <wp:effectExtent l="0" t="0" r="5080" b="0"/>
            <wp:docPr id="673002829" name="Imagen 2" descr="Imagen que contiene interior, tabla, pequeño, comid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002829" name="Imagen 2" descr="Imagen que contiene interior, tabla, pequeño, comida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93B">
        <w:rPr>
          <w:noProof/>
        </w:rPr>
        <w:t xml:space="preserve"> </w:t>
      </w:r>
      <w:r>
        <w:rPr>
          <w:noProof/>
        </w:rPr>
        <w:drawing>
          <wp:inline distT="0" distB="0" distL="0" distR="0" wp14:anchorId="1FF783C7" wp14:editId="2BF7BE8E">
            <wp:extent cx="1786255" cy="1430020"/>
            <wp:effectExtent l="0" t="0" r="4445" b="0"/>
            <wp:docPr id="554297164" name="Imagen 1" descr="Imagen que contiene interior, tabla, pequeño, comid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297164" name="Imagen 1" descr="Imagen que contiene interior, tabla, pequeño, comida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9C891" w14:textId="77777777" w:rsidR="0065593B" w:rsidRPr="0065593B" w:rsidRDefault="0065593B" w:rsidP="0065593B">
      <w:pPr>
        <w:jc w:val="both"/>
        <w:rPr>
          <w:rFonts w:ascii="Roboto" w:hAnsi="Roboto" w:cstheme="minorHAnsi"/>
          <w:b/>
          <w:bCs/>
          <w:sz w:val="20"/>
          <w:szCs w:val="20"/>
        </w:rPr>
      </w:pPr>
      <w:r w:rsidRPr="0065593B">
        <w:rPr>
          <w:rFonts w:ascii="Roboto" w:hAnsi="Roboto" w:cstheme="minorHAnsi"/>
          <w:b/>
          <w:bCs/>
          <w:sz w:val="20"/>
          <w:szCs w:val="20"/>
        </w:rPr>
        <w:t>https://www.instagram.com/lalecherayogures/</w:t>
      </w:r>
    </w:p>
    <w:p w14:paraId="787060ED" w14:textId="77777777" w:rsidR="0065593B" w:rsidRPr="0065593B" w:rsidRDefault="0065593B" w:rsidP="0065593B">
      <w:pPr>
        <w:jc w:val="both"/>
        <w:rPr>
          <w:rFonts w:ascii="Roboto" w:hAnsi="Roboto" w:cstheme="minorHAnsi"/>
          <w:b/>
          <w:bCs/>
          <w:sz w:val="20"/>
          <w:szCs w:val="20"/>
        </w:rPr>
      </w:pPr>
      <w:r w:rsidRPr="0065593B">
        <w:rPr>
          <w:rFonts w:ascii="Roboto" w:hAnsi="Roboto" w:cstheme="minorHAnsi"/>
          <w:b/>
          <w:bCs/>
          <w:sz w:val="20"/>
          <w:szCs w:val="20"/>
        </w:rPr>
        <w:t xml:space="preserve">https://www.yoguresnestle.es/la_lechera </w:t>
      </w:r>
    </w:p>
    <w:p w14:paraId="52B80607" w14:textId="77777777" w:rsidR="0065593B" w:rsidRDefault="0065593B" w:rsidP="00664598">
      <w:pPr>
        <w:jc w:val="both"/>
        <w:rPr>
          <w:rFonts w:ascii="Roboto" w:hAnsi="Roboto" w:cstheme="minorHAnsi"/>
          <w:b/>
          <w:bCs/>
        </w:rPr>
      </w:pPr>
    </w:p>
    <w:p w14:paraId="4AD2F7F9" w14:textId="77777777" w:rsidR="00660D30" w:rsidRDefault="00660D30" w:rsidP="00660D30">
      <w:pPr>
        <w:tabs>
          <w:tab w:val="left" w:pos="2935"/>
          <w:tab w:val="left" w:pos="3327"/>
        </w:tabs>
        <w:contextualSpacing/>
        <w:jc w:val="both"/>
        <w:rPr>
          <w:b/>
          <w:bCs/>
          <w:sz w:val="18"/>
          <w:szCs w:val="18"/>
        </w:rPr>
      </w:pPr>
    </w:p>
    <w:p w14:paraId="4F3A4DCF" w14:textId="77777777" w:rsidR="00994C6D" w:rsidRDefault="00994C6D" w:rsidP="00660D30">
      <w:pPr>
        <w:tabs>
          <w:tab w:val="left" w:pos="2935"/>
          <w:tab w:val="left" w:pos="3327"/>
        </w:tabs>
        <w:contextualSpacing/>
        <w:jc w:val="both"/>
        <w:rPr>
          <w:b/>
          <w:bCs/>
          <w:sz w:val="18"/>
          <w:szCs w:val="18"/>
        </w:rPr>
      </w:pPr>
    </w:p>
    <w:p w14:paraId="3A834424" w14:textId="50224EEA" w:rsidR="00660D30" w:rsidRPr="00A60B5B" w:rsidRDefault="00F171F3" w:rsidP="00660D30">
      <w:pPr>
        <w:tabs>
          <w:tab w:val="left" w:pos="2935"/>
          <w:tab w:val="left" w:pos="3327"/>
        </w:tabs>
        <w:contextualSpacing/>
        <w:jc w:val="both"/>
        <w:rPr>
          <w:b/>
          <w:bCs/>
          <w:sz w:val="18"/>
          <w:szCs w:val="18"/>
        </w:rPr>
      </w:pPr>
      <w:r w:rsidRPr="00A60B5B">
        <w:rPr>
          <w:b/>
          <w:bCs/>
          <w:sz w:val="18"/>
          <w:szCs w:val="18"/>
        </w:rPr>
        <w:t>Sobre Lactalis Nestlé</w:t>
      </w:r>
    </w:p>
    <w:p w14:paraId="06EC3105" w14:textId="6012946A" w:rsidR="00F171F3" w:rsidRPr="00A60B5B" w:rsidRDefault="00F171F3" w:rsidP="00660D30">
      <w:pPr>
        <w:tabs>
          <w:tab w:val="left" w:pos="2935"/>
          <w:tab w:val="left" w:pos="3327"/>
        </w:tabs>
        <w:contextualSpacing/>
        <w:jc w:val="both"/>
        <w:rPr>
          <w:rFonts w:cs="Calibri"/>
          <w:sz w:val="18"/>
          <w:szCs w:val="18"/>
        </w:rPr>
      </w:pPr>
      <w:r w:rsidRPr="00A60B5B">
        <w:rPr>
          <w:rFonts w:cs="Arial"/>
          <w:sz w:val="18"/>
          <w:szCs w:val="18"/>
        </w:rPr>
        <w:t xml:space="preserve">Lactalis Nestlé es la </w:t>
      </w:r>
      <w:r w:rsidR="002B1D5F">
        <w:rPr>
          <w:rFonts w:cs="Arial"/>
          <w:sz w:val="18"/>
          <w:szCs w:val="18"/>
        </w:rPr>
        <w:t>unidad de negocio</w:t>
      </w:r>
      <w:r w:rsidRPr="00A60B5B">
        <w:rPr>
          <w:rFonts w:cs="Arial"/>
          <w:sz w:val="18"/>
          <w:szCs w:val="18"/>
        </w:rPr>
        <w:t xml:space="preserve"> de yogures y postres refrigerados, fru</w:t>
      </w:r>
      <w:r w:rsidR="00204FA4">
        <w:rPr>
          <w:rFonts w:cs="Arial"/>
          <w:sz w:val="18"/>
          <w:szCs w:val="18"/>
        </w:rPr>
        <w:t xml:space="preserve">to de la </w:t>
      </w:r>
      <w:proofErr w:type="spellStart"/>
      <w:proofErr w:type="gramStart"/>
      <w:r w:rsidR="00204FA4">
        <w:rPr>
          <w:rFonts w:cs="Arial"/>
          <w:sz w:val="18"/>
          <w:szCs w:val="18"/>
        </w:rPr>
        <w:t>joint</w:t>
      </w:r>
      <w:proofErr w:type="spellEnd"/>
      <w:r w:rsidR="00204FA4">
        <w:rPr>
          <w:rFonts w:cs="Arial"/>
          <w:sz w:val="18"/>
          <w:szCs w:val="18"/>
        </w:rPr>
        <w:t xml:space="preserve"> venture</w:t>
      </w:r>
      <w:proofErr w:type="gramEnd"/>
      <w:r w:rsidR="00204FA4">
        <w:rPr>
          <w:rFonts w:cs="Arial"/>
          <w:sz w:val="18"/>
          <w:szCs w:val="18"/>
        </w:rPr>
        <w:t xml:space="preserve"> entre </w:t>
      </w:r>
      <w:r w:rsidRPr="00A60B5B">
        <w:rPr>
          <w:rFonts w:cs="Arial"/>
          <w:sz w:val="18"/>
          <w:szCs w:val="18"/>
        </w:rPr>
        <w:t>Lactalis y Nestlé. Segundo operador en el lineal de lácteos refrigerados, la compañía, cuya fábrica se sitúa en Guadalajara, comercializa numerosas y reconocidas marcas como La</w:t>
      </w:r>
      <w:r w:rsidR="00204FA4">
        <w:rPr>
          <w:rFonts w:cs="Arial"/>
          <w:sz w:val="18"/>
          <w:szCs w:val="18"/>
        </w:rPr>
        <w:t xml:space="preserve"> Lechera, Nestlé Gold, Nescafé Latte </w:t>
      </w:r>
      <w:r w:rsidRPr="00A60B5B">
        <w:rPr>
          <w:rFonts w:cs="Arial"/>
          <w:sz w:val="18"/>
          <w:szCs w:val="18"/>
        </w:rPr>
        <w:t xml:space="preserve">o </w:t>
      </w:r>
      <w:proofErr w:type="spellStart"/>
      <w:r w:rsidRPr="00A60B5B">
        <w:rPr>
          <w:rFonts w:cs="Arial"/>
          <w:sz w:val="18"/>
          <w:szCs w:val="18"/>
        </w:rPr>
        <w:t>o</w:t>
      </w:r>
      <w:proofErr w:type="spellEnd"/>
      <w:r w:rsidRPr="00A60B5B">
        <w:rPr>
          <w:rFonts w:cs="Arial"/>
          <w:sz w:val="18"/>
          <w:szCs w:val="18"/>
        </w:rPr>
        <w:t xml:space="preserve"> Nesquik.</w:t>
      </w:r>
    </w:p>
    <w:p w14:paraId="0BC81858" w14:textId="77777777" w:rsidR="0043109F" w:rsidRDefault="0043109F" w:rsidP="0043109F">
      <w:pPr>
        <w:jc w:val="both"/>
        <w:rPr>
          <w:rFonts w:cstheme="minorHAnsi"/>
          <w:b/>
          <w:bCs/>
          <w:sz w:val="18"/>
          <w:szCs w:val="18"/>
        </w:rPr>
      </w:pPr>
    </w:p>
    <w:p w14:paraId="410771F8" w14:textId="77777777" w:rsidR="0043109F" w:rsidRDefault="0043109F" w:rsidP="0043109F">
      <w:pPr>
        <w:jc w:val="both"/>
        <w:rPr>
          <w:rFonts w:cstheme="minorHAnsi"/>
          <w:b/>
          <w:bCs/>
          <w:sz w:val="18"/>
          <w:szCs w:val="18"/>
        </w:rPr>
      </w:pPr>
      <w:r w:rsidRPr="00920AA4">
        <w:rPr>
          <w:rFonts w:cstheme="minorHAnsi"/>
          <w:b/>
          <w:bCs/>
          <w:sz w:val="18"/>
          <w:szCs w:val="18"/>
        </w:rPr>
        <w:t>Sobre Lactalis</w:t>
      </w:r>
    </w:p>
    <w:p w14:paraId="6F6C31AE" w14:textId="2B218C13" w:rsidR="0043109F" w:rsidRPr="00920AA4" w:rsidRDefault="0043109F" w:rsidP="0043109F">
      <w:pPr>
        <w:jc w:val="both"/>
        <w:rPr>
          <w:rFonts w:cstheme="minorHAnsi"/>
          <w:bCs/>
          <w:sz w:val="18"/>
          <w:szCs w:val="18"/>
        </w:rPr>
      </w:pPr>
      <w:r w:rsidRPr="00920AA4">
        <w:rPr>
          <w:rFonts w:cstheme="minorHAnsi"/>
          <w:bCs/>
          <w:sz w:val="18"/>
          <w:szCs w:val="18"/>
        </w:rPr>
        <w:t xml:space="preserve">Lactalis, líder mundial en productos lácteos, es una empresa familiar con presencia en España desde 1983. A nivel global se encuentra en 150 países, cuenta con 85 500 colaboradores, opera en más de 270 fábricas y tiene como objetivo ofrecer a las personas consumidoras una gama cada vez más amplia de productos lácteos sanos, sabrosos, seguros y sostenibles. </w:t>
      </w:r>
    </w:p>
    <w:p w14:paraId="24BAC2BE" w14:textId="5C19095B" w:rsidR="0043109F" w:rsidRDefault="0043109F" w:rsidP="0043109F">
      <w:pPr>
        <w:jc w:val="both"/>
        <w:rPr>
          <w:rFonts w:cstheme="minorHAnsi"/>
          <w:bCs/>
          <w:sz w:val="18"/>
          <w:szCs w:val="18"/>
        </w:rPr>
      </w:pPr>
      <w:r w:rsidRPr="00920AA4">
        <w:rPr>
          <w:rFonts w:cstheme="minorHAnsi"/>
          <w:bCs/>
          <w:sz w:val="18"/>
          <w:szCs w:val="18"/>
        </w:rPr>
        <w:t xml:space="preserve">En España, en su decidida apuesta por la creación de valor en las regiones en las que opera, </w:t>
      </w:r>
      <w:r>
        <w:rPr>
          <w:rFonts w:cstheme="minorHAnsi"/>
          <w:bCs/>
          <w:sz w:val="18"/>
          <w:szCs w:val="18"/>
        </w:rPr>
        <w:t>Lactalis cuenta con 8 plant</w:t>
      </w:r>
      <w:r w:rsidRPr="00920AA4">
        <w:rPr>
          <w:rFonts w:cstheme="minorHAnsi"/>
          <w:bCs/>
          <w:sz w:val="18"/>
          <w:szCs w:val="18"/>
        </w:rPr>
        <w:t>as, 6 de ellas situadas en localidades de menos de 25 000 habitantes. 2</w:t>
      </w:r>
      <w:r>
        <w:rPr>
          <w:rFonts w:cstheme="minorHAnsi"/>
          <w:bCs/>
          <w:sz w:val="18"/>
          <w:szCs w:val="18"/>
        </w:rPr>
        <w:t>500 personas trabajan en el g</w:t>
      </w:r>
      <w:r w:rsidRPr="00920AA4">
        <w:rPr>
          <w:rFonts w:cstheme="minorHAnsi"/>
          <w:bCs/>
          <w:sz w:val="18"/>
          <w:szCs w:val="18"/>
        </w:rPr>
        <w:t>rupo que colabora con más de 1600 ganaderos, siendo la compañía láctea española c</w:t>
      </w:r>
      <w:r>
        <w:rPr>
          <w:rFonts w:cstheme="minorHAnsi"/>
          <w:bCs/>
          <w:sz w:val="18"/>
          <w:szCs w:val="18"/>
        </w:rPr>
        <w:t>on más granjas certificadas en Bienestar A</w:t>
      </w:r>
      <w:r w:rsidRPr="00920AA4">
        <w:rPr>
          <w:rFonts w:cstheme="minorHAnsi"/>
          <w:bCs/>
          <w:sz w:val="18"/>
          <w:szCs w:val="18"/>
        </w:rPr>
        <w:t>nimal</w:t>
      </w:r>
      <w:r w:rsidR="00F866D7">
        <w:rPr>
          <w:rFonts w:cstheme="minorHAnsi"/>
          <w:bCs/>
          <w:sz w:val="18"/>
          <w:szCs w:val="18"/>
        </w:rPr>
        <w:t xml:space="preserve"> por AENOR</w:t>
      </w:r>
      <w:r w:rsidRPr="00920AA4">
        <w:rPr>
          <w:rFonts w:cstheme="minorHAnsi"/>
          <w:bCs/>
          <w:sz w:val="18"/>
          <w:szCs w:val="18"/>
        </w:rPr>
        <w:t xml:space="preserve">. Comprometida, además, con la economía circular, el cuidado del medioambiente y los Objetivos de Desarrollo Sostenible marcados por Naciones Unidas, Lactalis ha mejorado la sostenibilidad de sus envases y reducido la huella hídrica y de carbono de su cadena de producción. Puleva, Lauki, RAM, El Castillo, Gran Capitán, Flor de Esgueva, El Ventero, Chufi, Galbani o Président son algunas de sus marcas. </w:t>
      </w:r>
    </w:p>
    <w:p w14:paraId="2BCDC778" w14:textId="77777777" w:rsidR="0043109F" w:rsidRPr="00246C84" w:rsidRDefault="0043109F" w:rsidP="0043109F">
      <w:pPr>
        <w:jc w:val="both"/>
        <w:rPr>
          <w:rFonts w:cstheme="minorHAnsi"/>
          <w:b/>
          <w:bCs/>
          <w:sz w:val="18"/>
          <w:szCs w:val="18"/>
        </w:rPr>
      </w:pPr>
      <w:r w:rsidRPr="00246C84">
        <w:rPr>
          <w:rFonts w:cstheme="minorHAnsi"/>
          <w:bCs/>
          <w:sz w:val="18"/>
          <w:szCs w:val="18"/>
        </w:rPr>
        <w:t xml:space="preserve">Más información en la web </w:t>
      </w:r>
      <w:hyperlink r:id="rId10" w:history="1">
        <w:r w:rsidRPr="00246C84">
          <w:rPr>
            <w:rStyle w:val="Hipervnculo"/>
            <w:rFonts w:cstheme="minorHAnsi"/>
            <w:sz w:val="18"/>
            <w:szCs w:val="18"/>
          </w:rPr>
          <w:t>www.lactalis.es</w:t>
        </w:r>
      </w:hyperlink>
    </w:p>
    <w:p w14:paraId="106A1546" w14:textId="77777777" w:rsidR="0043109F" w:rsidRPr="009C5836" w:rsidRDefault="0043109F" w:rsidP="0043109F">
      <w:pPr>
        <w:spacing w:after="0" w:line="240" w:lineRule="auto"/>
        <w:jc w:val="both"/>
        <w:rPr>
          <w:rFonts w:eastAsia="SimSun" w:cs="Calibri"/>
          <w:b/>
          <w:sz w:val="18"/>
          <w:szCs w:val="18"/>
          <w:lang w:val="es-ES_tradnl" w:eastAsia="zh-CN"/>
        </w:rPr>
      </w:pPr>
      <w:r w:rsidRPr="009C5836">
        <w:rPr>
          <w:rFonts w:eastAsia="SimSun" w:cs="Calibri"/>
          <w:b/>
          <w:sz w:val="18"/>
          <w:szCs w:val="18"/>
          <w:lang w:val="es-ES_tradnl" w:eastAsia="zh-CN"/>
        </w:rPr>
        <w:t>CONTACTO</w:t>
      </w:r>
    </w:p>
    <w:p w14:paraId="41EF5551" w14:textId="73CD7468" w:rsidR="0043109F" w:rsidRPr="009C5836" w:rsidRDefault="0043109F" w:rsidP="0043109F">
      <w:pPr>
        <w:spacing w:after="0" w:line="240" w:lineRule="auto"/>
        <w:rPr>
          <w:rFonts w:eastAsia="SimSun" w:cs="Calibri"/>
          <w:color w:val="0000FF"/>
          <w:sz w:val="18"/>
          <w:szCs w:val="18"/>
          <w:u w:val="single"/>
          <w:lang w:eastAsia="zh-CN"/>
        </w:rPr>
      </w:pPr>
      <w:r w:rsidRPr="009C5836">
        <w:rPr>
          <w:rFonts w:eastAsia="SimSun" w:cs="Calibri"/>
          <w:sz w:val="18"/>
          <w:szCs w:val="18"/>
          <w:lang w:eastAsia="zh-CN"/>
        </w:rPr>
        <w:t xml:space="preserve">Juan Miguel Ramiro – </w:t>
      </w:r>
      <w:r w:rsidR="0065593B">
        <w:rPr>
          <w:rFonts w:eastAsia="SimSun" w:cs="Calibri"/>
          <w:sz w:val="18"/>
          <w:szCs w:val="18"/>
          <w:lang w:eastAsia="zh-CN"/>
        </w:rPr>
        <w:t>R</w:t>
      </w:r>
      <w:r w:rsidRPr="009C5836">
        <w:rPr>
          <w:rFonts w:eastAsia="SimSun" w:cs="Calibri"/>
          <w:sz w:val="18"/>
          <w:szCs w:val="18"/>
          <w:lang w:eastAsia="zh-CN"/>
        </w:rPr>
        <w:t xml:space="preserve">esponsable de Comunicación Externa </w:t>
      </w:r>
      <w:hyperlink r:id="rId11" w:history="1">
        <w:r w:rsidRPr="009C5836">
          <w:rPr>
            <w:rStyle w:val="Hipervnculo"/>
            <w:rFonts w:eastAsia="SimSun" w:cs="Calibri"/>
            <w:sz w:val="18"/>
            <w:szCs w:val="18"/>
            <w:lang w:eastAsia="zh-CN"/>
          </w:rPr>
          <w:t>juanmiguel.ramiro@es.lactalis.com</w:t>
        </w:r>
      </w:hyperlink>
      <w:r w:rsidRPr="009C5836">
        <w:rPr>
          <w:rFonts w:eastAsia="SimSun" w:cs="Calibri"/>
          <w:sz w:val="18"/>
          <w:szCs w:val="18"/>
          <w:lang w:eastAsia="zh-CN"/>
        </w:rPr>
        <w:t xml:space="preserve"> Tel. 670 865 425</w:t>
      </w:r>
      <w:bookmarkEnd w:id="3"/>
    </w:p>
    <w:sectPr w:rsidR="0043109F" w:rsidRPr="009C5836" w:rsidSect="001631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C7236" w14:textId="77777777" w:rsidR="00D057FF" w:rsidRDefault="00D057FF" w:rsidP="007910D6">
      <w:pPr>
        <w:spacing w:after="0" w:line="240" w:lineRule="auto"/>
      </w:pPr>
      <w:r>
        <w:separator/>
      </w:r>
    </w:p>
  </w:endnote>
  <w:endnote w:type="continuationSeparator" w:id="0">
    <w:p w14:paraId="169FE58F" w14:textId="77777777" w:rsidR="00D057FF" w:rsidRDefault="00D057FF" w:rsidP="0079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DF6A4" w14:textId="77777777" w:rsidR="008A5F1E" w:rsidRDefault="008A5F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AB394" w14:textId="77777777" w:rsidR="008A5F1E" w:rsidRDefault="008A5F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B8FA6" w14:textId="77777777" w:rsidR="008A5F1E" w:rsidRDefault="008A5F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0940D" w14:textId="77777777" w:rsidR="00D057FF" w:rsidRDefault="00D057FF" w:rsidP="007910D6">
      <w:pPr>
        <w:spacing w:after="0" w:line="240" w:lineRule="auto"/>
      </w:pPr>
      <w:r>
        <w:separator/>
      </w:r>
    </w:p>
  </w:footnote>
  <w:footnote w:type="continuationSeparator" w:id="0">
    <w:p w14:paraId="02D69AEB" w14:textId="77777777" w:rsidR="00D057FF" w:rsidRDefault="00D057FF" w:rsidP="00791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44718" w14:textId="77777777" w:rsidR="008A5F1E" w:rsidRDefault="008A5F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0F6A7" w14:textId="1DD43B72" w:rsidR="00811DCE" w:rsidRDefault="00BC0C4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4F2F959D" wp14:editId="56527480">
          <wp:simplePos x="0" y="0"/>
          <wp:positionH relativeFrom="column">
            <wp:posOffset>4754880</wp:posOffset>
          </wp:positionH>
          <wp:positionV relativeFrom="paragraph">
            <wp:posOffset>-255905</wp:posOffset>
          </wp:positionV>
          <wp:extent cx="1697127" cy="55829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NPF Españ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127" cy="558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D2A42" w14:textId="77777777" w:rsidR="008A5F1E" w:rsidRDefault="008A5F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92F2A"/>
    <w:multiLevelType w:val="hybridMultilevel"/>
    <w:tmpl w:val="D1E28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46CBA"/>
    <w:multiLevelType w:val="hybridMultilevel"/>
    <w:tmpl w:val="E21A7A08"/>
    <w:lvl w:ilvl="0" w:tplc="269ED20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ADE"/>
    <w:multiLevelType w:val="hybridMultilevel"/>
    <w:tmpl w:val="A8820BE2"/>
    <w:lvl w:ilvl="0" w:tplc="9C40D4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74DB3"/>
    <w:multiLevelType w:val="hybridMultilevel"/>
    <w:tmpl w:val="1BF8386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3249F"/>
    <w:multiLevelType w:val="hybridMultilevel"/>
    <w:tmpl w:val="D214C2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A4839"/>
    <w:multiLevelType w:val="hybridMultilevel"/>
    <w:tmpl w:val="146A6E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920C5"/>
    <w:multiLevelType w:val="hybridMultilevel"/>
    <w:tmpl w:val="7E6095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0147A"/>
    <w:multiLevelType w:val="hybridMultilevel"/>
    <w:tmpl w:val="C0CAA7E8"/>
    <w:lvl w:ilvl="0" w:tplc="1F7C23C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D2B55"/>
    <w:multiLevelType w:val="hybridMultilevel"/>
    <w:tmpl w:val="D9681E7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D80CDB"/>
    <w:multiLevelType w:val="hybridMultilevel"/>
    <w:tmpl w:val="D3AAA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46388"/>
    <w:multiLevelType w:val="hybridMultilevel"/>
    <w:tmpl w:val="5A8AF59A"/>
    <w:lvl w:ilvl="0" w:tplc="30800A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316929">
    <w:abstractNumId w:val="0"/>
  </w:num>
  <w:num w:numId="2" w16cid:durableId="801969808">
    <w:abstractNumId w:val="2"/>
  </w:num>
  <w:num w:numId="3" w16cid:durableId="1686518501">
    <w:abstractNumId w:val="7"/>
  </w:num>
  <w:num w:numId="4" w16cid:durableId="1733308504">
    <w:abstractNumId w:val="1"/>
  </w:num>
  <w:num w:numId="5" w16cid:durableId="1622422974">
    <w:abstractNumId w:val="4"/>
  </w:num>
  <w:num w:numId="6" w16cid:durableId="1877886860">
    <w:abstractNumId w:val="5"/>
  </w:num>
  <w:num w:numId="7" w16cid:durableId="2139300776">
    <w:abstractNumId w:val="6"/>
  </w:num>
  <w:num w:numId="8" w16cid:durableId="519780467">
    <w:abstractNumId w:val="3"/>
  </w:num>
  <w:num w:numId="9" w16cid:durableId="1223522338">
    <w:abstractNumId w:val="9"/>
  </w:num>
  <w:num w:numId="10" w16cid:durableId="1083183207">
    <w:abstractNumId w:val="8"/>
  </w:num>
  <w:num w:numId="11" w16cid:durableId="5544381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3"/>
    <w:rsid w:val="0000718A"/>
    <w:rsid w:val="00013B68"/>
    <w:rsid w:val="00023AAD"/>
    <w:rsid w:val="00030B58"/>
    <w:rsid w:val="00037028"/>
    <w:rsid w:val="00051B43"/>
    <w:rsid w:val="00070521"/>
    <w:rsid w:val="000706C1"/>
    <w:rsid w:val="00070EF2"/>
    <w:rsid w:val="00071F7E"/>
    <w:rsid w:val="00081020"/>
    <w:rsid w:val="0008524A"/>
    <w:rsid w:val="000864A4"/>
    <w:rsid w:val="00086845"/>
    <w:rsid w:val="000952E2"/>
    <w:rsid w:val="000A1BD1"/>
    <w:rsid w:val="000A4481"/>
    <w:rsid w:val="000A6397"/>
    <w:rsid w:val="000A6C5C"/>
    <w:rsid w:val="000B7F54"/>
    <w:rsid w:val="000C54FC"/>
    <w:rsid w:val="000C750A"/>
    <w:rsid w:val="000D72C3"/>
    <w:rsid w:val="00107BFC"/>
    <w:rsid w:val="0014562E"/>
    <w:rsid w:val="0015751E"/>
    <w:rsid w:val="00163103"/>
    <w:rsid w:val="00171783"/>
    <w:rsid w:val="0017334C"/>
    <w:rsid w:val="00173906"/>
    <w:rsid w:val="00175C26"/>
    <w:rsid w:val="00176FDF"/>
    <w:rsid w:val="00180FE1"/>
    <w:rsid w:val="0019404B"/>
    <w:rsid w:val="00196CBC"/>
    <w:rsid w:val="001A3EBA"/>
    <w:rsid w:val="001A75B7"/>
    <w:rsid w:val="001A7A90"/>
    <w:rsid w:val="001B2B2C"/>
    <w:rsid w:val="001C0559"/>
    <w:rsid w:val="001D1C3E"/>
    <w:rsid w:val="001D6DF6"/>
    <w:rsid w:val="001E4878"/>
    <w:rsid w:val="001F7133"/>
    <w:rsid w:val="0020046B"/>
    <w:rsid w:val="00202EE1"/>
    <w:rsid w:val="00203CD8"/>
    <w:rsid w:val="00204FA4"/>
    <w:rsid w:val="0021154A"/>
    <w:rsid w:val="002119AA"/>
    <w:rsid w:val="00211B0B"/>
    <w:rsid w:val="00224005"/>
    <w:rsid w:val="002305F9"/>
    <w:rsid w:val="002371BD"/>
    <w:rsid w:val="00253BFF"/>
    <w:rsid w:val="00256BE5"/>
    <w:rsid w:val="002614F0"/>
    <w:rsid w:val="002676DC"/>
    <w:rsid w:val="00270B6F"/>
    <w:rsid w:val="0027711D"/>
    <w:rsid w:val="002839CE"/>
    <w:rsid w:val="00284F7F"/>
    <w:rsid w:val="002862BA"/>
    <w:rsid w:val="00287BEB"/>
    <w:rsid w:val="002930D9"/>
    <w:rsid w:val="00293A9A"/>
    <w:rsid w:val="0029594D"/>
    <w:rsid w:val="002A6D18"/>
    <w:rsid w:val="002B1D5F"/>
    <w:rsid w:val="002B3033"/>
    <w:rsid w:val="002B68D7"/>
    <w:rsid w:val="002B7459"/>
    <w:rsid w:val="002C7C36"/>
    <w:rsid w:val="002D15AA"/>
    <w:rsid w:val="002D6618"/>
    <w:rsid w:val="002D6DF3"/>
    <w:rsid w:val="002E7C85"/>
    <w:rsid w:val="002F488C"/>
    <w:rsid w:val="00316CF3"/>
    <w:rsid w:val="003279FD"/>
    <w:rsid w:val="00331895"/>
    <w:rsid w:val="00333AEF"/>
    <w:rsid w:val="00374F8F"/>
    <w:rsid w:val="003757EA"/>
    <w:rsid w:val="0038366C"/>
    <w:rsid w:val="003878F0"/>
    <w:rsid w:val="003B0725"/>
    <w:rsid w:val="003B436E"/>
    <w:rsid w:val="003C2115"/>
    <w:rsid w:val="003C52E3"/>
    <w:rsid w:val="003C7ED2"/>
    <w:rsid w:val="003E29DD"/>
    <w:rsid w:val="003E44D5"/>
    <w:rsid w:val="003E5B62"/>
    <w:rsid w:val="003E659F"/>
    <w:rsid w:val="003E6A07"/>
    <w:rsid w:val="003F13FE"/>
    <w:rsid w:val="003F1860"/>
    <w:rsid w:val="00407A30"/>
    <w:rsid w:val="00412A59"/>
    <w:rsid w:val="004218A8"/>
    <w:rsid w:val="0043109F"/>
    <w:rsid w:val="00433E8E"/>
    <w:rsid w:val="00441E54"/>
    <w:rsid w:val="00442B76"/>
    <w:rsid w:val="00443783"/>
    <w:rsid w:val="00450BD3"/>
    <w:rsid w:val="00460445"/>
    <w:rsid w:val="00460960"/>
    <w:rsid w:val="00467362"/>
    <w:rsid w:val="004719DA"/>
    <w:rsid w:val="004762D8"/>
    <w:rsid w:val="004827AA"/>
    <w:rsid w:val="00483B12"/>
    <w:rsid w:val="004858B4"/>
    <w:rsid w:val="00487809"/>
    <w:rsid w:val="004878FD"/>
    <w:rsid w:val="00490856"/>
    <w:rsid w:val="004A58E2"/>
    <w:rsid w:val="004A7FA6"/>
    <w:rsid w:val="004C0BF1"/>
    <w:rsid w:val="004C12B4"/>
    <w:rsid w:val="004C7A96"/>
    <w:rsid w:val="004D2D23"/>
    <w:rsid w:val="004F0342"/>
    <w:rsid w:val="004F1E97"/>
    <w:rsid w:val="0051055D"/>
    <w:rsid w:val="00520266"/>
    <w:rsid w:val="00520D25"/>
    <w:rsid w:val="005247B9"/>
    <w:rsid w:val="00525762"/>
    <w:rsid w:val="00527368"/>
    <w:rsid w:val="005364C0"/>
    <w:rsid w:val="005555AD"/>
    <w:rsid w:val="005702A5"/>
    <w:rsid w:val="005A024B"/>
    <w:rsid w:val="005B755F"/>
    <w:rsid w:val="005B764B"/>
    <w:rsid w:val="005C2E3C"/>
    <w:rsid w:val="005E46C8"/>
    <w:rsid w:val="005F111B"/>
    <w:rsid w:val="00603F6F"/>
    <w:rsid w:val="0062349B"/>
    <w:rsid w:val="00624532"/>
    <w:rsid w:val="0063714B"/>
    <w:rsid w:val="0064395E"/>
    <w:rsid w:val="0064514A"/>
    <w:rsid w:val="0065593B"/>
    <w:rsid w:val="00660D30"/>
    <w:rsid w:val="00661F3A"/>
    <w:rsid w:val="00664598"/>
    <w:rsid w:val="006809B1"/>
    <w:rsid w:val="006904CA"/>
    <w:rsid w:val="006A5906"/>
    <w:rsid w:val="006B0986"/>
    <w:rsid w:val="006C4AEF"/>
    <w:rsid w:val="006C6BE2"/>
    <w:rsid w:val="006D19A0"/>
    <w:rsid w:val="006D44BB"/>
    <w:rsid w:val="006D5913"/>
    <w:rsid w:val="0070213D"/>
    <w:rsid w:val="00702EAA"/>
    <w:rsid w:val="00703B39"/>
    <w:rsid w:val="00706344"/>
    <w:rsid w:val="00731711"/>
    <w:rsid w:val="00743112"/>
    <w:rsid w:val="007461A2"/>
    <w:rsid w:val="00752864"/>
    <w:rsid w:val="00776DE9"/>
    <w:rsid w:val="00786C26"/>
    <w:rsid w:val="007910D6"/>
    <w:rsid w:val="007A0A6B"/>
    <w:rsid w:val="007A666A"/>
    <w:rsid w:val="007A7A7F"/>
    <w:rsid w:val="007B4389"/>
    <w:rsid w:val="007B5ABB"/>
    <w:rsid w:val="007C2CB6"/>
    <w:rsid w:val="007D024B"/>
    <w:rsid w:val="007D19C7"/>
    <w:rsid w:val="007D1BB5"/>
    <w:rsid w:val="007D58D2"/>
    <w:rsid w:val="007D61D7"/>
    <w:rsid w:val="007E0A39"/>
    <w:rsid w:val="007E2CA9"/>
    <w:rsid w:val="007F2EE0"/>
    <w:rsid w:val="007F3FB7"/>
    <w:rsid w:val="007F7947"/>
    <w:rsid w:val="00800358"/>
    <w:rsid w:val="00811DCE"/>
    <w:rsid w:val="00815679"/>
    <w:rsid w:val="008218B1"/>
    <w:rsid w:val="00821E29"/>
    <w:rsid w:val="0082626A"/>
    <w:rsid w:val="00832FB7"/>
    <w:rsid w:val="0083562B"/>
    <w:rsid w:val="00844E13"/>
    <w:rsid w:val="00844F6B"/>
    <w:rsid w:val="00853A9E"/>
    <w:rsid w:val="008811A1"/>
    <w:rsid w:val="00882212"/>
    <w:rsid w:val="008A18E4"/>
    <w:rsid w:val="008A497A"/>
    <w:rsid w:val="008A5F1E"/>
    <w:rsid w:val="008B1619"/>
    <w:rsid w:val="008B2CB1"/>
    <w:rsid w:val="008B431A"/>
    <w:rsid w:val="008B7A48"/>
    <w:rsid w:val="008C059B"/>
    <w:rsid w:val="008C2E96"/>
    <w:rsid w:val="008C37A3"/>
    <w:rsid w:val="008C6D8D"/>
    <w:rsid w:val="008E26CF"/>
    <w:rsid w:val="008E44BC"/>
    <w:rsid w:val="008E776A"/>
    <w:rsid w:val="008F1C87"/>
    <w:rsid w:val="008F3F9A"/>
    <w:rsid w:val="00901B93"/>
    <w:rsid w:val="00915D2B"/>
    <w:rsid w:val="00917427"/>
    <w:rsid w:val="00920AB9"/>
    <w:rsid w:val="00923DDD"/>
    <w:rsid w:val="009345BB"/>
    <w:rsid w:val="00945669"/>
    <w:rsid w:val="009626C9"/>
    <w:rsid w:val="00963063"/>
    <w:rsid w:val="00964E07"/>
    <w:rsid w:val="0096528A"/>
    <w:rsid w:val="00970377"/>
    <w:rsid w:val="0097275B"/>
    <w:rsid w:val="0097309A"/>
    <w:rsid w:val="00980117"/>
    <w:rsid w:val="00984CC0"/>
    <w:rsid w:val="00984D63"/>
    <w:rsid w:val="00993851"/>
    <w:rsid w:val="00994C6D"/>
    <w:rsid w:val="009A018D"/>
    <w:rsid w:val="009B152F"/>
    <w:rsid w:val="009C4E7B"/>
    <w:rsid w:val="009D4D9A"/>
    <w:rsid w:val="009D5599"/>
    <w:rsid w:val="009E3744"/>
    <w:rsid w:val="009E7AE9"/>
    <w:rsid w:val="00A014D2"/>
    <w:rsid w:val="00A049B1"/>
    <w:rsid w:val="00A04FF5"/>
    <w:rsid w:val="00A06C8B"/>
    <w:rsid w:val="00A07957"/>
    <w:rsid w:val="00A14A8C"/>
    <w:rsid w:val="00A15763"/>
    <w:rsid w:val="00A17C8F"/>
    <w:rsid w:val="00A2744A"/>
    <w:rsid w:val="00A47ACC"/>
    <w:rsid w:val="00A557E4"/>
    <w:rsid w:val="00A60B5B"/>
    <w:rsid w:val="00A66C09"/>
    <w:rsid w:val="00A7793E"/>
    <w:rsid w:val="00A8159F"/>
    <w:rsid w:val="00A858E6"/>
    <w:rsid w:val="00A907F8"/>
    <w:rsid w:val="00AA2D78"/>
    <w:rsid w:val="00AB1E45"/>
    <w:rsid w:val="00AB47AA"/>
    <w:rsid w:val="00AC40B1"/>
    <w:rsid w:val="00AC7FC1"/>
    <w:rsid w:val="00AD03D0"/>
    <w:rsid w:val="00AD0C3F"/>
    <w:rsid w:val="00AD3B52"/>
    <w:rsid w:val="00AD44A7"/>
    <w:rsid w:val="00AE684B"/>
    <w:rsid w:val="00AF55A1"/>
    <w:rsid w:val="00B00753"/>
    <w:rsid w:val="00B03E72"/>
    <w:rsid w:val="00B063EC"/>
    <w:rsid w:val="00B6451B"/>
    <w:rsid w:val="00B64EA9"/>
    <w:rsid w:val="00B667C1"/>
    <w:rsid w:val="00B67D22"/>
    <w:rsid w:val="00B71883"/>
    <w:rsid w:val="00B74EE2"/>
    <w:rsid w:val="00B81DE4"/>
    <w:rsid w:val="00B8315A"/>
    <w:rsid w:val="00B942AC"/>
    <w:rsid w:val="00B94D51"/>
    <w:rsid w:val="00B96349"/>
    <w:rsid w:val="00B97073"/>
    <w:rsid w:val="00BA5AF8"/>
    <w:rsid w:val="00BC0C40"/>
    <w:rsid w:val="00BC75EC"/>
    <w:rsid w:val="00BD36D0"/>
    <w:rsid w:val="00BD4D3A"/>
    <w:rsid w:val="00BD7579"/>
    <w:rsid w:val="00BE1AB7"/>
    <w:rsid w:val="00BF70CA"/>
    <w:rsid w:val="00C20A7B"/>
    <w:rsid w:val="00C22096"/>
    <w:rsid w:val="00C227C6"/>
    <w:rsid w:val="00C32360"/>
    <w:rsid w:val="00C327A1"/>
    <w:rsid w:val="00C57E72"/>
    <w:rsid w:val="00C65B0C"/>
    <w:rsid w:val="00C70598"/>
    <w:rsid w:val="00C7321C"/>
    <w:rsid w:val="00C75254"/>
    <w:rsid w:val="00C87520"/>
    <w:rsid w:val="00C9413E"/>
    <w:rsid w:val="00C95E5A"/>
    <w:rsid w:val="00CA1960"/>
    <w:rsid w:val="00CB00AD"/>
    <w:rsid w:val="00CB38EA"/>
    <w:rsid w:val="00CB50BD"/>
    <w:rsid w:val="00CB6BA0"/>
    <w:rsid w:val="00CB6C85"/>
    <w:rsid w:val="00CC4716"/>
    <w:rsid w:val="00CF46F8"/>
    <w:rsid w:val="00CF567B"/>
    <w:rsid w:val="00D04A81"/>
    <w:rsid w:val="00D057FF"/>
    <w:rsid w:val="00D154AD"/>
    <w:rsid w:val="00D2420D"/>
    <w:rsid w:val="00D2700D"/>
    <w:rsid w:val="00D2728D"/>
    <w:rsid w:val="00D3357E"/>
    <w:rsid w:val="00D33D37"/>
    <w:rsid w:val="00D45F68"/>
    <w:rsid w:val="00D538CD"/>
    <w:rsid w:val="00D54657"/>
    <w:rsid w:val="00D62AB2"/>
    <w:rsid w:val="00D85F57"/>
    <w:rsid w:val="00D86DD6"/>
    <w:rsid w:val="00D92029"/>
    <w:rsid w:val="00D966F0"/>
    <w:rsid w:val="00DA7258"/>
    <w:rsid w:val="00DB1B3B"/>
    <w:rsid w:val="00DB7E56"/>
    <w:rsid w:val="00DC3F51"/>
    <w:rsid w:val="00DC5303"/>
    <w:rsid w:val="00DE20DD"/>
    <w:rsid w:val="00DF03CA"/>
    <w:rsid w:val="00DF169D"/>
    <w:rsid w:val="00E10CAF"/>
    <w:rsid w:val="00E24588"/>
    <w:rsid w:val="00E2758B"/>
    <w:rsid w:val="00E4157D"/>
    <w:rsid w:val="00E42A92"/>
    <w:rsid w:val="00E4374A"/>
    <w:rsid w:val="00E517E7"/>
    <w:rsid w:val="00E51A17"/>
    <w:rsid w:val="00E5203F"/>
    <w:rsid w:val="00E62709"/>
    <w:rsid w:val="00E75199"/>
    <w:rsid w:val="00E94225"/>
    <w:rsid w:val="00E954EA"/>
    <w:rsid w:val="00E973DB"/>
    <w:rsid w:val="00EB246B"/>
    <w:rsid w:val="00EC1965"/>
    <w:rsid w:val="00EC7439"/>
    <w:rsid w:val="00ED5F71"/>
    <w:rsid w:val="00ED723B"/>
    <w:rsid w:val="00EE67BF"/>
    <w:rsid w:val="00F04158"/>
    <w:rsid w:val="00F04322"/>
    <w:rsid w:val="00F10E9D"/>
    <w:rsid w:val="00F148DB"/>
    <w:rsid w:val="00F171F3"/>
    <w:rsid w:val="00F2023F"/>
    <w:rsid w:val="00F23AA5"/>
    <w:rsid w:val="00F32A8A"/>
    <w:rsid w:val="00F332FD"/>
    <w:rsid w:val="00F41EC1"/>
    <w:rsid w:val="00F41F9D"/>
    <w:rsid w:val="00F4522A"/>
    <w:rsid w:val="00F4662A"/>
    <w:rsid w:val="00F4765A"/>
    <w:rsid w:val="00F53B5A"/>
    <w:rsid w:val="00F53B9B"/>
    <w:rsid w:val="00F57980"/>
    <w:rsid w:val="00F61793"/>
    <w:rsid w:val="00F61E1E"/>
    <w:rsid w:val="00F71681"/>
    <w:rsid w:val="00F72DFA"/>
    <w:rsid w:val="00F806C7"/>
    <w:rsid w:val="00F83862"/>
    <w:rsid w:val="00F85E99"/>
    <w:rsid w:val="00F866D7"/>
    <w:rsid w:val="00F92CB6"/>
    <w:rsid w:val="00F94FA4"/>
    <w:rsid w:val="00F95E4D"/>
    <w:rsid w:val="00FA5EAD"/>
    <w:rsid w:val="00FA6949"/>
    <w:rsid w:val="00FA7EFC"/>
    <w:rsid w:val="00FC268A"/>
    <w:rsid w:val="00FD786F"/>
    <w:rsid w:val="00FE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B484C46"/>
  <w15:docId w15:val="{D4B0EB01-5140-42B5-84E6-6BDF8270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7C85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7C85"/>
    <w:pPr>
      <w:keepNext/>
      <w:spacing w:after="0" w:line="240" w:lineRule="auto"/>
      <w:jc w:val="both"/>
      <w:outlineLvl w:val="1"/>
    </w:pPr>
    <w:rPr>
      <w:rFonts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71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F7133"/>
    <w:rPr>
      <w:b/>
      <w:bCs/>
    </w:rPr>
  </w:style>
  <w:style w:type="character" w:styleId="nfasis">
    <w:name w:val="Emphasis"/>
    <w:basedOn w:val="Fuentedeprrafopredeter"/>
    <w:uiPriority w:val="20"/>
    <w:qFormat/>
    <w:rsid w:val="001F7133"/>
    <w:rPr>
      <w:i/>
      <w:iCs/>
    </w:rPr>
  </w:style>
  <w:style w:type="character" w:styleId="Hipervnculo">
    <w:name w:val="Hyperlink"/>
    <w:rsid w:val="001F713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69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91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10D6"/>
  </w:style>
  <w:style w:type="paragraph" w:styleId="Piedepgina">
    <w:name w:val="footer"/>
    <w:basedOn w:val="Normal"/>
    <w:link w:val="PiedepginaCar"/>
    <w:uiPriority w:val="99"/>
    <w:unhideWhenUsed/>
    <w:rsid w:val="00791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0D6"/>
  </w:style>
  <w:style w:type="paragraph" w:customStyle="1" w:styleId="Prrafobsico">
    <w:name w:val="[Párrafo básico]"/>
    <w:basedOn w:val="Normal"/>
    <w:uiPriority w:val="99"/>
    <w:rsid w:val="00F10E9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993851"/>
    <w:pPr>
      <w:spacing w:after="0" w:line="240" w:lineRule="auto"/>
      <w:ind w:left="720"/>
    </w:pPr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4673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673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673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73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7362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3C7ED2"/>
    <w:rPr>
      <w:color w:val="954F72" w:themeColor="followed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A557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5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2E7C85"/>
    <w:rPr>
      <w:b/>
    </w:rPr>
  </w:style>
  <w:style w:type="paragraph" w:styleId="Textoindependiente">
    <w:name w:val="Body Text"/>
    <w:basedOn w:val="Normal"/>
    <w:link w:val="TextoindependienteCar"/>
    <w:uiPriority w:val="99"/>
    <w:unhideWhenUsed/>
    <w:rsid w:val="002E7C85"/>
    <w:pPr>
      <w:spacing w:after="0" w:line="240" w:lineRule="auto"/>
      <w:jc w:val="both"/>
    </w:pPr>
    <w:rPr>
      <w:bCs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E7C85"/>
    <w:rPr>
      <w:bCs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2E7C85"/>
    <w:rPr>
      <w:rFonts w:cs="Arial"/>
      <w:b/>
      <w:sz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E5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E5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E5A"/>
    <w:rPr>
      <w:vertAlign w:val="superscript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049B1"/>
    <w:rPr>
      <w:rFonts w:cstheme="minorHAnsi"/>
      <w:b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049B1"/>
    <w:rPr>
      <w:rFonts w:cstheme="minorHAnsi"/>
      <w:b/>
    </w:rPr>
  </w:style>
  <w:style w:type="paragraph" w:styleId="Textoindependiente3">
    <w:name w:val="Body Text 3"/>
    <w:basedOn w:val="Normal"/>
    <w:link w:val="Textoindependiente3Car"/>
    <w:uiPriority w:val="99"/>
    <w:unhideWhenUsed/>
    <w:rsid w:val="002A6D18"/>
    <w:pPr>
      <w:spacing w:after="0" w:line="240" w:lineRule="auto"/>
      <w:jc w:val="both"/>
    </w:pPr>
    <w:rPr>
      <w:bCs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A6D18"/>
    <w:rPr>
      <w:bCs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655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anmiguel.ramiro@es.lactali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actalis.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0878E-F9A2-430F-B159-5F91C658E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Camargo</dc:creator>
  <cp:keywords/>
  <dc:description/>
  <cp:lastModifiedBy>RAMIRO MOR Juan Miguel</cp:lastModifiedBy>
  <cp:revision>7</cp:revision>
  <cp:lastPrinted>2022-04-28T08:40:00Z</cp:lastPrinted>
  <dcterms:created xsi:type="dcterms:W3CDTF">2024-10-01T10:41:00Z</dcterms:created>
  <dcterms:modified xsi:type="dcterms:W3CDTF">2024-10-17T09:12:00Z</dcterms:modified>
</cp:coreProperties>
</file>