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11148" w14:textId="036E5023" w:rsidR="0098147D" w:rsidRPr="006A7892" w:rsidRDefault="004C6D53" w:rsidP="00741D6C">
      <w:pPr>
        <w:pStyle w:val="Sinespaciado"/>
        <w:jc w:val="center"/>
        <w:rPr>
          <w:rStyle w:val="ui-provider"/>
          <w:rFonts w:cstheme="minorHAnsi"/>
          <w:b/>
          <w:bCs/>
          <w:sz w:val="24"/>
          <w:szCs w:val="24"/>
          <w:lang w:eastAsia="es-ES"/>
        </w:rPr>
      </w:pPr>
      <w:r w:rsidRPr="00A2613C">
        <w:rPr>
          <w:rStyle w:val="ui-provider"/>
          <w:rFonts w:cstheme="minorHAnsi"/>
          <w:b/>
          <w:bCs/>
          <w:sz w:val="36"/>
          <w:szCs w:val="36"/>
        </w:rPr>
        <w:t xml:space="preserve">Carpisa </w:t>
      </w:r>
      <w:proofErr w:type="spellStart"/>
      <w:r w:rsidRPr="00A2613C">
        <w:rPr>
          <w:rStyle w:val="ui-provider"/>
          <w:rFonts w:cstheme="minorHAnsi"/>
          <w:b/>
          <w:bCs/>
          <w:sz w:val="36"/>
          <w:szCs w:val="36"/>
        </w:rPr>
        <w:t>Foods</w:t>
      </w:r>
      <w:proofErr w:type="spellEnd"/>
      <w:r w:rsidRPr="00A2613C">
        <w:rPr>
          <w:rStyle w:val="ui-provider"/>
          <w:rFonts w:cstheme="minorHAnsi"/>
          <w:b/>
          <w:bCs/>
          <w:sz w:val="36"/>
          <w:szCs w:val="36"/>
        </w:rPr>
        <w:t xml:space="preserve"> </w:t>
      </w:r>
      <w:r w:rsidR="006E0177" w:rsidRPr="00A2613C">
        <w:rPr>
          <w:rStyle w:val="ui-provider"/>
          <w:rFonts w:cstheme="minorHAnsi"/>
          <w:b/>
          <w:bCs/>
          <w:sz w:val="36"/>
          <w:szCs w:val="36"/>
        </w:rPr>
        <w:t>acude a</w:t>
      </w:r>
      <w:r w:rsidRPr="00A2613C">
        <w:rPr>
          <w:rStyle w:val="ui-provider"/>
          <w:rFonts w:cstheme="minorHAnsi"/>
          <w:b/>
          <w:bCs/>
          <w:sz w:val="36"/>
          <w:szCs w:val="36"/>
        </w:rPr>
        <w:t xml:space="preserve"> SIAL Paris 2024 para </w:t>
      </w:r>
      <w:r w:rsidR="009B323A" w:rsidRPr="00A2613C">
        <w:rPr>
          <w:rStyle w:val="ui-provider"/>
          <w:rFonts w:cstheme="minorHAnsi"/>
          <w:b/>
          <w:bCs/>
          <w:sz w:val="36"/>
          <w:szCs w:val="36"/>
        </w:rPr>
        <w:t>mostrar</w:t>
      </w:r>
      <w:r w:rsidR="005848DC" w:rsidRPr="00A2613C">
        <w:rPr>
          <w:rStyle w:val="ui-provider"/>
          <w:rFonts w:cstheme="minorHAnsi"/>
          <w:b/>
          <w:bCs/>
          <w:sz w:val="36"/>
          <w:szCs w:val="36"/>
        </w:rPr>
        <w:t xml:space="preserve"> a nivel internacional</w:t>
      </w:r>
      <w:r w:rsidRPr="00A2613C">
        <w:rPr>
          <w:rStyle w:val="ui-provider"/>
          <w:rFonts w:cstheme="minorHAnsi"/>
          <w:b/>
          <w:bCs/>
          <w:sz w:val="36"/>
          <w:szCs w:val="36"/>
        </w:rPr>
        <w:t xml:space="preserve"> sus avances en innovación</w:t>
      </w:r>
    </w:p>
    <w:p w14:paraId="39FB17E9" w14:textId="77777777" w:rsidR="00593278" w:rsidRPr="001048DC" w:rsidRDefault="00593278" w:rsidP="0098147D">
      <w:pPr>
        <w:pStyle w:val="Prrafodelista"/>
        <w:ind w:left="284" w:right="140"/>
        <w:jc w:val="both"/>
        <w:rPr>
          <w:rStyle w:val="ui-provider"/>
          <w:rFonts w:cstheme="minorHAnsi"/>
          <w:b/>
          <w:bCs/>
          <w:lang w:eastAsia="es-ES"/>
        </w:rPr>
      </w:pPr>
    </w:p>
    <w:p w14:paraId="7C14AD08" w14:textId="2AE61B28" w:rsidR="0008439A" w:rsidRPr="001048DC" w:rsidRDefault="005848DC" w:rsidP="0008439A">
      <w:pPr>
        <w:pStyle w:val="Prrafodelista"/>
        <w:numPr>
          <w:ilvl w:val="0"/>
          <w:numId w:val="1"/>
        </w:numPr>
        <w:ind w:left="284" w:right="140"/>
        <w:jc w:val="both"/>
        <w:rPr>
          <w:rFonts w:cstheme="minorHAnsi"/>
          <w:b/>
          <w:bCs/>
          <w:sz w:val="24"/>
          <w:szCs w:val="24"/>
          <w:lang w:eastAsia="es-ES"/>
        </w:rPr>
      </w:pPr>
      <w:r w:rsidRPr="001048DC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La compañía </w:t>
      </w:r>
      <w:r w:rsidR="0008439A" w:rsidRPr="001048DC">
        <w:rPr>
          <w:rFonts w:cstheme="minorHAnsi"/>
          <w:b/>
          <w:bCs/>
          <w:sz w:val="24"/>
          <w:szCs w:val="24"/>
          <w:lang w:eastAsia="es-ES"/>
        </w:rPr>
        <w:t>ha presentado</w:t>
      </w:r>
      <w:r w:rsidRPr="001048DC">
        <w:rPr>
          <w:rFonts w:cstheme="minorHAnsi"/>
          <w:b/>
          <w:bCs/>
          <w:sz w:val="24"/>
          <w:szCs w:val="24"/>
          <w:lang w:eastAsia="es-ES"/>
        </w:rPr>
        <w:t xml:space="preserve"> en la feria sus últimos desarrollos en hamburguesas, diseñados para responder a las tendencias emergentes del sector y captar la atención de nuevos mercados.</w:t>
      </w:r>
    </w:p>
    <w:p w14:paraId="5BF6DCCA" w14:textId="77777777" w:rsidR="005848DC" w:rsidRPr="001048DC" w:rsidRDefault="005848DC" w:rsidP="005848DC">
      <w:pPr>
        <w:pStyle w:val="Prrafodelista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320098E8" w14:textId="55067D31" w:rsidR="005848DC" w:rsidRPr="001048DC" w:rsidRDefault="005848DC" w:rsidP="0098147D">
      <w:pPr>
        <w:pStyle w:val="Prrafodelista"/>
        <w:numPr>
          <w:ilvl w:val="0"/>
          <w:numId w:val="1"/>
        </w:numPr>
        <w:ind w:left="284"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  <w:r w:rsidRPr="001048DC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SIAL Paris 2024, que este año </w:t>
      </w:r>
      <w:r w:rsidR="0008439A" w:rsidRPr="001048DC">
        <w:rPr>
          <w:rStyle w:val="ui-provider"/>
          <w:rFonts w:cstheme="minorHAnsi"/>
          <w:b/>
          <w:bCs/>
          <w:sz w:val="24"/>
          <w:szCs w:val="24"/>
          <w:lang w:eastAsia="es-ES"/>
        </w:rPr>
        <w:t>ha celebrado</w:t>
      </w:r>
      <w:r w:rsidRPr="001048DC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su 60º aniversario, es el principal punto de encuentro para la industria alimentaria a nivel internacional.</w:t>
      </w:r>
    </w:p>
    <w:p w14:paraId="569784BD" w14:textId="77777777" w:rsidR="0008439A" w:rsidRPr="00944541" w:rsidRDefault="0008439A" w:rsidP="0008439A">
      <w:pPr>
        <w:pStyle w:val="Prrafodelista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3EF8A607" w14:textId="030015CB" w:rsidR="00944541" w:rsidRPr="003A5F28" w:rsidRDefault="00944541" w:rsidP="00AD02B2">
      <w:pPr>
        <w:pStyle w:val="Prrafodelista"/>
        <w:numPr>
          <w:ilvl w:val="0"/>
          <w:numId w:val="1"/>
        </w:numPr>
        <w:ind w:left="284" w:right="140"/>
        <w:jc w:val="both"/>
        <w:rPr>
          <w:rStyle w:val="ui-provider"/>
          <w:rFonts w:cstheme="minorHAnsi"/>
          <w:b/>
          <w:bCs/>
          <w:lang w:eastAsia="es-ES"/>
        </w:rPr>
      </w:pPr>
      <w:r w:rsidRP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>La exportación</w:t>
      </w:r>
      <w:r w:rsidR="005C019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</w:t>
      </w:r>
      <w:r w:rsidR="003A5F28" w:rsidRP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representa casi el 30% de la facturación de Carpisa </w:t>
      </w:r>
      <w:proofErr w:type="spellStart"/>
      <w:r w:rsidR="003A5F28" w:rsidRP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>Foods</w:t>
      </w:r>
      <w:proofErr w:type="spellEnd"/>
      <w:r w:rsidR="003A5F28" w:rsidRP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, </w:t>
      </w:r>
      <w:r w:rsidR="005C019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principalmente </w:t>
      </w:r>
      <w:r w:rsidRP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>en Europa, África y Oriente Medio</w:t>
      </w:r>
      <w:r w:rsidR="003A5F28">
        <w:rPr>
          <w:rStyle w:val="ui-provider"/>
          <w:rFonts w:cstheme="minorHAnsi"/>
          <w:b/>
          <w:bCs/>
          <w:sz w:val="24"/>
          <w:szCs w:val="24"/>
          <w:lang w:eastAsia="es-ES"/>
        </w:rPr>
        <w:t>.</w:t>
      </w:r>
    </w:p>
    <w:p w14:paraId="2085902C" w14:textId="77777777" w:rsidR="00944541" w:rsidRPr="00944541" w:rsidRDefault="00944541" w:rsidP="00944541">
      <w:pPr>
        <w:pStyle w:val="Prrafodelista"/>
        <w:ind w:left="284" w:right="140"/>
        <w:jc w:val="both"/>
        <w:rPr>
          <w:rStyle w:val="ui-provider"/>
          <w:rFonts w:cstheme="minorHAnsi"/>
          <w:b/>
          <w:bCs/>
          <w:lang w:eastAsia="es-ES"/>
        </w:rPr>
      </w:pPr>
    </w:p>
    <w:p w14:paraId="39D452E8" w14:textId="6FC905D8" w:rsidR="003A5F28" w:rsidRPr="00B42ADD" w:rsidRDefault="0098147D" w:rsidP="008843A2">
      <w:pPr>
        <w:ind w:right="140"/>
        <w:jc w:val="both"/>
        <w:rPr>
          <w:rFonts w:eastAsia="Calibri" w:cstheme="minorHAnsi"/>
          <w:bCs/>
        </w:rPr>
      </w:pPr>
      <w:r w:rsidRPr="001048DC">
        <w:rPr>
          <w:rFonts w:eastAsia="Calibri" w:cstheme="minorHAnsi"/>
          <w:b/>
        </w:rPr>
        <w:t xml:space="preserve">Madrid, </w:t>
      </w:r>
      <w:r w:rsidR="00BA46AB">
        <w:rPr>
          <w:rFonts w:eastAsia="Calibri" w:cstheme="minorHAnsi"/>
          <w:b/>
        </w:rPr>
        <w:t>25</w:t>
      </w:r>
      <w:r w:rsidRPr="001048DC">
        <w:rPr>
          <w:rFonts w:eastAsia="Calibri" w:cstheme="minorHAnsi"/>
          <w:b/>
        </w:rPr>
        <w:t xml:space="preserve"> de octubre 2024.- </w:t>
      </w:r>
      <w:hyperlink r:id="rId7" w:history="1">
        <w:r w:rsidR="00B15C68" w:rsidRPr="001048DC">
          <w:rPr>
            <w:rStyle w:val="Hipervnculo"/>
            <w:rFonts w:eastAsia="Calibri" w:cstheme="minorHAnsi"/>
            <w:bCs/>
            <w:color w:val="auto"/>
          </w:rPr>
          <w:t xml:space="preserve">Carpisa </w:t>
        </w:r>
        <w:proofErr w:type="spellStart"/>
        <w:r w:rsidR="00B15C68" w:rsidRPr="001048DC">
          <w:rPr>
            <w:rStyle w:val="Hipervnculo"/>
            <w:rFonts w:eastAsia="Calibri" w:cstheme="minorHAnsi"/>
            <w:bCs/>
            <w:color w:val="auto"/>
          </w:rPr>
          <w:t>Foods</w:t>
        </w:r>
        <w:proofErr w:type="spellEnd"/>
      </w:hyperlink>
      <w:r w:rsidR="00B15C68" w:rsidRPr="001048DC">
        <w:rPr>
          <w:rFonts w:eastAsia="Calibri" w:cstheme="minorHAnsi"/>
          <w:bCs/>
        </w:rPr>
        <w:t xml:space="preserve">, </w:t>
      </w:r>
      <w:r w:rsidR="00AE1913" w:rsidRPr="001048DC">
        <w:rPr>
          <w:rFonts w:cstheme="minorHAnsi"/>
          <w:lang w:eastAsia="es-ES"/>
        </w:rPr>
        <w:t>empresa líder del sector cárnico</w:t>
      </w:r>
      <w:r w:rsidR="006C7039">
        <w:rPr>
          <w:rFonts w:cstheme="minorHAnsi"/>
          <w:lang w:eastAsia="es-ES"/>
        </w:rPr>
        <w:t xml:space="preserve"> vacuno</w:t>
      </w:r>
      <w:r w:rsidR="008843A2" w:rsidRPr="001048DC">
        <w:rPr>
          <w:rFonts w:eastAsia="Calibri" w:cstheme="minorHAnsi"/>
          <w:bCs/>
        </w:rPr>
        <w:t xml:space="preserve">, </w:t>
      </w:r>
      <w:r w:rsidR="00903E81" w:rsidRPr="001048DC">
        <w:rPr>
          <w:rFonts w:eastAsia="Calibri" w:cstheme="minorHAnsi"/>
          <w:bCs/>
        </w:rPr>
        <w:t>ha participado en</w:t>
      </w:r>
      <w:r w:rsidR="008843A2" w:rsidRPr="001048DC">
        <w:rPr>
          <w:rFonts w:eastAsia="Calibri" w:cstheme="minorHAnsi"/>
          <w:bCs/>
        </w:rPr>
        <w:t xml:space="preserve"> SIAL Paris 2024,</w:t>
      </w:r>
      <w:r w:rsidR="005848DC" w:rsidRPr="001048DC">
        <w:rPr>
          <w:rFonts w:cstheme="minorHAnsi"/>
        </w:rPr>
        <w:t xml:space="preserve"> </w:t>
      </w:r>
      <w:r w:rsidR="005848DC" w:rsidRPr="001048DC">
        <w:rPr>
          <w:rFonts w:eastAsia="Calibri" w:cstheme="minorHAnsi"/>
          <w:bCs/>
        </w:rPr>
        <w:t>el mayor escaparate internacional de la industria alimentaria</w:t>
      </w:r>
      <w:r w:rsidR="005848DC" w:rsidRPr="00A2613C">
        <w:rPr>
          <w:rFonts w:eastAsia="Calibri" w:cstheme="minorHAnsi"/>
          <w:bCs/>
        </w:rPr>
        <w:t xml:space="preserve">, para presentar sus últimas novedades. La compañía, comprometida con la innovación para dar respuesta a las nuevas </w:t>
      </w:r>
      <w:r w:rsidR="005848DC" w:rsidRPr="005C20C0">
        <w:rPr>
          <w:rFonts w:eastAsia="Calibri" w:cstheme="minorHAnsi"/>
          <w:bCs/>
        </w:rPr>
        <w:t>tendencias</w:t>
      </w:r>
      <w:r w:rsidR="003A5F28">
        <w:rPr>
          <w:rFonts w:eastAsia="Calibri" w:cstheme="minorHAnsi"/>
          <w:bCs/>
        </w:rPr>
        <w:t xml:space="preserve"> del mercado</w:t>
      </w:r>
      <w:r w:rsidR="005848DC" w:rsidRPr="005C20C0">
        <w:rPr>
          <w:rFonts w:eastAsia="Calibri" w:cstheme="minorHAnsi"/>
          <w:bCs/>
        </w:rPr>
        <w:t xml:space="preserve">, mostró nuevas propuestas </w:t>
      </w:r>
      <w:r w:rsidR="003A5F28">
        <w:rPr>
          <w:rFonts w:eastAsia="Calibri" w:cstheme="minorHAnsi"/>
          <w:bCs/>
        </w:rPr>
        <w:t>en su porfolio de</w:t>
      </w:r>
      <w:r w:rsidR="005848DC" w:rsidRPr="005C20C0">
        <w:rPr>
          <w:rFonts w:eastAsia="Calibri" w:cstheme="minorHAnsi"/>
          <w:bCs/>
        </w:rPr>
        <w:t xml:space="preserve"> hamburguesas</w:t>
      </w:r>
      <w:r w:rsidR="003A5F28">
        <w:rPr>
          <w:rFonts w:eastAsia="Calibri" w:cstheme="minorHAnsi"/>
          <w:bCs/>
        </w:rPr>
        <w:t xml:space="preserve"> para seguir reforzando su presencia </w:t>
      </w:r>
      <w:r w:rsidR="003A5F28">
        <w:rPr>
          <w:rFonts w:eastAsia="Calibri" w:cstheme="minorHAnsi"/>
          <w:bCs/>
        </w:rPr>
        <w:t xml:space="preserve">en el mercado </w:t>
      </w:r>
      <w:proofErr w:type="spellStart"/>
      <w:r w:rsidR="003A5F28">
        <w:rPr>
          <w:rFonts w:eastAsia="Calibri" w:cstheme="minorHAnsi"/>
          <w:bCs/>
        </w:rPr>
        <w:t>foodservice</w:t>
      </w:r>
      <w:proofErr w:type="spellEnd"/>
      <w:r w:rsidR="003A5F28">
        <w:rPr>
          <w:rFonts w:eastAsia="Calibri" w:cstheme="minorHAnsi"/>
          <w:bCs/>
        </w:rPr>
        <w:t xml:space="preserve"> de grandes cuentas y abrir nuevas oportunidades en el mercado </w:t>
      </w:r>
      <w:r w:rsidR="003A5F28" w:rsidRPr="00B42ADD">
        <w:rPr>
          <w:rFonts w:eastAsia="Calibri" w:cstheme="minorHAnsi"/>
          <w:bCs/>
        </w:rPr>
        <w:t>internacional</w:t>
      </w:r>
      <w:r w:rsidR="00251AAF" w:rsidRPr="00B42ADD">
        <w:rPr>
          <w:rFonts w:eastAsia="Calibri" w:cstheme="minorHAnsi"/>
          <w:bCs/>
        </w:rPr>
        <w:t>.</w:t>
      </w:r>
      <w:r w:rsidR="00B42ADD" w:rsidRPr="00B42ADD">
        <w:rPr>
          <w:rFonts w:eastAsia="Calibri" w:cstheme="minorHAnsi"/>
          <w:bCs/>
        </w:rPr>
        <w:t xml:space="preserve"> </w:t>
      </w:r>
      <w:r w:rsidR="00445EA5" w:rsidRPr="00B42ADD">
        <w:rPr>
          <w:rFonts w:eastAsia="Calibri" w:cstheme="minorHAnsi"/>
          <w:bCs/>
        </w:rPr>
        <w:t>Este mercado sigue</w:t>
      </w:r>
      <w:r w:rsidR="001F36B7" w:rsidRPr="00B42ADD">
        <w:rPr>
          <w:rFonts w:eastAsia="Calibri" w:cstheme="minorHAnsi"/>
          <w:bCs/>
        </w:rPr>
        <w:t xml:space="preserve"> reportando a</w:t>
      </w:r>
      <w:r w:rsidR="00B42ADD" w:rsidRPr="00B42ADD">
        <w:rPr>
          <w:rFonts w:eastAsia="Calibri" w:cstheme="minorHAnsi"/>
          <w:bCs/>
        </w:rPr>
        <w:t xml:space="preserve"> </w:t>
      </w:r>
      <w:r w:rsidR="002231EF" w:rsidRPr="00B42ADD">
        <w:rPr>
          <w:rFonts w:eastAsia="Calibri" w:cstheme="minorHAnsi"/>
          <w:bCs/>
        </w:rPr>
        <w:t>la compañía un importante crecimiento, representando ya</w:t>
      </w:r>
      <w:r w:rsidR="00B42ADD" w:rsidRPr="00B42ADD">
        <w:rPr>
          <w:rFonts w:eastAsia="Calibri" w:cstheme="minorHAnsi"/>
          <w:bCs/>
        </w:rPr>
        <w:t xml:space="preserve"> el</w:t>
      </w:r>
      <w:r w:rsidR="00390A66" w:rsidRPr="00B42ADD">
        <w:rPr>
          <w:rFonts w:eastAsia="Calibri" w:cstheme="minorHAnsi"/>
          <w:bCs/>
        </w:rPr>
        <w:t xml:space="preserve"> </w:t>
      </w:r>
      <w:r w:rsidR="003A5F28" w:rsidRPr="00B42ADD">
        <w:rPr>
          <w:rFonts w:eastAsia="Calibri" w:cstheme="minorHAnsi"/>
          <w:bCs/>
        </w:rPr>
        <w:t xml:space="preserve">30% de </w:t>
      </w:r>
      <w:r w:rsidR="00390A66" w:rsidRPr="00B42ADD">
        <w:rPr>
          <w:rFonts w:eastAsia="Calibri" w:cstheme="minorHAnsi"/>
          <w:bCs/>
        </w:rPr>
        <w:t xml:space="preserve">su </w:t>
      </w:r>
      <w:r w:rsidR="003A5F28" w:rsidRPr="00B42ADD">
        <w:rPr>
          <w:rFonts w:eastAsia="Calibri" w:cstheme="minorHAnsi"/>
          <w:bCs/>
        </w:rPr>
        <w:t>facturación,</w:t>
      </w:r>
      <w:r w:rsidR="00741D6C">
        <w:rPr>
          <w:rFonts w:eastAsia="Calibri" w:cstheme="minorHAnsi"/>
          <w:bCs/>
        </w:rPr>
        <w:t xml:space="preserve"> </w:t>
      </w:r>
      <w:r w:rsidR="0058407A" w:rsidRPr="00B42ADD">
        <w:rPr>
          <w:rFonts w:eastAsia="Calibri" w:cstheme="minorHAnsi"/>
          <w:bCs/>
        </w:rPr>
        <w:t xml:space="preserve">gracias a la fuerte presencia en </w:t>
      </w:r>
      <w:r w:rsidR="00A16E0D" w:rsidRPr="00B42ADD">
        <w:rPr>
          <w:rFonts w:eastAsia="Calibri" w:cstheme="minorHAnsi"/>
          <w:bCs/>
        </w:rPr>
        <w:t xml:space="preserve">Europa, </w:t>
      </w:r>
      <w:proofErr w:type="spellStart"/>
      <w:r w:rsidR="00A16E0D" w:rsidRPr="00B42ADD">
        <w:rPr>
          <w:rFonts w:eastAsia="Calibri" w:cstheme="minorHAnsi"/>
          <w:bCs/>
        </w:rPr>
        <w:t>Africa</w:t>
      </w:r>
      <w:proofErr w:type="spellEnd"/>
      <w:r w:rsidR="00A16E0D" w:rsidRPr="00B42ADD">
        <w:rPr>
          <w:rFonts w:eastAsia="Calibri" w:cstheme="minorHAnsi"/>
          <w:bCs/>
        </w:rPr>
        <w:t xml:space="preserve"> y Oriente Medio.</w:t>
      </w:r>
      <w:r w:rsidR="003A5F28" w:rsidRPr="00B42ADD">
        <w:rPr>
          <w:rFonts w:eastAsia="Calibri" w:cstheme="minorHAnsi"/>
          <w:bCs/>
        </w:rPr>
        <w:t xml:space="preserve"> </w:t>
      </w:r>
    </w:p>
    <w:p w14:paraId="76552A1A" w14:textId="0FAB50AE" w:rsidR="0045702B" w:rsidRPr="0045702B" w:rsidRDefault="0045702B" w:rsidP="0045702B">
      <w:pPr>
        <w:ind w:right="140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SIAL,</w:t>
      </w:r>
      <w:r w:rsidRPr="00A2613C">
        <w:rPr>
          <w:rFonts w:eastAsia="Calibri" w:cstheme="minorHAnsi"/>
          <w:bCs/>
        </w:rPr>
        <w:t xml:space="preserve"> que en su 60º aniversario tuvo lugar del 19 al 23 de octubre</w:t>
      </w:r>
      <w:r w:rsidR="002253A8">
        <w:rPr>
          <w:rFonts w:eastAsia="Calibri" w:cstheme="minorHAnsi"/>
          <w:bCs/>
        </w:rPr>
        <w:t xml:space="preserve"> en París</w:t>
      </w:r>
      <w:r w:rsidRPr="00A2613C">
        <w:rPr>
          <w:rFonts w:eastAsia="Calibri" w:cstheme="minorHAnsi"/>
          <w:bCs/>
        </w:rPr>
        <w:t xml:space="preserve">, reunió a miles de profesionales de todo el mundo y fue el escenario perfecto para que Carpisa </w:t>
      </w:r>
      <w:proofErr w:type="spellStart"/>
      <w:r w:rsidRPr="00A2613C">
        <w:rPr>
          <w:rFonts w:eastAsia="Calibri" w:cstheme="minorHAnsi"/>
          <w:bCs/>
        </w:rPr>
        <w:t>Foods</w:t>
      </w:r>
      <w:proofErr w:type="spellEnd"/>
      <w:r w:rsidRPr="00A2613C">
        <w:rPr>
          <w:rFonts w:eastAsia="Calibri" w:cstheme="minorHAnsi"/>
          <w:bCs/>
        </w:rPr>
        <w:t xml:space="preserve"> reforzase su posición como referente en el sector cárnico </w:t>
      </w:r>
      <w:r w:rsidR="002253A8">
        <w:rPr>
          <w:rFonts w:eastAsia="Calibri" w:cstheme="minorHAnsi"/>
          <w:bCs/>
        </w:rPr>
        <w:t xml:space="preserve">vacuno </w:t>
      </w:r>
      <w:r w:rsidRPr="00A2613C">
        <w:rPr>
          <w:rFonts w:eastAsia="Calibri" w:cstheme="minorHAnsi"/>
          <w:bCs/>
        </w:rPr>
        <w:t>a través de su nueva imagen corporativa, que subraya su compromiso con la excelencia en la industria cárnica.</w:t>
      </w:r>
    </w:p>
    <w:p w14:paraId="4B805179" w14:textId="77777777" w:rsidR="003A5F28" w:rsidRDefault="003A5F28" w:rsidP="008843A2">
      <w:pPr>
        <w:ind w:right="140"/>
        <w:jc w:val="both"/>
        <w:rPr>
          <w:rFonts w:cstheme="minorHAnsi"/>
          <w:b/>
          <w:bCs/>
        </w:rPr>
      </w:pPr>
    </w:p>
    <w:p w14:paraId="230E73E4" w14:textId="5133CE5B" w:rsidR="00697C7E" w:rsidRPr="00A2613C" w:rsidRDefault="00A2613C" w:rsidP="008843A2">
      <w:pPr>
        <w:ind w:right="1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Liderazgo en el mercado gracias a la innovación estratégica</w:t>
      </w:r>
    </w:p>
    <w:p w14:paraId="66C440D8" w14:textId="4E8CEDB9" w:rsidR="003262FE" w:rsidRDefault="00A2613C" w:rsidP="00A2613C">
      <w:pPr>
        <w:ind w:right="140"/>
        <w:jc w:val="both"/>
        <w:rPr>
          <w:rFonts w:eastAsia="Calibri" w:cstheme="minorHAnsi"/>
          <w:bCs/>
        </w:rPr>
      </w:pPr>
      <w:r w:rsidRPr="00A2613C">
        <w:rPr>
          <w:rFonts w:eastAsia="Calibri" w:cstheme="minorHAnsi"/>
          <w:bCs/>
        </w:rPr>
        <w:t xml:space="preserve">Carpisa </w:t>
      </w:r>
      <w:proofErr w:type="spellStart"/>
      <w:r w:rsidRPr="00A2613C">
        <w:rPr>
          <w:rFonts w:eastAsia="Calibri" w:cstheme="minorHAnsi"/>
          <w:bCs/>
        </w:rPr>
        <w:t>Foods</w:t>
      </w:r>
      <w:proofErr w:type="spellEnd"/>
      <w:r w:rsidRPr="00A2613C">
        <w:rPr>
          <w:rFonts w:eastAsia="Calibri" w:cstheme="minorHAnsi"/>
          <w:bCs/>
        </w:rPr>
        <w:t xml:space="preserve"> continúa consolidando su liderazgo en el sector </w:t>
      </w:r>
      <w:r>
        <w:rPr>
          <w:rFonts w:eastAsia="Calibri" w:cstheme="minorHAnsi"/>
          <w:bCs/>
        </w:rPr>
        <w:t xml:space="preserve">a través de </w:t>
      </w:r>
      <w:r w:rsidRPr="00A2613C">
        <w:rPr>
          <w:rFonts w:eastAsia="Calibri" w:cstheme="minorHAnsi"/>
          <w:bCs/>
        </w:rPr>
        <w:t>una innovación estratégica enfocada en el desarrollo de hamburguesas</w:t>
      </w:r>
      <w:r>
        <w:rPr>
          <w:rFonts w:eastAsia="Calibri" w:cstheme="minorHAnsi"/>
          <w:bCs/>
        </w:rPr>
        <w:t xml:space="preserve"> alineadas con las </w:t>
      </w:r>
      <w:r w:rsidRPr="00A2613C">
        <w:rPr>
          <w:rFonts w:eastAsia="Calibri" w:cstheme="minorHAnsi"/>
          <w:bCs/>
        </w:rPr>
        <w:t>últimas tendencias de consumo.</w:t>
      </w:r>
      <w:r>
        <w:rPr>
          <w:rFonts w:eastAsia="Calibri" w:cstheme="minorHAnsi"/>
          <w:bCs/>
        </w:rPr>
        <w:t xml:space="preserve"> Con una </w:t>
      </w:r>
      <w:r w:rsidRPr="00A2613C">
        <w:rPr>
          <w:rFonts w:eastAsia="Calibri" w:cstheme="minorHAnsi"/>
          <w:bCs/>
        </w:rPr>
        <w:t>visión orientada a la calidad</w:t>
      </w:r>
      <w:r>
        <w:rPr>
          <w:rFonts w:eastAsia="Calibri" w:cstheme="minorHAnsi"/>
          <w:bCs/>
        </w:rPr>
        <w:t xml:space="preserve">, la compañía </w:t>
      </w:r>
      <w:r w:rsidRPr="00A2613C">
        <w:rPr>
          <w:rFonts w:eastAsia="Calibri" w:cstheme="minorHAnsi"/>
          <w:bCs/>
        </w:rPr>
        <w:t xml:space="preserve">ha implementado avances </w:t>
      </w:r>
      <w:r>
        <w:rPr>
          <w:rFonts w:eastAsia="Calibri" w:cstheme="minorHAnsi"/>
          <w:bCs/>
        </w:rPr>
        <w:t>tanto en</w:t>
      </w:r>
      <w:r w:rsidRPr="00A2613C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recetas</w:t>
      </w:r>
      <w:r w:rsidRPr="00A2613C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como en</w:t>
      </w:r>
      <w:r w:rsidRPr="00A2613C">
        <w:rPr>
          <w:rFonts w:eastAsia="Calibri" w:cstheme="minorHAnsi"/>
          <w:bCs/>
        </w:rPr>
        <w:t xml:space="preserve"> </w:t>
      </w:r>
      <w:r w:rsidRPr="00A2613C">
        <w:rPr>
          <w:rFonts w:eastAsia="Calibri" w:cstheme="minorHAnsi"/>
          <w:bCs/>
        </w:rPr>
        <w:t>procesos productivos</w:t>
      </w:r>
      <w:r w:rsidR="00470CDF">
        <w:rPr>
          <w:rFonts w:eastAsia="Calibri" w:cstheme="minorHAnsi"/>
          <w:bCs/>
        </w:rPr>
        <w:t>,</w:t>
      </w:r>
      <w:r>
        <w:rPr>
          <w:rFonts w:eastAsia="Calibri" w:cstheme="minorHAnsi"/>
          <w:bCs/>
        </w:rPr>
        <w:t xml:space="preserve"> presentando un portfolio renovado entre las que destacan</w:t>
      </w:r>
      <w:r w:rsidRPr="00741D6C">
        <w:rPr>
          <w:rFonts w:eastAsia="Calibri" w:cstheme="minorHAnsi"/>
          <w:bCs/>
        </w:rPr>
        <w:t xml:space="preserve"> </w:t>
      </w:r>
      <w:proofErr w:type="spellStart"/>
      <w:r w:rsidR="00741D6C" w:rsidRPr="00741D6C">
        <w:rPr>
          <w:rFonts w:eastAsia="Calibri" w:cstheme="minorHAnsi"/>
          <w:bCs/>
        </w:rPr>
        <w:t>façon</w:t>
      </w:r>
      <w:proofErr w:type="spellEnd"/>
      <w:r w:rsidR="00741D6C" w:rsidRPr="00741D6C">
        <w:rPr>
          <w:rFonts w:eastAsia="Calibri" w:cstheme="minorHAnsi"/>
          <w:bCs/>
        </w:rPr>
        <w:t xml:space="preserve"> </w:t>
      </w:r>
      <w:proofErr w:type="spellStart"/>
      <w:r w:rsidR="00741D6C" w:rsidRPr="00741D6C">
        <w:rPr>
          <w:rFonts w:eastAsia="Calibri" w:cstheme="minorHAnsi"/>
          <w:bCs/>
        </w:rPr>
        <w:t>bouchère</w:t>
      </w:r>
      <w:proofErr w:type="spellEnd"/>
      <w:r w:rsidR="00B42ADD" w:rsidRPr="00741D6C">
        <w:rPr>
          <w:rFonts w:eastAsia="Calibri" w:cstheme="minorHAnsi"/>
          <w:bCs/>
        </w:rPr>
        <w:t>.</w:t>
      </w:r>
    </w:p>
    <w:p w14:paraId="168977DE" w14:textId="15B57068" w:rsidR="00697C7E" w:rsidRPr="00A2613C" w:rsidRDefault="00BC1A16" w:rsidP="00697C7E">
      <w:pPr>
        <w:ind w:right="140"/>
        <w:jc w:val="both"/>
        <w:rPr>
          <w:rFonts w:cstheme="minorHAnsi"/>
          <w:b/>
          <w:bCs/>
        </w:rPr>
      </w:pPr>
      <w:r w:rsidRPr="00A2613C">
        <w:rPr>
          <w:rFonts w:cstheme="minorHAnsi"/>
          <w:b/>
          <w:bCs/>
        </w:rPr>
        <w:t>Smash, una tendencia que continúa al alza</w:t>
      </w:r>
    </w:p>
    <w:p w14:paraId="18527C6F" w14:textId="544821B9" w:rsidR="008843A2" w:rsidRDefault="00BC1A16" w:rsidP="00BC1A16">
      <w:pPr>
        <w:ind w:right="140"/>
        <w:jc w:val="both"/>
        <w:rPr>
          <w:rFonts w:cstheme="minorHAnsi"/>
          <w:lang w:eastAsia="es-ES"/>
        </w:rPr>
      </w:pPr>
      <w:r w:rsidRPr="005C20C0">
        <w:rPr>
          <w:rFonts w:cstheme="minorHAnsi"/>
          <w:lang w:eastAsia="es-ES"/>
        </w:rPr>
        <w:t xml:space="preserve">Las hamburguesas </w:t>
      </w:r>
      <w:r w:rsidRPr="005C20C0">
        <w:rPr>
          <w:rFonts w:cstheme="minorHAnsi"/>
          <w:lang w:eastAsia="es-ES"/>
        </w:rPr>
        <w:t xml:space="preserve">smash han ganado terreno en Europa y ya se posicionan como una nueva categoría de producto. Para dar respuesta a esta tendencia, Carpisa </w:t>
      </w:r>
      <w:proofErr w:type="spellStart"/>
      <w:r w:rsidRPr="005C20C0">
        <w:rPr>
          <w:rFonts w:cstheme="minorHAnsi"/>
          <w:lang w:eastAsia="es-ES"/>
        </w:rPr>
        <w:t>Foods</w:t>
      </w:r>
      <w:proofErr w:type="spellEnd"/>
      <w:r w:rsidRPr="005C20C0">
        <w:rPr>
          <w:rFonts w:cstheme="minorHAnsi"/>
          <w:lang w:eastAsia="es-ES"/>
        </w:rPr>
        <w:t xml:space="preserve"> cuenta con un porfolio</w:t>
      </w:r>
      <w:r w:rsidR="00745EFC">
        <w:rPr>
          <w:rFonts w:cstheme="minorHAnsi"/>
          <w:lang w:eastAsia="es-ES"/>
        </w:rPr>
        <w:t xml:space="preserve"> diferencial</w:t>
      </w:r>
      <w:r w:rsidR="00696EDF">
        <w:rPr>
          <w:rFonts w:cstheme="minorHAnsi"/>
          <w:lang w:eastAsia="es-ES"/>
        </w:rPr>
        <w:t xml:space="preserve"> </w:t>
      </w:r>
      <w:r w:rsidR="00B42ADD">
        <w:rPr>
          <w:rFonts w:cstheme="minorHAnsi"/>
          <w:lang w:eastAsia="es-ES"/>
        </w:rPr>
        <w:t xml:space="preserve">e </w:t>
      </w:r>
      <w:r w:rsidR="00696EDF">
        <w:rPr>
          <w:rFonts w:cstheme="minorHAnsi"/>
          <w:lang w:eastAsia="es-ES"/>
        </w:rPr>
        <w:t>incluso una propuesta</w:t>
      </w:r>
      <w:r w:rsidR="002A6DD9">
        <w:rPr>
          <w:rFonts w:cstheme="minorHAnsi"/>
          <w:lang w:eastAsia="es-ES"/>
        </w:rPr>
        <w:t xml:space="preserve"> “</w:t>
      </w:r>
      <w:proofErr w:type="spellStart"/>
      <w:r w:rsidR="002A6DD9">
        <w:rPr>
          <w:rFonts w:cstheme="minorHAnsi"/>
          <w:lang w:eastAsia="es-ES"/>
        </w:rPr>
        <w:t>easy</w:t>
      </w:r>
      <w:proofErr w:type="spellEnd"/>
      <w:r w:rsidR="00745EFC">
        <w:rPr>
          <w:rFonts w:cstheme="minorHAnsi"/>
          <w:lang w:eastAsia="es-ES"/>
        </w:rPr>
        <w:t xml:space="preserve"> smash</w:t>
      </w:r>
      <w:r w:rsidR="002A6DD9">
        <w:rPr>
          <w:rFonts w:cstheme="minorHAnsi"/>
          <w:lang w:eastAsia="es-ES"/>
        </w:rPr>
        <w:t xml:space="preserve">”, </w:t>
      </w:r>
      <w:r w:rsidR="00745EFC">
        <w:rPr>
          <w:rFonts w:cstheme="minorHAnsi"/>
          <w:lang w:eastAsia="es-ES"/>
        </w:rPr>
        <w:t xml:space="preserve">que se presenta </w:t>
      </w:r>
      <w:r w:rsidR="002A6DD9">
        <w:rPr>
          <w:rFonts w:cstheme="minorHAnsi"/>
          <w:lang w:eastAsia="es-ES"/>
        </w:rPr>
        <w:t xml:space="preserve">ya </w:t>
      </w:r>
      <w:proofErr w:type="spellStart"/>
      <w:r w:rsidR="002A6DD9" w:rsidRPr="002253A8">
        <w:rPr>
          <w:rFonts w:cstheme="minorHAnsi"/>
          <w:i/>
          <w:iCs/>
          <w:lang w:eastAsia="es-ES"/>
        </w:rPr>
        <w:t>smasheada</w:t>
      </w:r>
      <w:proofErr w:type="spellEnd"/>
      <w:r w:rsidR="002A6DD9">
        <w:rPr>
          <w:rFonts w:cstheme="minorHAnsi"/>
          <w:lang w:eastAsia="es-ES"/>
        </w:rPr>
        <w:t xml:space="preserve"> para facilitar la operativa</w:t>
      </w:r>
      <w:r w:rsidR="00696EDF">
        <w:rPr>
          <w:rFonts w:cstheme="minorHAnsi"/>
          <w:lang w:eastAsia="es-ES"/>
        </w:rPr>
        <w:t xml:space="preserve"> en restauración.</w:t>
      </w:r>
    </w:p>
    <w:p w14:paraId="25032349" w14:textId="77777777" w:rsidR="002A6DD9" w:rsidRPr="00944541" w:rsidRDefault="002A6DD9" w:rsidP="00BC1A16">
      <w:pPr>
        <w:ind w:right="140"/>
        <w:jc w:val="both"/>
        <w:rPr>
          <w:rFonts w:eastAsia="Calibri" w:cstheme="minorHAnsi"/>
          <w:bCs/>
        </w:rPr>
      </w:pPr>
    </w:p>
    <w:p w14:paraId="4B536776" w14:textId="4FE72239" w:rsidR="00B42ADD" w:rsidRDefault="00F10141" w:rsidP="008843A2">
      <w:pPr>
        <w:ind w:right="140"/>
        <w:jc w:val="both"/>
        <w:rPr>
          <w:rStyle w:val="ui-provider"/>
          <w:rFonts w:cstheme="minorHAnsi"/>
        </w:rPr>
      </w:pPr>
      <w:r>
        <w:rPr>
          <w:rStyle w:val="ui-provider"/>
          <w:rFonts w:cstheme="minorHAnsi"/>
          <w:i/>
          <w:iCs/>
        </w:rPr>
        <w:t>Para nosotros</w:t>
      </w:r>
      <w:r w:rsidR="00296233">
        <w:rPr>
          <w:rStyle w:val="ui-provider"/>
          <w:rFonts w:cstheme="minorHAnsi"/>
          <w:i/>
          <w:iCs/>
        </w:rPr>
        <w:t>,</w:t>
      </w:r>
      <w:r w:rsidR="00B42ADD">
        <w:rPr>
          <w:rStyle w:val="ui-provider"/>
          <w:rFonts w:cstheme="minorHAnsi"/>
          <w:i/>
          <w:iCs/>
        </w:rPr>
        <w:t xml:space="preserve"> e</w:t>
      </w:r>
      <w:r w:rsidR="00DD574A" w:rsidRPr="00944541">
        <w:rPr>
          <w:rStyle w:val="ui-provider"/>
          <w:rFonts w:cstheme="minorHAnsi"/>
          <w:i/>
          <w:iCs/>
        </w:rPr>
        <w:t xml:space="preserve">s un honor </w:t>
      </w:r>
      <w:r w:rsidR="005C20C0" w:rsidRPr="00944541">
        <w:rPr>
          <w:rStyle w:val="ui-provider"/>
          <w:rFonts w:cstheme="minorHAnsi"/>
          <w:i/>
          <w:iCs/>
        </w:rPr>
        <w:t>poder formar</w:t>
      </w:r>
      <w:r w:rsidR="00296233">
        <w:rPr>
          <w:rStyle w:val="ui-provider"/>
          <w:rFonts w:cstheme="minorHAnsi"/>
          <w:i/>
          <w:iCs/>
        </w:rPr>
        <w:t xml:space="preserve"> </w:t>
      </w:r>
      <w:r w:rsidR="00DD574A" w:rsidRPr="00944541">
        <w:rPr>
          <w:rStyle w:val="ui-provider"/>
          <w:rFonts w:cstheme="minorHAnsi"/>
          <w:i/>
          <w:iCs/>
        </w:rPr>
        <w:t>de SIAL Paris</w:t>
      </w:r>
      <w:r w:rsidR="00B42ADD">
        <w:rPr>
          <w:rStyle w:val="ui-provider"/>
          <w:rFonts w:cstheme="minorHAnsi"/>
        </w:rPr>
        <w:t xml:space="preserve">. </w:t>
      </w:r>
      <w:r w:rsidR="00FD7604">
        <w:rPr>
          <w:rStyle w:val="ui-provider"/>
          <w:rFonts w:cstheme="minorHAnsi"/>
          <w:i/>
          <w:iCs/>
        </w:rPr>
        <w:t xml:space="preserve">Es </w:t>
      </w:r>
      <w:r w:rsidR="003C577E">
        <w:rPr>
          <w:rStyle w:val="ui-provider"/>
          <w:rFonts w:cstheme="minorHAnsi"/>
          <w:i/>
          <w:iCs/>
        </w:rPr>
        <w:t>uno de los eventos internacio</w:t>
      </w:r>
      <w:r w:rsidR="00B42ADD">
        <w:rPr>
          <w:rStyle w:val="ui-provider"/>
          <w:rFonts w:cstheme="minorHAnsi"/>
          <w:i/>
          <w:iCs/>
        </w:rPr>
        <w:t>nales</w:t>
      </w:r>
      <w:r w:rsidR="003C577E">
        <w:rPr>
          <w:rStyle w:val="ui-provider"/>
          <w:rFonts w:cstheme="minorHAnsi"/>
          <w:i/>
          <w:iCs/>
        </w:rPr>
        <w:t xml:space="preserve"> que mayor </w:t>
      </w:r>
      <w:r w:rsidR="00FD7604">
        <w:rPr>
          <w:rStyle w:val="ui-provider"/>
          <w:rFonts w:cstheme="minorHAnsi"/>
          <w:i/>
          <w:iCs/>
        </w:rPr>
        <w:t xml:space="preserve">oportunidad </w:t>
      </w:r>
      <w:r w:rsidR="003C577E">
        <w:rPr>
          <w:rStyle w:val="ui-provider"/>
          <w:rFonts w:cstheme="minorHAnsi"/>
          <w:i/>
          <w:iCs/>
        </w:rPr>
        <w:t xml:space="preserve">nos brinda </w:t>
      </w:r>
      <w:r w:rsidR="00E73419">
        <w:rPr>
          <w:rStyle w:val="ui-provider"/>
          <w:rFonts w:cstheme="minorHAnsi"/>
          <w:i/>
          <w:iCs/>
        </w:rPr>
        <w:t xml:space="preserve">de poder pasar momentos distendidos con nuestros </w:t>
      </w:r>
      <w:r w:rsidR="003C62A7">
        <w:rPr>
          <w:rStyle w:val="ui-provider"/>
          <w:rFonts w:cstheme="minorHAnsi"/>
          <w:i/>
          <w:iCs/>
        </w:rPr>
        <w:t>distri</w:t>
      </w:r>
      <w:r w:rsidR="00B42ADD">
        <w:rPr>
          <w:rStyle w:val="ui-provider"/>
          <w:rFonts w:cstheme="minorHAnsi"/>
          <w:i/>
          <w:iCs/>
        </w:rPr>
        <w:t>bui</w:t>
      </w:r>
      <w:r w:rsidR="003C62A7">
        <w:rPr>
          <w:rStyle w:val="ui-provider"/>
          <w:rFonts w:cstheme="minorHAnsi"/>
          <w:i/>
          <w:iCs/>
        </w:rPr>
        <w:t xml:space="preserve">dores y </w:t>
      </w:r>
      <w:r w:rsidR="00E73419">
        <w:rPr>
          <w:rStyle w:val="ui-provider"/>
          <w:rFonts w:cstheme="minorHAnsi"/>
          <w:i/>
          <w:iCs/>
        </w:rPr>
        <w:t>clie</w:t>
      </w:r>
      <w:r w:rsidR="00B42ADD">
        <w:rPr>
          <w:rStyle w:val="ui-provider"/>
          <w:rFonts w:cstheme="minorHAnsi"/>
          <w:i/>
          <w:iCs/>
        </w:rPr>
        <w:t>ntes</w:t>
      </w:r>
      <w:r w:rsidR="003C62A7">
        <w:rPr>
          <w:rStyle w:val="ui-provider"/>
          <w:rFonts w:cstheme="minorHAnsi"/>
          <w:i/>
          <w:iCs/>
        </w:rPr>
        <w:t xml:space="preserve"> internacionales</w:t>
      </w:r>
      <w:r w:rsidR="00E73419">
        <w:rPr>
          <w:rStyle w:val="ui-provider"/>
          <w:rFonts w:cstheme="minorHAnsi"/>
          <w:i/>
          <w:iCs/>
        </w:rPr>
        <w:t>, en un ambiente único, y</w:t>
      </w:r>
      <w:r w:rsidR="00741D6C">
        <w:rPr>
          <w:rStyle w:val="ui-provider"/>
          <w:rFonts w:cstheme="minorHAnsi"/>
          <w:i/>
          <w:iCs/>
        </w:rPr>
        <w:t>,</w:t>
      </w:r>
      <w:r w:rsidR="00B74E61">
        <w:rPr>
          <w:rStyle w:val="ui-provider"/>
          <w:rFonts w:cstheme="minorHAnsi"/>
          <w:i/>
          <w:iCs/>
        </w:rPr>
        <w:t xml:space="preserve"> además,</w:t>
      </w:r>
      <w:r w:rsidR="00E73419">
        <w:rPr>
          <w:rStyle w:val="ui-provider"/>
          <w:rFonts w:cstheme="minorHAnsi"/>
          <w:i/>
          <w:iCs/>
        </w:rPr>
        <w:t xml:space="preserve"> </w:t>
      </w:r>
      <w:r w:rsidR="00B74E61">
        <w:rPr>
          <w:rStyle w:val="ui-provider"/>
          <w:rFonts w:cstheme="minorHAnsi"/>
          <w:i/>
          <w:iCs/>
        </w:rPr>
        <w:t>un</w:t>
      </w:r>
      <w:r w:rsidR="00E73419">
        <w:rPr>
          <w:rStyle w:val="ui-provider"/>
          <w:rFonts w:cstheme="minorHAnsi"/>
          <w:i/>
          <w:iCs/>
        </w:rPr>
        <w:t xml:space="preserve">a </w:t>
      </w:r>
      <w:r w:rsidR="00B74E61">
        <w:rPr>
          <w:rStyle w:val="ui-provider"/>
          <w:rFonts w:cstheme="minorHAnsi"/>
          <w:i/>
          <w:iCs/>
        </w:rPr>
        <w:t xml:space="preserve">gran </w:t>
      </w:r>
      <w:r w:rsidR="00E73419">
        <w:rPr>
          <w:rStyle w:val="ui-provider"/>
          <w:rFonts w:cstheme="minorHAnsi"/>
          <w:i/>
          <w:iCs/>
        </w:rPr>
        <w:t>oportunidad de que muchos distribuidores internaciones conozcan nuestr</w:t>
      </w:r>
      <w:r w:rsidR="003C62A7">
        <w:rPr>
          <w:rStyle w:val="ui-provider"/>
          <w:rFonts w:cstheme="minorHAnsi"/>
          <w:i/>
          <w:iCs/>
        </w:rPr>
        <w:t>a gama de productos</w:t>
      </w:r>
      <w:r w:rsidR="00B42ADD">
        <w:rPr>
          <w:rStyle w:val="ui-provider"/>
          <w:rFonts w:cstheme="minorHAnsi"/>
          <w:i/>
          <w:iCs/>
        </w:rPr>
        <w:t>, en declaraciones de César García, director comercial de Ca</w:t>
      </w:r>
      <w:r w:rsidR="00741D6C">
        <w:rPr>
          <w:rStyle w:val="ui-provider"/>
          <w:rFonts w:cstheme="minorHAnsi"/>
          <w:i/>
          <w:iCs/>
        </w:rPr>
        <w:t>r</w:t>
      </w:r>
      <w:r w:rsidR="00B42ADD">
        <w:rPr>
          <w:rStyle w:val="ui-provider"/>
          <w:rFonts w:cstheme="minorHAnsi"/>
          <w:i/>
          <w:iCs/>
        </w:rPr>
        <w:t xml:space="preserve">pisa </w:t>
      </w:r>
      <w:proofErr w:type="spellStart"/>
      <w:r w:rsidR="00B42ADD">
        <w:rPr>
          <w:rStyle w:val="ui-provider"/>
          <w:rFonts w:cstheme="minorHAnsi"/>
          <w:i/>
          <w:iCs/>
        </w:rPr>
        <w:t>Foods</w:t>
      </w:r>
      <w:proofErr w:type="spellEnd"/>
      <w:r w:rsidR="00B42ADD">
        <w:rPr>
          <w:rStyle w:val="ui-provider"/>
          <w:rFonts w:cstheme="minorHAnsi"/>
          <w:i/>
          <w:iCs/>
        </w:rPr>
        <w:t>.</w:t>
      </w:r>
    </w:p>
    <w:p w14:paraId="25C44E1D" w14:textId="2E563384" w:rsidR="005C20C0" w:rsidRPr="00160F17" w:rsidRDefault="00741D6C" w:rsidP="008843A2">
      <w:pPr>
        <w:ind w:right="140"/>
        <w:jc w:val="both"/>
        <w:rPr>
          <w:rStyle w:val="ui-provider"/>
          <w:rFonts w:cstheme="minorHAnsi"/>
          <w:i/>
          <w:iCs/>
        </w:rPr>
      </w:pPr>
      <w:r>
        <w:rPr>
          <w:rStyle w:val="ui-provider"/>
          <w:rFonts w:cstheme="minorHAnsi"/>
          <w:i/>
          <w:iCs/>
        </w:rPr>
        <w:t>“</w:t>
      </w:r>
      <w:r w:rsidR="00FB5033" w:rsidRPr="00741D6C">
        <w:rPr>
          <w:rStyle w:val="ui-provider"/>
          <w:rFonts w:cstheme="minorHAnsi"/>
          <w:i/>
          <w:iCs/>
        </w:rPr>
        <w:t>S</w:t>
      </w:r>
      <w:r w:rsidR="00B42ADD" w:rsidRPr="00741D6C">
        <w:rPr>
          <w:rStyle w:val="ui-provider"/>
          <w:rFonts w:cstheme="minorHAnsi"/>
          <w:i/>
          <w:iCs/>
        </w:rPr>
        <w:t>IAL</w:t>
      </w:r>
      <w:r w:rsidR="00FB5033" w:rsidRPr="00741D6C">
        <w:rPr>
          <w:rStyle w:val="ui-provider"/>
          <w:rFonts w:cstheme="minorHAnsi"/>
          <w:i/>
          <w:iCs/>
        </w:rPr>
        <w:t xml:space="preserve"> representa además una tremenda oportunidad para </w:t>
      </w:r>
      <w:r w:rsidR="004E0E21" w:rsidRPr="00741D6C">
        <w:rPr>
          <w:rStyle w:val="ui-provider"/>
          <w:rFonts w:cstheme="minorHAnsi"/>
          <w:i/>
          <w:iCs/>
        </w:rPr>
        <w:t>descubrir nuevas tendencias y compartir con nuestros clientes</w:t>
      </w:r>
      <w:r w:rsidRPr="00741D6C">
        <w:rPr>
          <w:rStyle w:val="ui-provider"/>
          <w:rFonts w:cstheme="minorHAnsi"/>
          <w:i/>
          <w:iCs/>
        </w:rPr>
        <w:t>,</w:t>
      </w:r>
      <w:r w:rsidR="004E0E21" w:rsidRPr="00741D6C">
        <w:rPr>
          <w:rStyle w:val="ui-provider"/>
          <w:rFonts w:cstheme="minorHAnsi"/>
          <w:i/>
          <w:iCs/>
        </w:rPr>
        <w:t xml:space="preserve"> propuestas en las que ya estamos trabajando para el futuro</w:t>
      </w:r>
      <w:r>
        <w:rPr>
          <w:rStyle w:val="ui-provider"/>
          <w:rFonts w:cstheme="minorHAnsi"/>
          <w:i/>
          <w:iCs/>
        </w:rPr>
        <w:t>”</w:t>
      </w:r>
      <w:r w:rsidR="00B42ADD" w:rsidRPr="00741D6C">
        <w:rPr>
          <w:rStyle w:val="ui-provider"/>
          <w:rFonts w:cstheme="minorHAnsi"/>
          <w:i/>
          <w:iCs/>
        </w:rPr>
        <w:t>,</w:t>
      </w:r>
      <w:r w:rsidR="00B42ADD">
        <w:rPr>
          <w:rStyle w:val="ui-provider"/>
          <w:rFonts w:cstheme="minorHAnsi"/>
        </w:rPr>
        <w:t xml:space="preserve"> apunta Isabel Redondo, directora de marketing.</w:t>
      </w:r>
    </w:p>
    <w:p w14:paraId="3C43BB77" w14:textId="0F34A666" w:rsidR="00944541" w:rsidRDefault="005C20C0" w:rsidP="00B15C68">
      <w:pPr>
        <w:ind w:right="140"/>
        <w:jc w:val="both"/>
        <w:rPr>
          <w:rFonts w:cstheme="minorHAnsi"/>
        </w:rPr>
      </w:pPr>
      <w:r w:rsidRPr="00944541">
        <w:rPr>
          <w:rFonts w:cstheme="minorHAnsi"/>
        </w:rPr>
        <w:t xml:space="preserve">Carpisa ha cerrado su participación en el SIAL 2024 con resultados históricos, más de 4.000 visitantes han pasado por el stand </w:t>
      </w:r>
      <w:r w:rsidRPr="00944541">
        <w:rPr>
          <w:rFonts w:cstheme="minorHAnsi"/>
        </w:rPr>
        <w:t>de la compañía, donde se han llevado a cabo más de 400 reuniones comerciales y se han servido más de 1.000 hamburguesas</w:t>
      </w:r>
      <w:r w:rsidR="00741D6C">
        <w:rPr>
          <w:rFonts w:cstheme="minorHAnsi"/>
        </w:rPr>
        <w:t>.</w:t>
      </w:r>
    </w:p>
    <w:p w14:paraId="3E329ADE" w14:textId="2C14FD3C" w:rsidR="00945E9A" w:rsidRPr="00A2613C" w:rsidRDefault="00B15C68" w:rsidP="00B15C68">
      <w:pPr>
        <w:ind w:right="140"/>
        <w:jc w:val="both"/>
        <w:rPr>
          <w:rFonts w:eastAsia="Calibri" w:cstheme="minorHAnsi"/>
          <w:bCs/>
        </w:rPr>
      </w:pPr>
      <w:r w:rsidRPr="00A2613C">
        <w:rPr>
          <w:rFonts w:eastAsia="Calibri" w:cstheme="minorHAnsi"/>
          <w:bCs/>
        </w:rPr>
        <w:t xml:space="preserve">Carpisa </w:t>
      </w:r>
      <w:proofErr w:type="spellStart"/>
      <w:r w:rsidRPr="00A2613C">
        <w:rPr>
          <w:rFonts w:eastAsia="Calibri" w:cstheme="minorHAnsi"/>
          <w:bCs/>
        </w:rPr>
        <w:t>Foods</w:t>
      </w:r>
      <w:proofErr w:type="spellEnd"/>
      <w:r w:rsidRPr="00A2613C">
        <w:rPr>
          <w:rFonts w:eastAsia="Calibri" w:cstheme="minorHAnsi"/>
          <w:bCs/>
        </w:rPr>
        <w:t xml:space="preserve"> sigue posicionándose como un referente en la industria, apostando por</w:t>
      </w:r>
      <w:r w:rsidR="00273C44" w:rsidRPr="00A2613C">
        <w:rPr>
          <w:rFonts w:eastAsia="Calibri" w:cstheme="minorHAnsi"/>
          <w:bCs/>
        </w:rPr>
        <w:t xml:space="preserve"> la innovación</w:t>
      </w:r>
      <w:r w:rsidR="00BC1A16" w:rsidRPr="00A2613C">
        <w:rPr>
          <w:rFonts w:eastAsia="Calibri" w:cstheme="minorHAnsi"/>
          <w:bCs/>
        </w:rPr>
        <w:t xml:space="preserve"> y la calidad de sus productos</w:t>
      </w:r>
      <w:r w:rsidR="00273C44" w:rsidRPr="00A2613C">
        <w:rPr>
          <w:rFonts w:eastAsia="Calibri" w:cstheme="minorHAnsi"/>
          <w:bCs/>
        </w:rPr>
        <w:t xml:space="preserve">. Recientemente, la compañía ha adquirido un matadero en Ciudad Rodrigo, con el objetivo de garantizar un mayor control de la cadena de producción desde el origen y aumentar su capacidad operativa. </w:t>
      </w:r>
      <w:r w:rsidR="00273C44" w:rsidRPr="00A2613C">
        <w:rPr>
          <w:rFonts w:eastAsia="Calibri" w:cstheme="minorHAnsi"/>
          <w:bCs/>
          <w:sz w:val="20"/>
          <w:szCs w:val="20"/>
        </w:rPr>
        <w:t>De esta forma, la compañía mantiene su liderazgo industrial</w:t>
      </w:r>
      <w:r w:rsidR="006E0177" w:rsidRPr="00A2613C">
        <w:rPr>
          <w:rFonts w:eastAsia="Calibri" w:cstheme="minorHAnsi"/>
          <w:bCs/>
          <w:sz w:val="20"/>
          <w:szCs w:val="20"/>
        </w:rPr>
        <w:t xml:space="preserve">, </w:t>
      </w:r>
      <w:r w:rsidR="00273C44" w:rsidRPr="00A2613C">
        <w:rPr>
          <w:rFonts w:eastAsia="Calibri" w:cstheme="minorHAnsi"/>
          <w:bCs/>
          <w:sz w:val="20"/>
          <w:szCs w:val="20"/>
        </w:rPr>
        <w:t xml:space="preserve">ofreciendo </w:t>
      </w:r>
      <w:r w:rsidR="006E0177" w:rsidRPr="00A2613C">
        <w:rPr>
          <w:rFonts w:eastAsia="Calibri" w:cstheme="minorHAnsi"/>
          <w:bCs/>
          <w:sz w:val="20"/>
          <w:szCs w:val="20"/>
        </w:rPr>
        <w:t>productos</w:t>
      </w:r>
      <w:r w:rsidR="00273C44" w:rsidRPr="00A2613C">
        <w:rPr>
          <w:rFonts w:eastAsia="Calibri" w:cstheme="minorHAnsi"/>
          <w:bCs/>
          <w:sz w:val="20"/>
          <w:szCs w:val="20"/>
        </w:rPr>
        <w:t xml:space="preserve"> de gran calidad</w:t>
      </w:r>
      <w:r w:rsidR="006E0177" w:rsidRPr="00A2613C">
        <w:rPr>
          <w:rFonts w:eastAsia="Calibri" w:cstheme="minorHAnsi"/>
          <w:bCs/>
          <w:sz w:val="20"/>
          <w:szCs w:val="20"/>
        </w:rPr>
        <w:t xml:space="preserve">. </w:t>
      </w:r>
    </w:p>
    <w:p w14:paraId="78DF568A" w14:textId="77777777" w:rsidR="006E0177" w:rsidRPr="00A2613C" w:rsidRDefault="006E0177" w:rsidP="00B15C68">
      <w:pPr>
        <w:ind w:right="140"/>
        <w:jc w:val="both"/>
        <w:rPr>
          <w:rFonts w:eastAsia="Calibri" w:cstheme="minorHAnsi"/>
          <w:bCs/>
        </w:rPr>
      </w:pPr>
    </w:p>
    <w:p w14:paraId="67DE9E51" w14:textId="6776B264" w:rsidR="00B54A6B" w:rsidRPr="006A7892" w:rsidRDefault="00B54A6B" w:rsidP="00B54A6B">
      <w:pPr>
        <w:ind w:right="140"/>
        <w:jc w:val="both"/>
        <w:rPr>
          <w:rFonts w:cstheme="minorHAnsi"/>
          <w:b/>
          <w:sz w:val="20"/>
          <w:szCs w:val="20"/>
        </w:rPr>
      </w:pPr>
      <w:r w:rsidRPr="00A2613C">
        <w:rPr>
          <w:rFonts w:cstheme="minorHAnsi"/>
          <w:b/>
          <w:sz w:val="20"/>
          <w:szCs w:val="20"/>
        </w:rPr>
        <w:t xml:space="preserve">Acerca de Carpisa </w:t>
      </w:r>
      <w:proofErr w:type="spellStart"/>
      <w:r w:rsidRPr="00A2613C">
        <w:rPr>
          <w:rFonts w:cstheme="minorHAnsi"/>
          <w:b/>
          <w:sz w:val="20"/>
          <w:szCs w:val="20"/>
        </w:rPr>
        <w:t>Foods</w:t>
      </w:r>
      <w:proofErr w:type="spellEnd"/>
      <w:r w:rsidRPr="00A2613C">
        <w:rPr>
          <w:rFonts w:cstheme="minorHAnsi"/>
          <w:b/>
          <w:sz w:val="20"/>
          <w:szCs w:val="20"/>
        </w:rPr>
        <w:t>:</w:t>
      </w:r>
      <w:r w:rsidR="006A7892">
        <w:rPr>
          <w:rFonts w:cstheme="minorHAnsi"/>
          <w:b/>
          <w:sz w:val="20"/>
          <w:szCs w:val="20"/>
        </w:rPr>
        <w:t xml:space="preserve"> </w:t>
      </w:r>
      <w:r w:rsidRPr="00A2613C">
        <w:rPr>
          <w:rFonts w:cstheme="minorHAnsi"/>
          <w:bCs/>
          <w:sz w:val="20"/>
          <w:szCs w:val="20"/>
        </w:rPr>
        <w:t xml:space="preserve">Carpisa </w:t>
      </w:r>
      <w:proofErr w:type="spellStart"/>
      <w:r w:rsidRPr="00A2613C">
        <w:rPr>
          <w:rFonts w:cstheme="minorHAnsi"/>
          <w:bCs/>
          <w:sz w:val="20"/>
          <w:szCs w:val="20"/>
        </w:rPr>
        <w:t>Foods</w:t>
      </w:r>
      <w:proofErr w:type="spellEnd"/>
      <w:r w:rsidRPr="00A2613C">
        <w:rPr>
          <w:rFonts w:cstheme="minorHAnsi"/>
          <w:bCs/>
          <w:sz w:val="20"/>
          <w:szCs w:val="20"/>
        </w:rPr>
        <w:t xml:space="preserve"> es una empresa española de origen familiar que, desde su nacimiento en 1986, tiene el propósito de impulsar el sector, elevando al máximo los estándares de calidad y explorando nuevas soluciones para sus clientes. Con más de 35 años de experiencia, la compañía se ha consolidado como uno de los principales fabricantes de carne de vacuno en España y un referente en Europa. Carpisa </w:t>
      </w:r>
      <w:proofErr w:type="spellStart"/>
      <w:r w:rsidRPr="00A2613C">
        <w:rPr>
          <w:rFonts w:cstheme="minorHAnsi"/>
          <w:bCs/>
          <w:sz w:val="20"/>
          <w:szCs w:val="20"/>
        </w:rPr>
        <w:t>Foods</w:t>
      </w:r>
      <w:proofErr w:type="spellEnd"/>
      <w:r w:rsidRPr="00A2613C">
        <w:rPr>
          <w:rFonts w:cstheme="minorHAnsi"/>
          <w:bCs/>
          <w:sz w:val="20"/>
          <w:szCs w:val="20"/>
        </w:rPr>
        <w:t xml:space="preserve"> controla la producción desde la materia prima hasta el producto final, cumpliendo con los más altos estándares de calidad garantizados por las certificaciones IFS Food, SAE (3) y BRCGS Food Safety y con un servicio excepcional.</w:t>
      </w:r>
    </w:p>
    <w:p w14:paraId="43924C25" w14:textId="77777777" w:rsidR="006A7892" w:rsidRDefault="006A7892" w:rsidP="00B54A6B">
      <w:pPr>
        <w:ind w:right="140"/>
        <w:jc w:val="both"/>
        <w:rPr>
          <w:rFonts w:cstheme="minorHAnsi"/>
          <w:bCs/>
          <w:sz w:val="18"/>
          <w:szCs w:val="18"/>
        </w:rPr>
      </w:pPr>
    </w:p>
    <w:p w14:paraId="7695B1ED" w14:textId="4FA68D94" w:rsidR="00B54A6B" w:rsidRPr="00A2613C" w:rsidRDefault="00B54A6B" w:rsidP="00B54A6B">
      <w:pPr>
        <w:ind w:right="140"/>
        <w:jc w:val="both"/>
        <w:rPr>
          <w:rFonts w:cstheme="minorHAnsi"/>
          <w:bCs/>
          <w:sz w:val="18"/>
          <w:szCs w:val="18"/>
        </w:rPr>
      </w:pPr>
      <w:r w:rsidRPr="00A2613C">
        <w:rPr>
          <w:rFonts w:cstheme="minorHAnsi"/>
          <w:bCs/>
          <w:sz w:val="18"/>
          <w:szCs w:val="18"/>
        </w:rPr>
        <w:t xml:space="preserve">Para más información: </w:t>
      </w:r>
      <w:hyperlink r:id="rId8" w:history="1">
        <w:r w:rsidRPr="00A2613C">
          <w:rPr>
            <w:rStyle w:val="Hipervnculo"/>
            <w:rFonts w:cstheme="minorHAnsi"/>
            <w:bCs/>
            <w:sz w:val="18"/>
            <w:szCs w:val="18"/>
          </w:rPr>
          <w:t>https://www.carpisafoods.com/es/inicio/</w:t>
        </w:r>
      </w:hyperlink>
    </w:p>
    <w:p w14:paraId="6F345533" w14:textId="26069999" w:rsidR="00B54A6B" w:rsidRPr="00A2613C" w:rsidRDefault="00B54A6B" w:rsidP="00B54A6B">
      <w:pPr>
        <w:ind w:right="140"/>
        <w:jc w:val="both"/>
        <w:rPr>
          <w:rFonts w:cstheme="minorHAnsi"/>
          <w:bCs/>
          <w:sz w:val="18"/>
          <w:szCs w:val="18"/>
          <w:lang w:val="en-US"/>
        </w:rPr>
      </w:pPr>
      <w:r w:rsidRPr="00A2613C">
        <w:rPr>
          <w:rFonts w:cstheme="minorHAnsi"/>
          <w:bCs/>
          <w:sz w:val="18"/>
          <w:szCs w:val="18"/>
          <w:lang w:val="en-US"/>
        </w:rPr>
        <w:t xml:space="preserve">LinkedIn: </w:t>
      </w:r>
      <w:hyperlink r:id="rId9" w:history="1">
        <w:r w:rsidR="00BA46AB" w:rsidRPr="00BA46AB">
          <w:rPr>
            <w:rStyle w:val="Hipervnculo"/>
          </w:rPr>
          <w:t xml:space="preserve">Carpisa </w:t>
        </w:r>
        <w:proofErr w:type="spellStart"/>
        <w:r w:rsidR="00BA46AB" w:rsidRPr="00BA46AB">
          <w:rPr>
            <w:rStyle w:val="Hipervnculo"/>
          </w:rPr>
          <w:t>Foods</w:t>
        </w:r>
        <w:proofErr w:type="spellEnd"/>
        <w:r w:rsidR="00BA46AB" w:rsidRPr="00BA46AB">
          <w:rPr>
            <w:rStyle w:val="Hipervnculo"/>
          </w:rPr>
          <w:t>: Publicaciones | LinkedIn</w:t>
        </w:r>
      </w:hyperlink>
    </w:p>
    <w:p w14:paraId="45B58967" w14:textId="77777777" w:rsidR="00B54A6B" w:rsidRPr="00A2613C" w:rsidRDefault="00B54A6B" w:rsidP="00B54A6B">
      <w:pPr>
        <w:contextualSpacing/>
        <w:rPr>
          <w:rFonts w:cstheme="minorHAnsi"/>
          <w:b/>
          <w:bCs/>
          <w:color w:val="538135"/>
          <w:sz w:val="20"/>
          <w:szCs w:val="20"/>
        </w:rPr>
      </w:pPr>
      <w:r w:rsidRPr="00A2613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CF28" wp14:editId="449BD3EC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504623881" name="Rectángulo 4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310F" id="Rectángulo 4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A2613C">
        <w:rPr>
          <w:rFonts w:cstheme="minorHAnsi"/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60650244" w14:textId="77777777" w:rsidR="00B54A6B" w:rsidRPr="00A2613C" w:rsidRDefault="00B54A6B" w:rsidP="00B54A6B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theme="minorHAnsi"/>
          <w:b/>
          <w:bCs/>
          <w:sz w:val="18"/>
          <w:szCs w:val="20"/>
          <w:lang w:val="pt-PT"/>
        </w:rPr>
      </w:pPr>
      <w:r w:rsidRPr="00A2613C">
        <w:rPr>
          <w:rFonts w:cstheme="minorHAnsi"/>
          <w:b/>
          <w:bCs/>
          <w:sz w:val="18"/>
          <w:szCs w:val="20"/>
          <w:lang w:val="pt-PT"/>
        </w:rPr>
        <w:t>Evercom</w:t>
      </w:r>
    </w:p>
    <w:p w14:paraId="1E14E058" w14:textId="77777777" w:rsidR="00B54A6B" w:rsidRPr="00A2613C" w:rsidRDefault="00B54A6B" w:rsidP="00B54A6B">
      <w:pPr>
        <w:spacing w:after="0" w:line="240" w:lineRule="auto"/>
        <w:ind w:right="284"/>
        <w:contextualSpacing/>
        <w:rPr>
          <w:rStyle w:val="Hipervnculo"/>
          <w:rFonts w:cstheme="minorHAnsi"/>
          <w:lang w:val="it-IT"/>
        </w:rPr>
      </w:pPr>
      <w:hyperlink r:id="rId10" w:history="1">
        <w:r w:rsidRPr="00A2613C">
          <w:rPr>
            <w:rStyle w:val="Hipervnculo"/>
            <w:rFonts w:cstheme="minorHAnsi"/>
            <w:sz w:val="18"/>
            <w:szCs w:val="20"/>
            <w:lang w:val="it-IT"/>
          </w:rPr>
          <w:t>Elia.veloso@evercom.es</w:t>
        </w:r>
      </w:hyperlink>
    </w:p>
    <w:p w14:paraId="21EF4A31" w14:textId="77777777" w:rsidR="00B54A6B" w:rsidRPr="00A2613C" w:rsidRDefault="00B54A6B" w:rsidP="00B54A6B">
      <w:pPr>
        <w:spacing w:after="0" w:line="240" w:lineRule="auto"/>
        <w:ind w:right="284"/>
        <w:contextualSpacing/>
        <w:rPr>
          <w:rStyle w:val="Hipervnculo"/>
          <w:rFonts w:cstheme="minorHAnsi"/>
          <w:lang w:val="fr-FR"/>
        </w:rPr>
      </w:pPr>
      <w:hyperlink r:id="rId11" w:history="1">
        <w:r w:rsidRPr="00A2613C">
          <w:rPr>
            <w:rStyle w:val="Hipervnculo"/>
            <w:rFonts w:cstheme="minorHAnsi"/>
            <w:sz w:val="18"/>
            <w:szCs w:val="20"/>
            <w:lang w:val="fr-FR"/>
          </w:rPr>
          <w:t>maria.benaiges@evercom.es</w:t>
        </w:r>
      </w:hyperlink>
      <w:r w:rsidRPr="00A2613C">
        <w:rPr>
          <w:rStyle w:val="Hipervnculo"/>
          <w:rFonts w:cstheme="minorHAnsi"/>
          <w:sz w:val="18"/>
          <w:szCs w:val="20"/>
          <w:lang w:val="fr-FR"/>
        </w:rPr>
        <w:t xml:space="preserve"> </w:t>
      </w:r>
    </w:p>
    <w:p w14:paraId="2AA88036" w14:textId="5E7FF810" w:rsidR="00903E81" w:rsidRPr="006A7892" w:rsidRDefault="00B54A6B" w:rsidP="006A7892">
      <w:pPr>
        <w:spacing w:after="0" w:line="240" w:lineRule="auto"/>
        <w:ind w:right="282"/>
        <w:contextualSpacing/>
        <w:rPr>
          <w:rFonts w:cstheme="minorHAnsi"/>
        </w:rPr>
      </w:pPr>
      <w:r w:rsidRPr="00A2613C">
        <w:rPr>
          <w:rFonts w:cstheme="minorHAnsi"/>
          <w:sz w:val="18"/>
          <w:szCs w:val="20"/>
          <w:lang w:val="pt-PT"/>
        </w:rPr>
        <w:t>Tel. 91 577 92 72</w:t>
      </w:r>
    </w:p>
    <w:sectPr w:rsidR="00903E81" w:rsidRPr="006A7892" w:rsidSect="00757AFF">
      <w:headerReference w:type="default" r:id="rId12"/>
      <w:pgSz w:w="11906" w:h="16838"/>
      <w:pgMar w:top="21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4C17D" w14:textId="77777777" w:rsidR="001B4703" w:rsidRDefault="001B4703" w:rsidP="0098147D">
      <w:pPr>
        <w:spacing w:after="0" w:line="240" w:lineRule="auto"/>
      </w:pPr>
      <w:r>
        <w:separator/>
      </w:r>
    </w:p>
  </w:endnote>
  <w:endnote w:type="continuationSeparator" w:id="0">
    <w:p w14:paraId="00A398BB" w14:textId="77777777" w:rsidR="001B4703" w:rsidRDefault="001B4703" w:rsidP="0098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F265" w14:textId="77777777" w:rsidR="001B4703" w:rsidRDefault="001B4703" w:rsidP="0098147D">
      <w:pPr>
        <w:spacing w:after="0" w:line="240" w:lineRule="auto"/>
      </w:pPr>
      <w:r>
        <w:separator/>
      </w:r>
    </w:p>
  </w:footnote>
  <w:footnote w:type="continuationSeparator" w:id="0">
    <w:p w14:paraId="0930EAA3" w14:textId="77777777" w:rsidR="001B4703" w:rsidRDefault="001B4703" w:rsidP="0098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9D941" w14:textId="77777777" w:rsidR="0098147D" w:rsidRDefault="0098147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C0C3C" wp14:editId="3F1E0FD2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346200" cy="789940"/>
          <wp:effectExtent l="0" t="0" r="6350" b="0"/>
          <wp:wrapSquare wrapText="bothSides"/>
          <wp:docPr id="17906686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121EE"/>
    <w:multiLevelType w:val="hybridMultilevel"/>
    <w:tmpl w:val="C78021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73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7D"/>
    <w:rsid w:val="000805EC"/>
    <w:rsid w:val="0008439A"/>
    <w:rsid w:val="0009183D"/>
    <w:rsid w:val="000B0D4F"/>
    <w:rsid w:val="000C3F8F"/>
    <w:rsid w:val="000F0C5A"/>
    <w:rsid w:val="001048DC"/>
    <w:rsid w:val="001257B9"/>
    <w:rsid w:val="00150170"/>
    <w:rsid w:val="001601FB"/>
    <w:rsid w:val="00160F17"/>
    <w:rsid w:val="001647CF"/>
    <w:rsid w:val="001722EB"/>
    <w:rsid w:val="00187797"/>
    <w:rsid w:val="001B2E1F"/>
    <w:rsid w:val="001B4703"/>
    <w:rsid w:val="001F36B7"/>
    <w:rsid w:val="002231EF"/>
    <w:rsid w:val="002253A8"/>
    <w:rsid w:val="00251AAF"/>
    <w:rsid w:val="002717D4"/>
    <w:rsid w:val="00273C44"/>
    <w:rsid w:val="00287880"/>
    <w:rsid w:val="00296233"/>
    <w:rsid w:val="002A6BAA"/>
    <w:rsid w:val="002A6DD9"/>
    <w:rsid w:val="002A77BF"/>
    <w:rsid w:val="0031422E"/>
    <w:rsid w:val="00316F93"/>
    <w:rsid w:val="003246D6"/>
    <w:rsid w:val="003262FE"/>
    <w:rsid w:val="003475D6"/>
    <w:rsid w:val="00390A66"/>
    <w:rsid w:val="00390DA2"/>
    <w:rsid w:val="003942DD"/>
    <w:rsid w:val="00394942"/>
    <w:rsid w:val="0039645F"/>
    <w:rsid w:val="003A5F28"/>
    <w:rsid w:val="003B2170"/>
    <w:rsid w:val="003C577E"/>
    <w:rsid w:val="003C62A7"/>
    <w:rsid w:val="00417B63"/>
    <w:rsid w:val="00445EA5"/>
    <w:rsid w:val="0045702B"/>
    <w:rsid w:val="00470CDF"/>
    <w:rsid w:val="004C6D53"/>
    <w:rsid w:val="004E0E21"/>
    <w:rsid w:val="0058407A"/>
    <w:rsid w:val="005848DC"/>
    <w:rsid w:val="00585ECC"/>
    <w:rsid w:val="00593278"/>
    <w:rsid w:val="005C0190"/>
    <w:rsid w:val="005C20C0"/>
    <w:rsid w:val="006016A8"/>
    <w:rsid w:val="00617D37"/>
    <w:rsid w:val="00696EDF"/>
    <w:rsid w:val="00697C7E"/>
    <w:rsid w:val="006A7892"/>
    <w:rsid w:val="006C69A1"/>
    <w:rsid w:val="006C7039"/>
    <w:rsid w:val="006D5B42"/>
    <w:rsid w:val="006E0177"/>
    <w:rsid w:val="007366FD"/>
    <w:rsid w:val="00741D6C"/>
    <w:rsid w:val="00745EFC"/>
    <w:rsid w:val="00757AFF"/>
    <w:rsid w:val="00763831"/>
    <w:rsid w:val="00763ABE"/>
    <w:rsid w:val="007A2CCC"/>
    <w:rsid w:val="007E0572"/>
    <w:rsid w:val="00845F45"/>
    <w:rsid w:val="008843A2"/>
    <w:rsid w:val="008B65FD"/>
    <w:rsid w:val="00903E81"/>
    <w:rsid w:val="0093091C"/>
    <w:rsid w:val="00944541"/>
    <w:rsid w:val="00945E9A"/>
    <w:rsid w:val="009733D0"/>
    <w:rsid w:val="0098147D"/>
    <w:rsid w:val="00997C39"/>
    <w:rsid w:val="009B323A"/>
    <w:rsid w:val="009C231A"/>
    <w:rsid w:val="00A16E0D"/>
    <w:rsid w:val="00A2613C"/>
    <w:rsid w:val="00A535A7"/>
    <w:rsid w:val="00A6093D"/>
    <w:rsid w:val="00A74AFC"/>
    <w:rsid w:val="00AC6304"/>
    <w:rsid w:val="00AD401C"/>
    <w:rsid w:val="00AE1913"/>
    <w:rsid w:val="00B06780"/>
    <w:rsid w:val="00B15C68"/>
    <w:rsid w:val="00B42ADD"/>
    <w:rsid w:val="00B54A6B"/>
    <w:rsid w:val="00B74E61"/>
    <w:rsid w:val="00B8754B"/>
    <w:rsid w:val="00BA46AB"/>
    <w:rsid w:val="00BB30AB"/>
    <w:rsid w:val="00BB5285"/>
    <w:rsid w:val="00BC1A16"/>
    <w:rsid w:val="00C61C28"/>
    <w:rsid w:val="00CC263B"/>
    <w:rsid w:val="00CF184F"/>
    <w:rsid w:val="00D05BEC"/>
    <w:rsid w:val="00D972D5"/>
    <w:rsid w:val="00DB7792"/>
    <w:rsid w:val="00DB7811"/>
    <w:rsid w:val="00DD574A"/>
    <w:rsid w:val="00DE0150"/>
    <w:rsid w:val="00E26FCB"/>
    <w:rsid w:val="00E717E9"/>
    <w:rsid w:val="00E73419"/>
    <w:rsid w:val="00EB179D"/>
    <w:rsid w:val="00EC737D"/>
    <w:rsid w:val="00F10141"/>
    <w:rsid w:val="00F2130F"/>
    <w:rsid w:val="00F24B72"/>
    <w:rsid w:val="00F55FD4"/>
    <w:rsid w:val="00F56120"/>
    <w:rsid w:val="00FB5033"/>
    <w:rsid w:val="00FC4103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DB71D"/>
  <w15:chartTrackingRefBased/>
  <w15:docId w15:val="{1430229F-058E-484B-8327-D866218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7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7D"/>
  </w:style>
  <w:style w:type="paragraph" w:styleId="Piedepgina">
    <w:name w:val="footer"/>
    <w:basedOn w:val="Normal"/>
    <w:link w:val="PiedepginaCar"/>
    <w:uiPriority w:val="99"/>
    <w:unhideWhenUsed/>
    <w:rsid w:val="0098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47D"/>
  </w:style>
  <w:style w:type="paragraph" w:styleId="Prrafodelista">
    <w:name w:val="List Paragraph"/>
    <w:basedOn w:val="Normal"/>
    <w:link w:val="PrrafodelistaCar"/>
    <w:uiPriority w:val="34"/>
    <w:qFormat/>
    <w:rsid w:val="0098147D"/>
    <w:pPr>
      <w:ind w:left="720"/>
      <w:contextualSpacing/>
    </w:pPr>
  </w:style>
  <w:style w:type="character" w:customStyle="1" w:styleId="ui-provider">
    <w:name w:val="ui-provider"/>
    <w:basedOn w:val="Fuentedeprrafopredeter"/>
    <w:rsid w:val="0098147D"/>
  </w:style>
  <w:style w:type="character" w:styleId="Hipervnculo">
    <w:name w:val="Hyperlink"/>
    <w:rsid w:val="0098147D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8147D"/>
  </w:style>
  <w:style w:type="character" w:styleId="Mencinsinresolver">
    <w:name w:val="Unresolved Mention"/>
    <w:basedOn w:val="Fuentedeprrafopredeter"/>
    <w:uiPriority w:val="99"/>
    <w:semiHidden/>
    <w:unhideWhenUsed/>
    <w:rsid w:val="00B15C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A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3A2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048DC"/>
    <w:pPr>
      <w:spacing w:after="0" w:line="240" w:lineRule="auto"/>
    </w:pPr>
  </w:style>
  <w:style w:type="paragraph" w:styleId="Revisin">
    <w:name w:val="Revision"/>
    <w:hidden/>
    <w:uiPriority w:val="99"/>
    <w:semiHidden/>
    <w:rsid w:val="007E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pisafoods.com/es/inic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.benaiges@everco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a.veloso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carpisa/posts/?feedView=a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Gil</dc:creator>
  <cp:keywords/>
  <dc:description/>
  <cp:lastModifiedBy>Elia Veloso</cp:lastModifiedBy>
  <cp:revision>45</cp:revision>
  <dcterms:created xsi:type="dcterms:W3CDTF">2024-10-25T07:18:00Z</dcterms:created>
  <dcterms:modified xsi:type="dcterms:W3CDTF">2024-10-25T09:11:00Z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204b463736f500663ecc3559fe4ed6977638624073be4a4b93e4a06280eaf1cd</vt:lpwstr>
  </property>
</Properties>
</file>