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7BAA" w:rsidRPr="000C7BAA" w:rsidRDefault="000C7BAA" w:rsidP="000C7BAA">
      <w:pPr>
        <w:jc w:val="both"/>
        <w:rPr>
          <w:b/>
          <w:bCs/>
        </w:rPr>
      </w:pPr>
      <w:r w:rsidRPr="000C7BAA">
        <w:rPr>
          <w:b/>
          <w:bCs/>
        </w:rPr>
        <w:t>San Telmo Business School Renueva la Presidencia y Vicepresidencia del Consejo Asesor del FOODepartment IBERIA</w:t>
      </w:r>
    </w:p>
    <w:p w:rsidR="000C7BAA" w:rsidRPr="000C7BAA" w:rsidRDefault="000C7BAA" w:rsidP="000C7BAA">
      <w:pPr>
        <w:jc w:val="both"/>
      </w:pPr>
      <w:r w:rsidRPr="000C7BAA">
        <w:t> </w:t>
      </w:r>
    </w:p>
    <w:p w:rsidR="000C7BAA" w:rsidRPr="000C7BAA" w:rsidRDefault="000C7BAA" w:rsidP="000C7BAA">
      <w:pPr>
        <w:jc w:val="both"/>
      </w:pPr>
      <w:r w:rsidRPr="000C7BAA">
        <w:t>San Telmo Business School anuncia la renovación de los cargos de Presidencia y Vicepresidencia en el Consejo Asesor del FOODepartment IBERIA, un órgano estratégico dedicado a guiar las actividades y políticas del sector agroalimentario. Durante la reunión celebrada el pasado 15 de octubre en la sede de Mahou-San Miguel, se formalizó el nombramiento de Ignacio González Hernández como nuevo Presidente y de Manuel Mª Calvo García-Benavides como Vicepresidente.</w:t>
      </w:r>
    </w:p>
    <w:p w:rsidR="000C7BAA" w:rsidRPr="000C7BAA" w:rsidRDefault="000C7BAA" w:rsidP="000C7BAA">
      <w:pPr>
        <w:jc w:val="both"/>
      </w:pPr>
      <w:r w:rsidRPr="000C7BAA">
        <w:t> </w:t>
      </w:r>
    </w:p>
    <w:p w:rsidR="000C7BAA" w:rsidRPr="000C7BAA" w:rsidRDefault="000C7BAA" w:rsidP="000C7BAA">
      <w:pPr>
        <w:jc w:val="both"/>
      </w:pPr>
      <w:r w:rsidRPr="000C7BAA">
        <w:t>En esta ocasión, San Telmo Business School agradece profundamente a Alberto Rodríguez-Toquero, Director General de Mahou-San Miguel, por sus cuatro años de liderazgo como Presidente del Consejo Asesor. Su compromiso y dedicación han sido fundamentales para el desarrollo y consolidación de los programas de formación del FOODepartment, así como para fortalecer los vínculos con el sector agroalimentario en España.</w:t>
      </w:r>
    </w:p>
    <w:p w:rsidR="000C7BAA" w:rsidRPr="000C7BAA" w:rsidRDefault="000C7BAA" w:rsidP="000C7BAA">
      <w:pPr>
        <w:jc w:val="both"/>
      </w:pPr>
      <w:r w:rsidRPr="000C7BAA">
        <w:t> </w:t>
      </w:r>
    </w:p>
    <w:p w:rsidR="000C7BAA" w:rsidRPr="000C7BAA" w:rsidRDefault="000C7BAA" w:rsidP="000C7BAA">
      <w:pPr>
        <w:jc w:val="both"/>
      </w:pPr>
      <w:r w:rsidRPr="000C7BAA">
        <w:t>Ignacio González Hernández, quien asume el cargo de Presidente, es Consejero Independiente de Grupo Pascual y un referente en la industria agroalimentaria, reconocido por su visión estratégica y compromiso con la sostenibilidad. Por su parte, Manuel Mª Calvo García-Benavides, Consejero Delegado de Nauterra, se incorpora como Vicepresidente, aportando su experiencia en innovación y liderazgo en el sector.</w:t>
      </w:r>
    </w:p>
    <w:p w:rsidR="000C7BAA" w:rsidRPr="000C7BAA" w:rsidRDefault="000C7BAA" w:rsidP="000C7BAA">
      <w:pPr>
        <w:jc w:val="both"/>
      </w:pPr>
      <w:r w:rsidRPr="000C7BAA">
        <w:t> </w:t>
      </w:r>
    </w:p>
    <w:p w:rsidR="000C7BAA" w:rsidRPr="000C7BAA" w:rsidRDefault="000C7BAA" w:rsidP="000C7BAA">
      <w:pPr>
        <w:jc w:val="both"/>
      </w:pPr>
      <w:r w:rsidRPr="000C7BAA">
        <w:t>Con esta nueva dirección, el Consejo Asesor del FOODepartment, compuesto por más de 40 empresas líderes de España y Portugal,  reafirma su misión de apoyar a San Telmo Business School en la formación de líderes y directivos en la cadena alimentaria, promoviendo un entorno de colaboración y conocimiento que impulsa la competitividad y sostenibilidad en la industria.</w:t>
      </w:r>
    </w:p>
    <w:p w:rsidR="000C7BAA" w:rsidRPr="000C7BAA" w:rsidRDefault="000C7BAA" w:rsidP="000C7BAA">
      <w:pPr>
        <w:jc w:val="both"/>
      </w:pPr>
      <w:r w:rsidRPr="000C7BAA">
        <w:t> </w:t>
      </w:r>
    </w:p>
    <w:p w:rsidR="000C7BAA" w:rsidRPr="000C7BAA" w:rsidRDefault="000C7BAA" w:rsidP="000C7BAA">
      <w:pPr>
        <w:jc w:val="both"/>
        <w:rPr>
          <w:b/>
          <w:bCs/>
        </w:rPr>
      </w:pPr>
      <w:r w:rsidRPr="000C7BAA">
        <w:rPr>
          <w:b/>
          <w:bCs/>
        </w:rPr>
        <w:t>Sobre San Telmo Business School</w:t>
      </w:r>
    </w:p>
    <w:p w:rsidR="000C7BAA" w:rsidRDefault="000C7BAA" w:rsidP="000C7BAA">
      <w:pPr>
        <w:jc w:val="both"/>
      </w:pPr>
      <w:r w:rsidRPr="000C7BAA">
        <w:t>San Telmo Business School es una institución de prestigio en la formación de directivos y líderes empresariales, con especial enfoque en el sector agroalimentario. Mediante sus programas y su red de expertos, la escuela fomenta iniciativas de alto impacto, respondiendo a los retos actuales y futuros de la industria.</w:t>
      </w:r>
    </w:p>
    <w:p w:rsidR="000C7BAA" w:rsidRPr="000C7BAA" w:rsidRDefault="000C7BAA" w:rsidP="000C7BAA">
      <w:pPr>
        <w:jc w:val="both"/>
      </w:pPr>
    </w:p>
    <w:p w:rsidR="000C7BAA" w:rsidRPr="000C7BAA" w:rsidRDefault="000C7BAA" w:rsidP="000C7BAA">
      <w:pPr>
        <w:jc w:val="both"/>
      </w:pPr>
      <w:r w:rsidRPr="000C7BAA">
        <w:t>+90 EMPRESAS EN 4 CONSEJOS ASESORES POR EL MUNDO. Referentes en la Formación de la Alta Dirección de empresas públicas y privadas. Un lugar para la formación, reflexión, inspiración, independiente, global, de excelencia y orientada a las personas.</w:t>
      </w:r>
    </w:p>
    <w:p w:rsidR="00575C4D" w:rsidRPr="000C7BAA" w:rsidRDefault="00575C4D" w:rsidP="000C7BAA">
      <w:pPr>
        <w:jc w:val="both"/>
      </w:pPr>
    </w:p>
    <w:sectPr w:rsidR="00575C4D" w:rsidRPr="000C7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2C"/>
    <w:rsid w:val="000C7BAA"/>
    <w:rsid w:val="00416AF4"/>
    <w:rsid w:val="00575C4D"/>
    <w:rsid w:val="00766C53"/>
    <w:rsid w:val="007E7A87"/>
    <w:rsid w:val="009C7BD6"/>
    <w:rsid w:val="00A01530"/>
    <w:rsid w:val="00A41B41"/>
    <w:rsid w:val="00AD5766"/>
    <w:rsid w:val="00B80FF6"/>
    <w:rsid w:val="00D15FFC"/>
    <w:rsid w:val="00D31C19"/>
    <w:rsid w:val="00D4412C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AD669F"/>
  <w15:chartTrackingRefBased/>
  <w15:docId w15:val="{862F9066-F66E-7A44-B909-FA37A8AC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1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1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1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1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1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1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1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1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1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1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1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Salas Salazar</dc:creator>
  <cp:keywords/>
  <dc:description/>
  <cp:lastModifiedBy>Andrés Salas Salazar</cp:lastModifiedBy>
  <cp:revision>2</cp:revision>
  <dcterms:created xsi:type="dcterms:W3CDTF">2024-11-21T11:14:00Z</dcterms:created>
  <dcterms:modified xsi:type="dcterms:W3CDTF">2024-11-21T14:29:00Z</dcterms:modified>
</cp:coreProperties>
</file>