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6E04" w14:textId="39393521" w:rsidR="00944C34" w:rsidRDefault="00944C34" w:rsidP="000676D5">
      <w:pPr>
        <w:spacing w:after="120" w:line="240" w:lineRule="auto"/>
        <w:jc w:val="center"/>
        <w:rPr>
          <w:rFonts w:asciiTheme="majorHAnsi" w:hAnsiTheme="majorHAnsi" w:cstheme="majorHAnsi"/>
          <w:sz w:val="40"/>
          <w:szCs w:val="40"/>
          <w:shd w:val="clear" w:color="auto" w:fill="FEFFFE"/>
        </w:rPr>
      </w:pPr>
    </w:p>
    <w:p w14:paraId="42F490FB" w14:textId="77777777" w:rsidR="00430317" w:rsidRPr="00430317" w:rsidRDefault="00430317" w:rsidP="00430317">
      <w:pPr>
        <w:jc w:val="both"/>
        <w:rPr>
          <w:rFonts w:asciiTheme="majorHAnsi" w:hAnsiTheme="majorHAnsi" w:cstheme="majorHAnsi"/>
          <w:b/>
          <w:bCs/>
          <w:sz w:val="32"/>
          <w:szCs w:val="32"/>
          <w:shd w:val="clear" w:color="auto" w:fill="FEFFFE"/>
        </w:rPr>
      </w:pPr>
      <w:r w:rsidRPr="00430317">
        <w:rPr>
          <w:rFonts w:asciiTheme="majorHAnsi" w:hAnsiTheme="majorHAnsi" w:cstheme="majorHAnsi"/>
          <w:b/>
          <w:bCs/>
          <w:sz w:val="32"/>
          <w:szCs w:val="32"/>
          <w:shd w:val="clear" w:color="auto" w:fill="FEFFFE"/>
        </w:rPr>
        <w:t>Grupo Tello refuerza su compromiso solidario uniéndose al Árbol de los Sueños de CaixaBank</w:t>
      </w:r>
    </w:p>
    <w:p w14:paraId="6D4CE498" w14:textId="77777777" w:rsidR="00353498" w:rsidRPr="00353498" w:rsidRDefault="00353498" w:rsidP="00353498">
      <w:pPr>
        <w:jc w:val="both"/>
        <w:rPr>
          <w:rFonts w:eastAsia="Times New Roman" w:cstheme="minorHAnsi"/>
          <w:color w:val="000000"/>
          <w:sz w:val="24"/>
          <w:szCs w:val="24"/>
          <w:lang w:eastAsia="es-ES_tradnl"/>
        </w:rPr>
      </w:pPr>
      <w:r w:rsidRPr="00353498">
        <w:rPr>
          <w:rFonts w:eastAsia="Times New Roman" w:cstheme="minorHAnsi"/>
          <w:b/>
          <w:bCs/>
          <w:color w:val="000000"/>
          <w:sz w:val="24"/>
          <w:szCs w:val="24"/>
          <w:lang w:eastAsia="es-ES_tradnl"/>
        </w:rPr>
        <w:t>• Por tercer año consecutivo, la compañía llena de magia los hogares de niños y niñas en situación de vulnerabilidad.</w:t>
      </w:r>
    </w:p>
    <w:p w14:paraId="07F36C37" w14:textId="77777777" w:rsidR="00353498" w:rsidRPr="00353498" w:rsidRDefault="00353498" w:rsidP="00353498">
      <w:pPr>
        <w:jc w:val="both"/>
        <w:rPr>
          <w:rFonts w:eastAsia="Arial Unicode MS" w:cstheme="minorHAnsi"/>
          <w:color w:val="000000"/>
          <w:bdr w:val="nil"/>
          <w:lang w:eastAsia="es-ES_tradnl"/>
          <w14:textOutline w14:w="0" w14:cap="flat" w14:cmpd="sng" w14:algn="ctr">
            <w14:noFill/>
            <w14:prstDash w14:val="solid"/>
            <w14:bevel/>
          </w14:textOutline>
        </w:rPr>
      </w:pPr>
      <w:r w:rsidRPr="00353498">
        <w:rPr>
          <w:rFonts w:asciiTheme="majorHAnsi" w:eastAsia="Arial Unicode MS" w:hAnsiTheme="majorHAnsi" w:cstheme="majorHAnsi"/>
          <w:b/>
          <w:bCs/>
          <w:color w:val="000000"/>
          <w:bdr w:val="nil"/>
          <w:lang w:eastAsia="es-ES_tradnl"/>
          <w14:textOutline w14:w="0" w14:cap="flat" w14:cmpd="sng" w14:algn="ctr">
            <w14:noFill/>
            <w14:prstDash w14:val="solid"/>
            <w14:bevel/>
          </w14:textOutline>
        </w:rPr>
        <w:t>Toledo, 19 de diciembre de 2024</w:t>
      </w:r>
      <w:r w:rsidRPr="00353498">
        <w:rPr>
          <w:rFonts w:eastAsia="Arial Unicode MS" w:cstheme="minorHAnsi"/>
          <w:b/>
          <w:bCs/>
          <w:color w:val="000000"/>
          <w:bdr w:val="nil"/>
          <w:lang w:eastAsia="es-ES_tradnl"/>
          <w14:textOutline w14:w="0" w14:cap="flat" w14:cmpd="sng" w14:algn="ctr">
            <w14:noFill/>
            <w14:prstDash w14:val="solid"/>
            <w14:bevel/>
          </w14:textOutline>
        </w:rPr>
        <w:t>.-</w:t>
      </w:r>
      <w:r w:rsidRPr="00353498">
        <w:rPr>
          <w:rFonts w:eastAsia="Arial Unicode MS" w:cstheme="minorHAnsi"/>
          <w:color w:val="000000"/>
          <w:bdr w:val="nil"/>
          <w:lang w:eastAsia="es-ES_tradnl"/>
          <w14:textOutline w14:w="0" w14:cap="flat" w14:cmpd="sng" w14:algn="ctr">
            <w14:noFill/>
            <w14:prstDash w14:val="solid"/>
            <w14:bevel/>
          </w14:textOutline>
        </w:rPr>
        <w:t xml:space="preserve"> Grupo Tello Alimentación se suma nuevamente a la iniciativa solidaria #Árboldelossueños, organizada por CaixaBank, reafirmando su compromiso con las personas y su entorno, una apuesta por la solidaridad como pilar fundamental en su Responsabilidad Social Corporativa (</w:t>
      </w:r>
      <w:proofErr w:type="spellStart"/>
      <w:r w:rsidRPr="00353498">
        <w:rPr>
          <w:rFonts w:eastAsia="Arial Unicode MS" w:cstheme="minorHAnsi"/>
          <w:color w:val="000000"/>
          <w:bdr w:val="nil"/>
          <w:lang w:eastAsia="es-ES_tradnl"/>
          <w14:textOutline w14:w="0" w14:cap="flat" w14:cmpd="sng" w14:algn="ctr">
            <w14:noFill/>
            <w14:prstDash w14:val="solid"/>
            <w14:bevel/>
          </w14:textOutline>
        </w:rPr>
        <w:t>RSC</w:t>
      </w:r>
      <w:proofErr w:type="spellEnd"/>
      <w:r w:rsidRPr="00353498">
        <w:rPr>
          <w:rFonts w:eastAsia="Arial Unicode MS" w:cstheme="minorHAnsi"/>
          <w:color w:val="000000"/>
          <w:bdr w:val="nil"/>
          <w:lang w:eastAsia="es-ES_tradnl"/>
          <w14:textOutline w14:w="0" w14:cap="flat" w14:cmpd="sng" w14:algn="ctr">
            <w14:noFill/>
            <w14:prstDash w14:val="solid"/>
            <w14:bevel/>
          </w14:textOutline>
        </w:rPr>
        <w:t>).</w:t>
      </w:r>
    </w:p>
    <w:p w14:paraId="208B1C74" w14:textId="75D4DB88" w:rsidR="00353498" w:rsidRPr="00353498" w:rsidRDefault="00353498" w:rsidP="00353498">
      <w:pPr>
        <w:jc w:val="both"/>
        <w:rPr>
          <w:rFonts w:eastAsia="Arial Unicode MS" w:cstheme="minorHAnsi"/>
          <w:color w:val="000000"/>
          <w:bdr w:val="nil"/>
          <w:lang w:eastAsia="es-ES_tradnl"/>
          <w14:textOutline w14:w="0" w14:cap="flat" w14:cmpd="sng" w14:algn="ctr">
            <w14:noFill/>
            <w14:prstDash w14:val="solid"/>
            <w14:bevel/>
          </w14:textOutline>
        </w:rPr>
      </w:pPr>
      <w:r w:rsidRPr="00353498">
        <w:rPr>
          <w:rFonts w:eastAsia="Arial Unicode MS" w:cstheme="minorHAnsi"/>
          <w:color w:val="000000"/>
          <w:bdr w:val="nil"/>
          <w:lang w:eastAsia="es-ES_tradnl"/>
          <w14:textOutline w14:w="0" w14:cap="flat" w14:cmpd="sng" w14:algn="ctr">
            <w14:noFill/>
            <w14:prstDash w14:val="solid"/>
            <w14:bevel/>
          </w14:textOutline>
        </w:rPr>
        <w:t xml:space="preserve">Este año, además, la acción se ha hecho extensiva al resto de las plantas de producción que posee el Grupo, donde los empleados han querido contribuir de manera especial apadrinando una veintena de cartas llenas de ilusiones, como la de </w:t>
      </w:r>
      <w:proofErr w:type="spellStart"/>
      <w:r w:rsidRPr="00353498">
        <w:rPr>
          <w:rFonts w:eastAsia="Arial Unicode MS" w:cstheme="minorHAnsi"/>
          <w:color w:val="000000"/>
          <w:bdr w:val="nil"/>
          <w:lang w:eastAsia="es-ES_tradnl"/>
          <w14:textOutline w14:w="0" w14:cap="flat" w14:cmpd="sng" w14:algn="ctr">
            <w14:noFill/>
            <w14:prstDash w14:val="solid"/>
            <w14:bevel/>
          </w14:textOutline>
        </w:rPr>
        <w:t>Yako</w:t>
      </w:r>
      <w:proofErr w:type="spellEnd"/>
      <w:r w:rsidRPr="00353498">
        <w:rPr>
          <w:rFonts w:eastAsia="Arial Unicode MS" w:cstheme="minorHAnsi"/>
          <w:color w:val="000000"/>
          <w:bdr w:val="nil"/>
          <w:lang w:eastAsia="es-ES_tradnl"/>
          <w14:textOutline w14:w="0" w14:cap="flat" w14:cmpd="sng" w14:algn="ctr">
            <w14:noFill/>
            <w14:prstDash w14:val="solid"/>
            <w14:bevel/>
          </w14:textOutline>
        </w:rPr>
        <w:t xml:space="preserve">, de 2 años, o Sergio, de 11, que simplemente le piden a los Reyes ropa de su edad. </w:t>
      </w:r>
      <w:r>
        <w:rPr>
          <w:rFonts w:eastAsia="Arial Unicode MS" w:cstheme="minorHAnsi"/>
          <w:color w:val="000000"/>
          <w:bdr w:val="nil"/>
          <w:lang w:eastAsia="es-ES_tradnl"/>
          <w14:textOutline w14:w="0" w14:cap="flat" w14:cmpd="sng" w14:algn="ctr">
            <w14:noFill/>
            <w14:prstDash w14:val="solid"/>
            <w14:bevel/>
          </w14:textOutline>
        </w:rPr>
        <w:t>Rotuladores</w:t>
      </w:r>
      <w:r w:rsidRPr="00353498">
        <w:rPr>
          <w:rFonts w:eastAsia="Arial Unicode MS" w:cstheme="minorHAnsi"/>
          <w:color w:val="000000"/>
          <w:bdr w:val="nil"/>
          <w:lang w:eastAsia="es-ES_tradnl"/>
          <w14:textOutline w14:w="0" w14:cap="flat" w14:cmpd="sng" w14:algn="ctr">
            <w14:noFill/>
            <w14:prstDash w14:val="solid"/>
            <w14:bevel/>
          </w14:textOutline>
        </w:rPr>
        <w:t xml:space="preserve">, bloques de construcción, </w:t>
      </w:r>
      <w:proofErr w:type="spellStart"/>
      <w:r w:rsidRPr="00353498">
        <w:rPr>
          <w:rFonts w:eastAsia="Arial Unicode MS" w:cstheme="minorHAnsi"/>
          <w:color w:val="000000"/>
          <w:bdr w:val="nil"/>
          <w:lang w:eastAsia="es-ES_tradnl"/>
          <w14:textOutline w14:w="0" w14:cap="flat" w14:cmpd="sng" w14:algn="ctr">
            <w14:noFill/>
            <w14:prstDash w14:val="solid"/>
            <w14:bevel/>
          </w14:textOutline>
        </w:rPr>
        <w:t>Nancys</w:t>
      </w:r>
      <w:proofErr w:type="spellEnd"/>
      <w:r w:rsidRPr="00353498">
        <w:rPr>
          <w:rFonts w:eastAsia="Arial Unicode MS" w:cstheme="minorHAnsi"/>
          <w:color w:val="000000"/>
          <w:bdr w:val="nil"/>
          <w:lang w:eastAsia="es-ES_tradnl"/>
          <w14:textOutline w14:w="0" w14:cap="flat" w14:cmpd="sng" w14:algn="ctr">
            <w14:noFill/>
            <w14:prstDash w14:val="solid"/>
            <w14:bevel/>
          </w14:textOutline>
        </w:rPr>
        <w:t xml:space="preserve"> o coches siguen siendo, un año más, protagonistas en estas cartas.</w:t>
      </w:r>
    </w:p>
    <w:p w14:paraId="13CF4788" w14:textId="29E5A6EE" w:rsidR="00353498" w:rsidRPr="00353498" w:rsidRDefault="00353498" w:rsidP="00353498">
      <w:pPr>
        <w:jc w:val="both"/>
        <w:rPr>
          <w:rFonts w:eastAsia="Arial Unicode MS" w:cstheme="minorHAnsi"/>
          <w:color w:val="000000"/>
          <w:bdr w:val="nil"/>
          <w:lang w:eastAsia="es-ES_tradnl"/>
          <w14:textOutline w14:w="0" w14:cap="flat" w14:cmpd="sng" w14:algn="ctr">
            <w14:noFill/>
            <w14:prstDash w14:val="solid"/>
            <w14:bevel/>
          </w14:textOutline>
        </w:rPr>
      </w:pPr>
      <w:r w:rsidRPr="00353498">
        <w:rPr>
          <w:rFonts w:eastAsia="Arial Unicode MS" w:cstheme="minorHAnsi"/>
          <w:color w:val="000000"/>
          <w:bdr w:val="nil"/>
          <w:lang w:eastAsia="es-ES_tradnl"/>
          <w14:textOutline w14:w="0" w14:cap="flat" w14:cmpd="sng" w14:algn="ctr">
            <w14:noFill/>
            <w14:prstDash w14:val="solid"/>
            <w14:bevel/>
          </w14:textOutline>
        </w:rPr>
        <w:t xml:space="preserve">Los encargados de escribir estas cartas son niños y niñas entre 3 y 12 años, cuyas peticiones reflejan tanto sus deseos como </w:t>
      </w:r>
      <w:r>
        <w:rPr>
          <w:rFonts w:eastAsia="Arial Unicode MS" w:cstheme="minorHAnsi"/>
          <w:color w:val="000000"/>
          <w:bdr w:val="nil"/>
          <w:lang w:eastAsia="es-ES_tradnl"/>
          <w14:textOutline w14:w="0" w14:cap="flat" w14:cmpd="sng" w14:algn="ctr">
            <w14:noFill/>
            <w14:prstDash w14:val="solid"/>
            <w14:bevel/>
          </w14:textOutline>
        </w:rPr>
        <w:t>su ilusión.</w:t>
      </w:r>
      <w:r w:rsidRPr="00353498">
        <w:rPr>
          <w:rFonts w:eastAsia="Arial Unicode MS" w:cstheme="minorHAnsi"/>
          <w:color w:val="000000"/>
          <w:bdr w:val="nil"/>
          <w:lang w:eastAsia="es-ES_tradnl"/>
          <w14:textOutline w14:w="0" w14:cap="flat" w14:cmpd="sng" w14:algn="ctr">
            <w14:noFill/>
            <w14:prstDash w14:val="solid"/>
            <w14:bevel/>
          </w14:textOutline>
        </w:rPr>
        <w:t xml:space="preserve"> Gracias al esfuerzo de los empleados de Grupo Tello y otras entidades colaboradoras, se harán realidad los deseos de más de 1.000 niños y niñas en Castilla-La Mancha durante estas fechas tan especiales.</w:t>
      </w:r>
    </w:p>
    <w:p w14:paraId="11F7D5E2" w14:textId="7413B5B6" w:rsidR="00353498" w:rsidRPr="00353498" w:rsidRDefault="00353498" w:rsidP="00353498">
      <w:pPr>
        <w:jc w:val="both"/>
        <w:rPr>
          <w:rFonts w:eastAsia="Arial Unicode MS" w:cstheme="minorHAnsi"/>
          <w:color w:val="000000"/>
          <w:bdr w:val="nil"/>
          <w:lang w:eastAsia="es-ES_tradnl"/>
          <w14:textOutline w14:w="0" w14:cap="flat" w14:cmpd="sng" w14:algn="ctr">
            <w14:noFill/>
            <w14:prstDash w14:val="solid"/>
            <w14:bevel/>
          </w14:textOutline>
        </w:rPr>
      </w:pPr>
      <w:r w:rsidRPr="00353498">
        <w:rPr>
          <w:rFonts w:eastAsia="Arial Unicode MS" w:cstheme="minorHAnsi"/>
          <w:color w:val="000000"/>
          <w:bdr w:val="nil"/>
          <w:lang w:eastAsia="es-ES_tradnl"/>
          <w14:textOutline w14:w="0" w14:cap="flat" w14:cmpd="sng" w14:algn="ctr">
            <w14:noFill/>
            <w14:prstDash w14:val="solid"/>
            <w14:bevel/>
          </w14:textOutline>
        </w:rPr>
        <w:t xml:space="preserve">Según Inés Tello, directora de Marketing de Grupo Tello Alimentación: </w:t>
      </w:r>
      <w:r w:rsidRPr="00353498">
        <w:rPr>
          <w:rFonts w:eastAsia="Arial Unicode MS" w:cstheme="minorHAnsi"/>
          <w:i/>
          <w:iCs/>
          <w:color w:val="000000"/>
          <w:bdr w:val="nil"/>
          <w:lang w:eastAsia="es-ES_tradnl"/>
          <w14:textOutline w14:w="0" w14:cap="flat" w14:cmpd="sng" w14:algn="ctr">
            <w14:noFill/>
            <w14:prstDash w14:val="solid"/>
            <w14:bevel/>
          </w14:textOutline>
        </w:rPr>
        <w:t xml:space="preserve">“Estas iniciativas no solo nos permiten </w:t>
      </w:r>
      <w:r>
        <w:rPr>
          <w:rFonts w:eastAsia="Arial Unicode MS" w:cstheme="minorHAnsi"/>
          <w:i/>
          <w:iCs/>
          <w:color w:val="000000"/>
          <w:bdr w:val="nil"/>
          <w:lang w:eastAsia="es-ES_tradnl"/>
          <w14:textOutline w14:w="0" w14:cap="flat" w14:cmpd="sng" w14:algn="ctr">
            <w14:noFill/>
            <w14:prstDash w14:val="solid"/>
            <w14:bevel/>
          </w14:textOutline>
        </w:rPr>
        <w:t>llenar de ilusión la</w:t>
      </w:r>
      <w:r w:rsidRPr="00353498">
        <w:rPr>
          <w:rFonts w:eastAsia="Arial Unicode MS" w:cstheme="minorHAnsi"/>
          <w:i/>
          <w:iCs/>
          <w:color w:val="000000"/>
          <w:bdr w:val="nil"/>
          <w:lang w:eastAsia="es-ES_tradnl"/>
          <w14:textOutline w14:w="0" w14:cap="flat" w14:cmpd="sng" w14:algn="ctr">
            <w14:noFill/>
            <w14:prstDash w14:val="solid"/>
            <w14:bevel/>
          </w14:textOutline>
        </w:rPr>
        <w:t xml:space="preserve"> Navidad, sino también consolidan nuestro compromiso social como gran familia que somos. La implicación y dedicación de nuestras personas hacen posible que este tipo de acciones lleguen a los colectivos más vulnerables”.</w:t>
      </w:r>
    </w:p>
    <w:p w14:paraId="6BD4F409" w14:textId="5BD1B123" w:rsidR="00353498" w:rsidRPr="00353498" w:rsidRDefault="00353498" w:rsidP="00353498">
      <w:pPr>
        <w:jc w:val="both"/>
        <w:rPr>
          <w:rFonts w:eastAsia="Arial Unicode MS" w:cstheme="minorHAnsi"/>
          <w:color w:val="000000"/>
          <w:bdr w:val="nil"/>
          <w:lang w:eastAsia="es-ES_tradnl"/>
          <w14:textOutline w14:w="0" w14:cap="flat" w14:cmpd="sng" w14:algn="ctr">
            <w14:noFill/>
            <w14:prstDash w14:val="solid"/>
            <w14:bevel/>
          </w14:textOutline>
        </w:rPr>
      </w:pPr>
      <w:r w:rsidRPr="00353498">
        <w:rPr>
          <w:rFonts w:eastAsia="Arial Unicode MS" w:cstheme="minorHAnsi"/>
          <w:color w:val="000000"/>
          <w:bdr w:val="nil"/>
          <w:lang w:eastAsia="es-ES_tradnl"/>
          <w14:textOutline w14:w="0" w14:cap="flat" w14:cmpd="sng" w14:algn="ctr">
            <w14:noFill/>
            <w14:prstDash w14:val="solid"/>
            <w14:bevel/>
          </w14:textOutline>
        </w:rPr>
        <w:t xml:space="preserve">La solidaridad es un pilar </w:t>
      </w:r>
      <w:r>
        <w:rPr>
          <w:rFonts w:eastAsia="Arial Unicode MS" w:cstheme="minorHAnsi"/>
          <w:color w:val="000000"/>
          <w:bdr w:val="nil"/>
          <w:lang w:eastAsia="es-ES_tradnl"/>
          <w14:textOutline w14:w="0" w14:cap="flat" w14:cmpd="sng" w14:algn="ctr">
            <w14:noFill/>
            <w14:prstDash w14:val="solid"/>
            <w14:bevel/>
          </w14:textOutline>
        </w:rPr>
        <w:t xml:space="preserve">fundamental </w:t>
      </w:r>
      <w:r w:rsidRPr="00353498">
        <w:rPr>
          <w:rFonts w:eastAsia="Arial Unicode MS" w:cstheme="minorHAnsi"/>
          <w:color w:val="000000"/>
          <w:bdr w:val="nil"/>
          <w:lang w:eastAsia="es-ES_tradnl"/>
          <w14:textOutline w14:w="0" w14:cap="flat" w14:cmpd="sng" w14:algn="ctr">
            <w14:noFill/>
            <w14:prstDash w14:val="solid"/>
            <w14:bevel/>
          </w14:textOutline>
        </w:rPr>
        <w:t>para Grupo Tell</w:t>
      </w:r>
      <w:r>
        <w:rPr>
          <w:rFonts w:eastAsia="Arial Unicode MS" w:cstheme="minorHAnsi"/>
          <w:color w:val="000000"/>
          <w:bdr w:val="nil"/>
          <w:lang w:eastAsia="es-ES_tradnl"/>
          <w14:textOutline w14:w="0" w14:cap="flat" w14:cmpd="sng" w14:algn="ctr">
            <w14:noFill/>
            <w14:prstDash w14:val="solid"/>
            <w14:bevel/>
          </w14:textOutline>
        </w:rPr>
        <w:t xml:space="preserve">o </w:t>
      </w:r>
      <w:r w:rsidR="0068169C">
        <w:rPr>
          <w:rFonts w:eastAsia="Arial Unicode MS" w:cstheme="minorHAnsi"/>
          <w:color w:val="000000"/>
          <w:bdr w:val="nil"/>
          <w:lang w:eastAsia="es-ES_tradnl"/>
          <w14:textOutline w14:w="0" w14:cap="flat" w14:cmpd="sng" w14:algn="ctr">
            <w14:noFill/>
            <w14:prstDash w14:val="solid"/>
            <w14:bevel/>
          </w14:textOutline>
        </w:rPr>
        <w:t>que,</w:t>
      </w:r>
      <w:r>
        <w:rPr>
          <w:rFonts w:eastAsia="Arial Unicode MS" w:cstheme="minorHAnsi"/>
          <w:color w:val="000000"/>
          <w:bdr w:val="nil"/>
          <w:lang w:eastAsia="es-ES_tradnl"/>
          <w14:textOutline w14:w="0" w14:cap="flat" w14:cmpd="sng" w14:algn="ctr">
            <w14:noFill/>
            <w14:prstDash w14:val="solid"/>
            <w14:bevel/>
          </w14:textOutline>
        </w:rPr>
        <w:t xml:space="preserve"> d</w:t>
      </w:r>
      <w:r w:rsidRPr="00353498">
        <w:rPr>
          <w:rFonts w:eastAsia="Arial Unicode MS" w:cstheme="minorHAnsi"/>
          <w:color w:val="000000"/>
          <w:bdr w:val="nil"/>
          <w:lang w:eastAsia="es-ES_tradnl"/>
          <w14:textOutline w14:w="0" w14:cap="flat" w14:cmpd="sng" w14:algn="ctr">
            <w14:noFill/>
            <w14:prstDash w14:val="solid"/>
            <w14:bevel/>
          </w14:textOutline>
        </w:rPr>
        <w:t xml:space="preserve">urante este año, además de participar en el Árbol de los Sueños, ha donado cerca de 12 toneladas de alimentos a </w:t>
      </w:r>
      <w:proofErr w:type="spellStart"/>
      <w:r w:rsidRPr="00353498">
        <w:rPr>
          <w:rFonts w:eastAsia="Arial Unicode MS" w:cstheme="minorHAnsi"/>
          <w:color w:val="000000"/>
          <w:bdr w:val="nil"/>
          <w:lang w:eastAsia="es-ES_tradnl"/>
          <w14:textOutline w14:w="0" w14:cap="flat" w14:cmpd="sng" w14:algn="ctr">
            <w14:noFill/>
            <w14:prstDash w14:val="solid"/>
            <w14:bevel/>
          </w14:textOutline>
        </w:rPr>
        <w:t>ONGs</w:t>
      </w:r>
      <w:proofErr w:type="spellEnd"/>
      <w:r w:rsidRPr="00353498">
        <w:rPr>
          <w:rFonts w:eastAsia="Arial Unicode MS" w:cstheme="minorHAnsi"/>
          <w:color w:val="000000"/>
          <w:bdr w:val="nil"/>
          <w:lang w:eastAsia="es-ES_tradnl"/>
          <w14:textOutline w14:w="0" w14:cap="flat" w14:cmpd="sng" w14:algn="ctr">
            <w14:noFill/>
            <w14:prstDash w14:val="solid"/>
            <w14:bevel/>
          </w14:textOutline>
        </w:rPr>
        <w:t xml:space="preserve"> como Mensajeros de la Paz, Banco de Alimentos, Cruz Roja y Cáritas.</w:t>
      </w:r>
    </w:p>
    <w:p w14:paraId="6D40FB5E" w14:textId="653B900E" w:rsidR="001B3CED" w:rsidRDefault="001B3CED" w:rsidP="00353498">
      <w:pPr>
        <w:jc w:val="both"/>
        <w:rPr>
          <w:rFonts w:asciiTheme="majorHAnsi" w:eastAsia="Arial Unicode MS" w:hAnsiTheme="majorHAnsi" w:cstheme="majorHAnsi"/>
          <w:color w:val="000000"/>
          <w:bdr w:val="nil"/>
          <w:lang w:eastAsia="es-ES_tradnl"/>
          <w14:textOutline w14:w="0" w14:cap="flat" w14:cmpd="sng" w14:algn="ctr">
            <w14:noFill/>
            <w14:prstDash w14:val="solid"/>
            <w14:bevel/>
          </w14:textOutline>
        </w:rPr>
      </w:pPr>
    </w:p>
    <w:p w14:paraId="4E48A950" w14:textId="77777777" w:rsidR="001B3CED" w:rsidRPr="00A04EE8" w:rsidRDefault="001B3CED" w:rsidP="001B3CED">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54944D95" w14:textId="77777777" w:rsidR="001B3CED" w:rsidRPr="007E5C92" w:rsidRDefault="001B3CED" w:rsidP="001B3CED">
      <w:pPr>
        <w:pStyle w:val="Poromisin"/>
        <w:pBdr>
          <w:bottom w:val="single" w:sz="6" w:space="1" w:color="auto"/>
        </w:pBdr>
        <w:spacing w:after="120"/>
        <w:jc w:val="both"/>
        <w:rPr>
          <w:rStyle w:val="eop"/>
          <w:rFonts w:asciiTheme="majorHAnsi" w:hAnsiTheme="majorHAnsi" w:cstheme="majorHAnsi"/>
          <w:b/>
          <w:sz w:val="16"/>
          <w:szCs w:val="16"/>
        </w:rPr>
      </w:pPr>
    </w:p>
    <w:p w14:paraId="58714011" w14:textId="77777777" w:rsidR="001B3CED" w:rsidRPr="00123F86" w:rsidRDefault="001B3CED" w:rsidP="001B3CED">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1.350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0BB3BE72" w14:textId="1261297F" w:rsidR="001B3CED" w:rsidRPr="00392E95" w:rsidRDefault="001B3CED" w:rsidP="001B3CED">
      <w:pPr>
        <w:pStyle w:val="Kontakt-AbbinderPR"/>
        <w:spacing w:after="120" w:line="240" w:lineRule="atLeast"/>
        <w:rPr>
          <w:rFonts w:asciiTheme="majorHAnsi" w:hAnsiTheme="majorHAnsi" w:cstheme="majorHAnsi"/>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00AC0924">
        <w:rPr>
          <w:rStyle w:val="Ninguno"/>
          <w:rFonts w:asciiTheme="majorHAnsi" w:hAnsiTheme="majorHAnsi" w:cstheme="majorHAnsi"/>
          <w:bCs/>
          <w:color w:val="000000" w:themeColor="text1"/>
          <w:sz w:val="18"/>
          <w:szCs w:val="18"/>
        </w:rPr>
        <w:t xml:space="preserve">Dpto. </w:t>
      </w:r>
      <w:r w:rsidRPr="0096380C">
        <w:rPr>
          <w:rStyle w:val="Ninguno"/>
          <w:rFonts w:asciiTheme="majorHAnsi" w:hAnsiTheme="majorHAnsi" w:cstheme="majorHAnsi"/>
          <w:bCs/>
          <w:color w:val="000000" w:themeColor="text1"/>
          <w:sz w:val="18"/>
          <w:szCs w:val="18"/>
        </w:rPr>
        <w:t>de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8"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7F0DC4ED" w14:textId="77777777" w:rsidR="001B3CED" w:rsidRDefault="001B3CED" w:rsidP="001B3CED">
      <w:pPr>
        <w:ind w:firstLine="708"/>
        <w:rPr>
          <w:lang w:eastAsia="es-ES_tradnl"/>
        </w:rPr>
      </w:pPr>
    </w:p>
    <w:p w14:paraId="77A3542D" w14:textId="77777777" w:rsidR="00ED2D45" w:rsidRDefault="00ED2D45" w:rsidP="001B3CED">
      <w:pPr>
        <w:ind w:firstLine="708"/>
        <w:rPr>
          <w:lang w:eastAsia="es-ES_tradnl"/>
        </w:rPr>
      </w:pPr>
    </w:p>
    <w:p w14:paraId="0F10B4FE" w14:textId="77777777" w:rsidR="00ED2D45" w:rsidRPr="001B3CED" w:rsidRDefault="00ED2D45" w:rsidP="00353498">
      <w:pPr>
        <w:rPr>
          <w:lang w:eastAsia="es-ES_tradnl"/>
        </w:rPr>
      </w:pPr>
    </w:p>
    <w:sectPr w:rsidR="00ED2D45" w:rsidRPr="001B3CED" w:rsidSect="00BD3B36">
      <w:headerReference w:type="default" r:id="rId9"/>
      <w:footerReference w:type="default" r:id="rId10"/>
      <w:pgSz w:w="11906" w:h="16838"/>
      <w:pgMar w:top="1417" w:right="184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AE1D5" w14:textId="77777777" w:rsidR="00BB675B" w:rsidRDefault="00BB675B" w:rsidP="008C6A33">
      <w:pPr>
        <w:spacing w:after="0" w:line="240" w:lineRule="auto"/>
      </w:pPr>
      <w:r>
        <w:separator/>
      </w:r>
    </w:p>
  </w:endnote>
  <w:endnote w:type="continuationSeparator" w:id="0">
    <w:p w14:paraId="40A05B61" w14:textId="77777777" w:rsidR="00BB675B" w:rsidRDefault="00BB675B" w:rsidP="008C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111"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15F9" w14:textId="4B1EA273" w:rsidR="00A964D1" w:rsidRPr="00883F5D" w:rsidRDefault="00A964D1" w:rsidP="00883F5D">
    <w:pPr>
      <w:pStyle w:val="Piedepgina"/>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C162" w14:textId="77777777" w:rsidR="00BB675B" w:rsidRDefault="00BB675B" w:rsidP="008C6A33">
      <w:pPr>
        <w:spacing w:after="0" w:line="240" w:lineRule="auto"/>
      </w:pPr>
      <w:r>
        <w:separator/>
      </w:r>
    </w:p>
  </w:footnote>
  <w:footnote w:type="continuationSeparator" w:id="0">
    <w:p w14:paraId="0C3E915E" w14:textId="77777777" w:rsidR="00BB675B" w:rsidRDefault="00BB675B" w:rsidP="008C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3771" w14:textId="182931E3" w:rsidR="00A964D1" w:rsidRPr="00280C91" w:rsidRDefault="00FD06BB" w:rsidP="006B7F54">
    <w:pPr>
      <w:pStyle w:val="Encabezado"/>
      <w:jc w:val="center"/>
      <w:rPr>
        <w:rFonts w:ascii="HelveticaNeueLT Std Thin Cn" w:hAnsi="HelveticaNeueLT Std Thin Cn" w:cs="Arial"/>
        <w:b/>
        <w:color w:val="C00000"/>
        <w:sz w:val="40"/>
      </w:rPr>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7F6B986B" wp14:editId="5243C853">
          <wp:simplePos x="0" y="0"/>
          <wp:positionH relativeFrom="column">
            <wp:posOffset>3693799</wp:posOffset>
          </wp:positionH>
          <wp:positionV relativeFrom="paragraph">
            <wp:posOffset>-84782</wp:posOffset>
          </wp:positionV>
          <wp:extent cx="1567378" cy="813151"/>
          <wp:effectExtent l="0" t="0" r="0" b="0"/>
          <wp:wrapSquare wrapText="bothSides"/>
          <wp:docPr id="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378" cy="813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5EC9"/>
    <w:multiLevelType w:val="multilevel"/>
    <w:tmpl w:val="FE1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5FBF"/>
    <w:multiLevelType w:val="hybridMultilevel"/>
    <w:tmpl w:val="F070B0D8"/>
    <w:styleLink w:val="Estiloimportado1"/>
    <w:lvl w:ilvl="0" w:tplc="D3F04246">
      <w:start w:val="1"/>
      <w:numFmt w:val="bullet"/>
      <w:lvlText w:val="·"/>
      <w:lvlJc w:val="left"/>
      <w:pPr>
        <w:tabs>
          <w:tab w:val="left" w:pos="8260"/>
        </w:tabs>
        <w:ind w:left="99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40ECACA">
      <w:start w:val="1"/>
      <w:numFmt w:val="bullet"/>
      <w:lvlText w:val="o"/>
      <w:lvlJc w:val="left"/>
      <w:pPr>
        <w:tabs>
          <w:tab w:val="left" w:pos="8260"/>
        </w:tabs>
        <w:ind w:left="171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394C9B0">
      <w:start w:val="1"/>
      <w:numFmt w:val="bullet"/>
      <w:lvlText w:val="▪"/>
      <w:lvlJc w:val="left"/>
      <w:pPr>
        <w:tabs>
          <w:tab w:val="left" w:pos="8260"/>
        </w:tabs>
        <w:ind w:left="24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F1A3246">
      <w:start w:val="1"/>
      <w:numFmt w:val="bullet"/>
      <w:lvlText w:val="·"/>
      <w:lvlJc w:val="left"/>
      <w:pPr>
        <w:tabs>
          <w:tab w:val="left" w:pos="8260"/>
        </w:tabs>
        <w:ind w:left="315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0F04242">
      <w:start w:val="1"/>
      <w:numFmt w:val="bullet"/>
      <w:lvlText w:val="o"/>
      <w:lvlJc w:val="left"/>
      <w:pPr>
        <w:tabs>
          <w:tab w:val="left" w:pos="8260"/>
        </w:tabs>
        <w:ind w:left="387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183052">
      <w:start w:val="1"/>
      <w:numFmt w:val="bullet"/>
      <w:lvlText w:val="▪"/>
      <w:lvlJc w:val="left"/>
      <w:pPr>
        <w:tabs>
          <w:tab w:val="left" w:pos="8260"/>
        </w:tabs>
        <w:ind w:left="459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5D8DD48">
      <w:start w:val="1"/>
      <w:numFmt w:val="bullet"/>
      <w:lvlText w:val="·"/>
      <w:lvlJc w:val="left"/>
      <w:pPr>
        <w:tabs>
          <w:tab w:val="left" w:pos="8260"/>
        </w:tabs>
        <w:ind w:left="531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7A0686A">
      <w:start w:val="1"/>
      <w:numFmt w:val="bullet"/>
      <w:lvlText w:val="o"/>
      <w:lvlJc w:val="left"/>
      <w:pPr>
        <w:tabs>
          <w:tab w:val="left" w:pos="8260"/>
        </w:tabs>
        <w:ind w:left="60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9BE604A">
      <w:start w:val="1"/>
      <w:numFmt w:val="bullet"/>
      <w:lvlText w:val="▪"/>
      <w:lvlJc w:val="left"/>
      <w:pPr>
        <w:tabs>
          <w:tab w:val="left" w:pos="8260"/>
        </w:tabs>
        <w:ind w:left="675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DC03171"/>
    <w:multiLevelType w:val="hybridMultilevel"/>
    <w:tmpl w:val="931E8712"/>
    <w:lvl w:ilvl="0" w:tplc="3182A8A6">
      <w:numFmt w:val="bullet"/>
      <w:lvlText w:val=""/>
      <w:lvlJc w:val="left"/>
      <w:pPr>
        <w:ind w:left="720" w:hanging="360"/>
      </w:pPr>
      <w:rPr>
        <w:rFonts w:ascii="Symbol" w:eastAsia="Arial Unicode MS"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117219"/>
    <w:multiLevelType w:val="hybridMultilevel"/>
    <w:tmpl w:val="0C14C7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18300C3"/>
    <w:multiLevelType w:val="hybridMultilevel"/>
    <w:tmpl w:val="EF481D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0720847"/>
    <w:multiLevelType w:val="hybridMultilevel"/>
    <w:tmpl w:val="F070B0D8"/>
    <w:numStyleLink w:val="Estiloimportado1"/>
  </w:abstractNum>
  <w:abstractNum w:abstractNumId="6" w15:restartNumberingAfterBreak="0">
    <w:nsid w:val="4AF43CCE"/>
    <w:multiLevelType w:val="hybridMultilevel"/>
    <w:tmpl w:val="F7147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0348C6"/>
    <w:multiLevelType w:val="multilevel"/>
    <w:tmpl w:val="2D0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16953"/>
    <w:multiLevelType w:val="multilevel"/>
    <w:tmpl w:val="B7E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00BBB"/>
    <w:multiLevelType w:val="multilevel"/>
    <w:tmpl w:val="869C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F33BD"/>
    <w:multiLevelType w:val="hybridMultilevel"/>
    <w:tmpl w:val="4AB6B8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97644892">
    <w:abstractNumId w:val="8"/>
  </w:num>
  <w:num w:numId="2" w16cid:durableId="1253390651">
    <w:abstractNumId w:val="9"/>
  </w:num>
  <w:num w:numId="3" w16cid:durableId="2052726283">
    <w:abstractNumId w:val="4"/>
  </w:num>
  <w:num w:numId="4" w16cid:durableId="677777271">
    <w:abstractNumId w:val="5"/>
  </w:num>
  <w:num w:numId="5" w16cid:durableId="1490168392">
    <w:abstractNumId w:val="1"/>
  </w:num>
  <w:num w:numId="6" w16cid:durableId="1279144813">
    <w:abstractNumId w:val="6"/>
  </w:num>
  <w:num w:numId="7" w16cid:durableId="619537296">
    <w:abstractNumId w:val="2"/>
  </w:num>
  <w:num w:numId="8" w16cid:durableId="1580825277">
    <w:abstractNumId w:val="0"/>
  </w:num>
  <w:num w:numId="9" w16cid:durableId="1440293482">
    <w:abstractNumId w:val="3"/>
  </w:num>
  <w:num w:numId="10" w16cid:durableId="277181380">
    <w:abstractNumId w:val="10"/>
  </w:num>
  <w:num w:numId="11" w16cid:durableId="1397780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33"/>
    <w:rsid w:val="000009A4"/>
    <w:rsid w:val="00013854"/>
    <w:rsid w:val="0001566E"/>
    <w:rsid w:val="00015A97"/>
    <w:rsid w:val="00020A04"/>
    <w:rsid w:val="000239C3"/>
    <w:rsid w:val="00023F75"/>
    <w:rsid w:val="000278C4"/>
    <w:rsid w:val="00030283"/>
    <w:rsid w:val="000328F9"/>
    <w:rsid w:val="000358F4"/>
    <w:rsid w:val="00040967"/>
    <w:rsid w:val="0005275E"/>
    <w:rsid w:val="000574EF"/>
    <w:rsid w:val="00066A19"/>
    <w:rsid w:val="000676D5"/>
    <w:rsid w:val="0008559D"/>
    <w:rsid w:val="0008616F"/>
    <w:rsid w:val="000A556F"/>
    <w:rsid w:val="000A6E9C"/>
    <w:rsid w:val="000B41AF"/>
    <w:rsid w:val="000C3AE9"/>
    <w:rsid w:val="000C7178"/>
    <w:rsid w:val="000D4210"/>
    <w:rsid w:val="000D4477"/>
    <w:rsid w:val="000E19D1"/>
    <w:rsid w:val="000E4000"/>
    <w:rsid w:val="000E59E6"/>
    <w:rsid w:val="0010245B"/>
    <w:rsid w:val="001056A2"/>
    <w:rsid w:val="001102F8"/>
    <w:rsid w:val="001139BE"/>
    <w:rsid w:val="00113FAF"/>
    <w:rsid w:val="00116EE1"/>
    <w:rsid w:val="00121D80"/>
    <w:rsid w:val="00122DD3"/>
    <w:rsid w:val="00131C06"/>
    <w:rsid w:val="0013208B"/>
    <w:rsid w:val="001331CB"/>
    <w:rsid w:val="00134327"/>
    <w:rsid w:val="00134D7F"/>
    <w:rsid w:val="00147D3F"/>
    <w:rsid w:val="00153082"/>
    <w:rsid w:val="00156B06"/>
    <w:rsid w:val="001622E2"/>
    <w:rsid w:val="00164680"/>
    <w:rsid w:val="0016671C"/>
    <w:rsid w:val="00167742"/>
    <w:rsid w:val="0017261E"/>
    <w:rsid w:val="001730EE"/>
    <w:rsid w:val="0017384A"/>
    <w:rsid w:val="0017387C"/>
    <w:rsid w:val="00175485"/>
    <w:rsid w:val="0017755F"/>
    <w:rsid w:val="00186087"/>
    <w:rsid w:val="001A3EE2"/>
    <w:rsid w:val="001A7AE5"/>
    <w:rsid w:val="001B09A2"/>
    <w:rsid w:val="001B15D5"/>
    <w:rsid w:val="001B3CED"/>
    <w:rsid w:val="001B52AE"/>
    <w:rsid w:val="001C005A"/>
    <w:rsid w:val="001C5BAF"/>
    <w:rsid w:val="001C6E56"/>
    <w:rsid w:val="001D1CCF"/>
    <w:rsid w:val="001D4160"/>
    <w:rsid w:val="001E3300"/>
    <w:rsid w:val="001F682B"/>
    <w:rsid w:val="001F69B9"/>
    <w:rsid w:val="001F6AE0"/>
    <w:rsid w:val="001F7BDE"/>
    <w:rsid w:val="00203098"/>
    <w:rsid w:val="002064D7"/>
    <w:rsid w:val="00211A07"/>
    <w:rsid w:val="002230BF"/>
    <w:rsid w:val="00223849"/>
    <w:rsid w:val="00224428"/>
    <w:rsid w:val="0022680C"/>
    <w:rsid w:val="00234279"/>
    <w:rsid w:val="00245629"/>
    <w:rsid w:val="00247747"/>
    <w:rsid w:val="00265C77"/>
    <w:rsid w:val="00277341"/>
    <w:rsid w:val="00280C91"/>
    <w:rsid w:val="002829B1"/>
    <w:rsid w:val="002841E8"/>
    <w:rsid w:val="00285408"/>
    <w:rsid w:val="002858A4"/>
    <w:rsid w:val="002868C4"/>
    <w:rsid w:val="00293219"/>
    <w:rsid w:val="00293B62"/>
    <w:rsid w:val="002A3868"/>
    <w:rsid w:val="002A3ADC"/>
    <w:rsid w:val="002A4F2A"/>
    <w:rsid w:val="002B4468"/>
    <w:rsid w:val="002B5DB7"/>
    <w:rsid w:val="002C1FA6"/>
    <w:rsid w:val="002C51E2"/>
    <w:rsid w:val="002D37C7"/>
    <w:rsid w:val="002E3A9F"/>
    <w:rsid w:val="002F1BD5"/>
    <w:rsid w:val="00301C9E"/>
    <w:rsid w:val="0031120A"/>
    <w:rsid w:val="003144B0"/>
    <w:rsid w:val="00316B2C"/>
    <w:rsid w:val="0032118D"/>
    <w:rsid w:val="0032581E"/>
    <w:rsid w:val="00336DCF"/>
    <w:rsid w:val="0033737A"/>
    <w:rsid w:val="00347E42"/>
    <w:rsid w:val="0035255B"/>
    <w:rsid w:val="00353498"/>
    <w:rsid w:val="0035750F"/>
    <w:rsid w:val="00365662"/>
    <w:rsid w:val="00367796"/>
    <w:rsid w:val="00371A7F"/>
    <w:rsid w:val="00373AAB"/>
    <w:rsid w:val="00375AB3"/>
    <w:rsid w:val="003778AB"/>
    <w:rsid w:val="0038711C"/>
    <w:rsid w:val="0038732B"/>
    <w:rsid w:val="00390D9E"/>
    <w:rsid w:val="003A0201"/>
    <w:rsid w:val="003A0722"/>
    <w:rsid w:val="003B1575"/>
    <w:rsid w:val="003B41F6"/>
    <w:rsid w:val="003C6AD0"/>
    <w:rsid w:val="003C75DE"/>
    <w:rsid w:val="003D5345"/>
    <w:rsid w:val="003E1BA7"/>
    <w:rsid w:val="003F1E8C"/>
    <w:rsid w:val="003F6101"/>
    <w:rsid w:val="003F77D5"/>
    <w:rsid w:val="00403B7C"/>
    <w:rsid w:val="00405C4D"/>
    <w:rsid w:val="004076C2"/>
    <w:rsid w:val="00412641"/>
    <w:rsid w:val="00416C48"/>
    <w:rsid w:val="00430317"/>
    <w:rsid w:val="00432736"/>
    <w:rsid w:val="0043539E"/>
    <w:rsid w:val="00437742"/>
    <w:rsid w:val="004410C3"/>
    <w:rsid w:val="00443EB4"/>
    <w:rsid w:val="00454249"/>
    <w:rsid w:val="0045586B"/>
    <w:rsid w:val="004575F6"/>
    <w:rsid w:val="004605AA"/>
    <w:rsid w:val="0046268C"/>
    <w:rsid w:val="004717B1"/>
    <w:rsid w:val="00471A83"/>
    <w:rsid w:val="00472403"/>
    <w:rsid w:val="00481FAE"/>
    <w:rsid w:val="00486C07"/>
    <w:rsid w:val="00491EF7"/>
    <w:rsid w:val="0049465D"/>
    <w:rsid w:val="00496D67"/>
    <w:rsid w:val="004A2052"/>
    <w:rsid w:val="004A395E"/>
    <w:rsid w:val="004A3993"/>
    <w:rsid w:val="004A4712"/>
    <w:rsid w:val="004B1D90"/>
    <w:rsid w:val="004B4FB0"/>
    <w:rsid w:val="004B5661"/>
    <w:rsid w:val="004B58D5"/>
    <w:rsid w:val="004E1874"/>
    <w:rsid w:val="004E2D3A"/>
    <w:rsid w:val="004E6517"/>
    <w:rsid w:val="004F7D3D"/>
    <w:rsid w:val="00501B04"/>
    <w:rsid w:val="005051DE"/>
    <w:rsid w:val="00506FAE"/>
    <w:rsid w:val="005073D9"/>
    <w:rsid w:val="00511FC6"/>
    <w:rsid w:val="005143B7"/>
    <w:rsid w:val="0052172C"/>
    <w:rsid w:val="005236F4"/>
    <w:rsid w:val="00524D93"/>
    <w:rsid w:val="0053580F"/>
    <w:rsid w:val="005366EC"/>
    <w:rsid w:val="005377BE"/>
    <w:rsid w:val="0053791A"/>
    <w:rsid w:val="005651D6"/>
    <w:rsid w:val="00565970"/>
    <w:rsid w:val="005676A4"/>
    <w:rsid w:val="00576DEC"/>
    <w:rsid w:val="00586C58"/>
    <w:rsid w:val="00593689"/>
    <w:rsid w:val="00596BE5"/>
    <w:rsid w:val="005A0F3A"/>
    <w:rsid w:val="005B1EE5"/>
    <w:rsid w:val="005B7E6F"/>
    <w:rsid w:val="005C02EC"/>
    <w:rsid w:val="005D353F"/>
    <w:rsid w:val="005D4DEB"/>
    <w:rsid w:val="005D680A"/>
    <w:rsid w:val="005D6BFB"/>
    <w:rsid w:val="005E2D84"/>
    <w:rsid w:val="005E4215"/>
    <w:rsid w:val="005E5E98"/>
    <w:rsid w:val="0060561D"/>
    <w:rsid w:val="006106A6"/>
    <w:rsid w:val="00612442"/>
    <w:rsid w:val="006127BD"/>
    <w:rsid w:val="006242FD"/>
    <w:rsid w:val="00630B16"/>
    <w:rsid w:val="00637B9F"/>
    <w:rsid w:val="00652B58"/>
    <w:rsid w:val="00665362"/>
    <w:rsid w:val="006732BA"/>
    <w:rsid w:val="00676BCE"/>
    <w:rsid w:val="0068169C"/>
    <w:rsid w:val="00681D00"/>
    <w:rsid w:val="00684432"/>
    <w:rsid w:val="006954BD"/>
    <w:rsid w:val="00695DBE"/>
    <w:rsid w:val="0069641E"/>
    <w:rsid w:val="006A008B"/>
    <w:rsid w:val="006A02C5"/>
    <w:rsid w:val="006B7F54"/>
    <w:rsid w:val="006C276E"/>
    <w:rsid w:val="006C2D0F"/>
    <w:rsid w:val="006C5E68"/>
    <w:rsid w:val="006D0A55"/>
    <w:rsid w:val="006D0FEC"/>
    <w:rsid w:val="006D3C51"/>
    <w:rsid w:val="006D5D37"/>
    <w:rsid w:val="006D7DBF"/>
    <w:rsid w:val="006E4A16"/>
    <w:rsid w:val="006E610E"/>
    <w:rsid w:val="006F5846"/>
    <w:rsid w:val="006F6FAE"/>
    <w:rsid w:val="007011FD"/>
    <w:rsid w:val="00701F90"/>
    <w:rsid w:val="007061B5"/>
    <w:rsid w:val="0071139D"/>
    <w:rsid w:val="0071784C"/>
    <w:rsid w:val="00721B92"/>
    <w:rsid w:val="00726341"/>
    <w:rsid w:val="00727116"/>
    <w:rsid w:val="007300DB"/>
    <w:rsid w:val="007303B2"/>
    <w:rsid w:val="007336F0"/>
    <w:rsid w:val="0073429C"/>
    <w:rsid w:val="00736F1A"/>
    <w:rsid w:val="00744658"/>
    <w:rsid w:val="00753FB7"/>
    <w:rsid w:val="00755F73"/>
    <w:rsid w:val="00756DEF"/>
    <w:rsid w:val="00761BEC"/>
    <w:rsid w:val="00762C68"/>
    <w:rsid w:val="00765ACD"/>
    <w:rsid w:val="007673EB"/>
    <w:rsid w:val="00773493"/>
    <w:rsid w:val="007808A6"/>
    <w:rsid w:val="0078646A"/>
    <w:rsid w:val="007B1FDF"/>
    <w:rsid w:val="007B3F2F"/>
    <w:rsid w:val="007B4F47"/>
    <w:rsid w:val="007B729F"/>
    <w:rsid w:val="007C269E"/>
    <w:rsid w:val="007C284A"/>
    <w:rsid w:val="007C42F6"/>
    <w:rsid w:val="007D0ADB"/>
    <w:rsid w:val="007E5C92"/>
    <w:rsid w:val="007E76D2"/>
    <w:rsid w:val="00801EA3"/>
    <w:rsid w:val="008368F0"/>
    <w:rsid w:val="00840D01"/>
    <w:rsid w:val="008428AC"/>
    <w:rsid w:val="00844204"/>
    <w:rsid w:val="0084797B"/>
    <w:rsid w:val="00852CD6"/>
    <w:rsid w:val="008530AC"/>
    <w:rsid w:val="00857153"/>
    <w:rsid w:val="00862383"/>
    <w:rsid w:val="008744FE"/>
    <w:rsid w:val="00883F5D"/>
    <w:rsid w:val="0088609E"/>
    <w:rsid w:val="008860BD"/>
    <w:rsid w:val="00891522"/>
    <w:rsid w:val="008A0F73"/>
    <w:rsid w:val="008A12F0"/>
    <w:rsid w:val="008A3967"/>
    <w:rsid w:val="008A64F4"/>
    <w:rsid w:val="008A69B9"/>
    <w:rsid w:val="008B1A02"/>
    <w:rsid w:val="008B418F"/>
    <w:rsid w:val="008B656C"/>
    <w:rsid w:val="008B6ADB"/>
    <w:rsid w:val="008C6A33"/>
    <w:rsid w:val="008C75AA"/>
    <w:rsid w:val="008D5A39"/>
    <w:rsid w:val="008F3AB7"/>
    <w:rsid w:val="008F5686"/>
    <w:rsid w:val="008F7288"/>
    <w:rsid w:val="009013D0"/>
    <w:rsid w:val="00911738"/>
    <w:rsid w:val="00926158"/>
    <w:rsid w:val="00932C0A"/>
    <w:rsid w:val="009408F6"/>
    <w:rsid w:val="00944C34"/>
    <w:rsid w:val="00953050"/>
    <w:rsid w:val="00966830"/>
    <w:rsid w:val="009801EB"/>
    <w:rsid w:val="00984334"/>
    <w:rsid w:val="00990710"/>
    <w:rsid w:val="009947EF"/>
    <w:rsid w:val="009A78E0"/>
    <w:rsid w:val="009C39CE"/>
    <w:rsid w:val="009C4C4E"/>
    <w:rsid w:val="009D2B57"/>
    <w:rsid w:val="009D750B"/>
    <w:rsid w:val="009D7F08"/>
    <w:rsid w:val="009E48BF"/>
    <w:rsid w:val="009F14C5"/>
    <w:rsid w:val="009F6C1E"/>
    <w:rsid w:val="009F6EB3"/>
    <w:rsid w:val="00A00ED6"/>
    <w:rsid w:val="00A04EE8"/>
    <w:rsid w:val="00A0502C"/>
    <w:rsid w:val="00A10132"/>
    <w:rsid w:val="00A1028A"/>
    <w:rsid w:val="00A27B7A"/>
    <w:rsid w:val="00A432F8"/>
    <w:rsid w:val="00A47441"/>
    <w:rsid w:val="00A60C27"/>
    <w:rsid w:val="00A6580B"/>
    <w:rsid w:val="00A65E8B"/>
    <w:rsid w:val="00A67BF9"/>
    <w:rsid w:val="00A76962"/>
    <w:rsid w:val="00A775CF"/>
    <w:rsid w:val="00A83C86"/>
    <w:rsid w:val="00A85A73"/>
    <w:rsid w:val="00A93BFE"/>
    <w:rsid w:val="00A964D1"/>
    <w:rsid w:val="00AA1EFE"/>
    <w:rsid w:val="00AA4CE3"/>
    <w:rsid w:val="00AA5593"/>
    <w:rsid w:val="00AB7C81"/>
    <w:rsid w:val="00AC0924"/>
    <w:rsid w:val="00AC317A"/>
    <w:rsid w:val="00AC66EB"/>
    <w:rsid w:val="00AD0E66"/>
    <w:rsid w:val="00AD157F"/>
    <w:rsid w:val="00AD1EA7"/>
    <w:rsid w:val="00AD5908"/>
    <w:rsid w:val="00AE179E"/>
    <w:rsid w:val="00AE26DA"/>
    <w:rsid w:val="00AE5603"/>
    <w:rsid w:val="00AF45D7"/>
    <w:rsid w:val="00B01F22"/>
    <w:rsid w:val="00B0223E"/>
    <w:rsid w:val="00B02AE6"/>
    <w:rsid w:val="00B04A2C"/>
    <w:rsid w:val="00B120E3"/>
    <w:rsid w:val="00B31D63"/>
    <w:rsid w:val="00B350D8"/>
    <w:rsid w:val="00B401B8"/>
    <w:rsid w:val="00B40868"/>
    <w:rsid w:val="00B40BAF"/>
    <w:rsid w:val="00B41245"/>
    <w:rsid w:val="00B41917"/>
    <w:rsid w:val="00B4684A"/>
    <w:rsid w:val="00B50F44"/>
    <w:rsid w:val="00B511F0"/>
    <w:rsid w:val="00B54F5C"/>
    <w:rsid w:val="00B5618A"/>
    <w:rsid w:val="00B56BCA"/>
    <w:rsid w:val="00B5725B"/>
    <w:rsid w:val="00B608C4"/>
    <w:rsid w:val="00B70F42"/>
    <w:rsid w:val="00B77FC2"/>
    <w:rsid w:val="00B86440"/>
    <w:rsid w:val="00B868F0"/>
    <w:rsid w:val="00B91009"/>
    <w:rsid w:val="00B92E43"/>
    <w:rsid w:val="00B93F29"/>
    <w:rsid w:val="00B946DF"/>
    <w:rsid w:val="00B95E3E"/>
    <w:rsid w:val="00BA1DF8"/>
    <w:rsid w:val="00BA3CBD"/>
    <w:rsid w:val="00BA712E"/>
    <w:rsid w:val="00BB09FD"/>
    <w:rsid w:val="00BB5019"/>
    <w:rsid w:val="00BB675B"/>
    <w:rsid w:val="00BC20CE"/>
    <w:rsid w:val="00BD259B"/>
    <w:rsid w:val="00BD3B36"/>
    <w:rsid w:val="00BF1393"/>
    <w:rsid w:val="00C039B4"/>
    <w:rsid w:val="00C11632"/>
    <w:rsid w:val="00C134A9"/>
    <w:rsid w:val="00C1658E"/>
    <w:rsid w:val="00C16D00"/>
    <w:rsid w:val="00C175B0"/>
    <w:rsid w:val="00C228CB"/>
    <w:rsid w:val="00C2330A"/>
    <w:rsid w:val="00C25086"/>
    <w:rsid w:val="00C34DED"/>
    <w:rsid w:val="00C4100F"/>
    <w:rsid w:val="00C4258B"/>
    <w:rsid w:val="00C43D5A"/>
    <w:rsid w:val="00C44825"/>
    <w:rsid w:val="00C47C79"/>
    <w:rsid w:val="00C5126C"/>
    <w:rsid w:val="00C52C25"/>
    <w:rsid w:val="00C56579"/>
    <w:rsid w:val="00C60BC6"/>
    <w:rsid w:val="00C62738"/>
    <w:rsid w:val="00C739C5"/>
    <w:rsid w:val="00C817FA"/>
    <w:rsid w:val="00C832A8"/>
    <w:rsid w:val="00C9103B"/>
    <w:rsid w:val="00C95C51"/>
    <w:rsid w:val="00C9630B"/>
    <w:rsid w:val="00CB2E52"/>
    <w:rsid w:val="00CB499B"/>
    <w:rsid w:val="00CD48F5"/>
    <w:rsid w:val="00CE287A"/>
    <w:rsid w:val="00CE297E"/>
    <w:rsid w:val="00CE7D64"/>
    <w:rsid w:val="00CF451D"/>
    <w:rsid w:val="00D029C1"/>
    <w:rsid w:val="00D12AB3"/>
    <w:rsid w:val="00D15269"/>
    <w:rsid w:val="00D1672F"/>
    <w:rsid w:val="00D171B0"/>
    <w:rsid w:val="00D20A32"/>
    <w:rsid w:val="00D2534C"/>
    <w:rsid w:val="00D314BD"/>
    <w:rsid w:val="00D4777E"/>
    <w:rsid w:val="00D51C61"/>
    <w:rsid w:val="00D556CE"/>
    <w:rsid w:val="00D656C6"/>
    <w:rsid w:val="00D721E5"/>
    <w:rsid w:val="00D722B8"/>
    <w:rsid w:val="00D759D5"/>
    <w:rsid w:val="00D763B8"/>
    <w:rsid w:val="00D81B94"/>
    <w:rsid w:val="00D81F85"/>
    <w:rsid w:val="00D96604"/>
    <w:rsid w:val="00D977FF"/>
    <w:rsid w:val="00DA0B57"/>
    <w:rsid w:val="00DA3299"/>
    <w:rsid w:val="00DB042C"/>
    <w:rsid w:val="00DC6CA5"/>
    <w:rsid w:val="00DC7DDC"/>
    <w:rsid w:val="00DD4007"/>
    <w:rsid w:val="00DF7F6F"/>
    <w:rsid w:val="00E0260F"/>
    <w:rsid w:val="00E040BF"/>
    <w:rsid w:val="00E060FA"/>
    <w:rsid w:val="00E07694"/>
    <w:rsid w:val="00E104BA"/>
    <w:rsid w:val="00E16E13"/>
    <w:rsid w:val="00E22674"/>
    <w:rsid w:val="00E24021"/>
    <w:rsid w:val="00E24A34"/>
    <w:rsid w:val="00E2792E"/>
    <w:rsid w:val="00E32810"/>
    <w:rsid w:val="00E4351B"/>
    <w:rsid w:val="00E459AC"/>
    <w:rsid w:val="00E5349F"/>
    <w:rsid w:val="00E55990"/>
    <w:rsid w:val="00E66DA0"/>
    <w:rsid w:val="00E7379D"/>
    <w:rsid w:val="00E80B3A"/>
    <w:rsid w:val="00E81662"/>
    <w:rsid w:val="00E82AD8"/>
    <w:rsid w:val="00E84262"/>
    <w:rsid w:val="00E84C61"/>
    <w:rsid w:val="00E91313"/>
    <w:rsid w:val="00E9169F"/>
    <w:rsid w:val="00E92A24"/>
    <w:rsid w:val="00E9400F"/>
    <w:rsid w:val="00E95BDB"/>
    <w:rsid w:val="00EA3EE8"/>
    <w:rsid w:val="00EA774C"/>
    <w:rsid w:val="00EB3D31"/>
    <w:rsid w:val="00EC4206"/>
    <w:rsid w:val="00ED2D45"/>
    <w:rsid w:val="00ED383A"/>
    <w:rsid w:val="00ED41A1"/>
    <w:rsid w:val="00EE31E0"/>
    <w:rsid w:val="00EE4154"/>
    <w:rsid w:val="00F02E47"/>
    <w:rsid w:val="00F06A8F"/>
    <w:rsid w:val="00F15971"/>
    <w:rsid w:val="00F17712"/>
    <w:rsid w:val="00F178FB"/>
    <w:rsid w:val="00F43332"/>
    <w:rsid w:val="00F43657"/>
    <w:rsid w:val="00F5611F"/>
    <w:rsid w:val="00F60939"/>
    <w:rsid w:val="00F6600D"/>
    <w:rsid w:val="00F67542"/>
    <w:rsid w:val="00F71EE5"/>
    <w:rsid w:val="00F764D8"/>
    <w:rsid w:val="00F7670E"/>
    <w:rsid w:val="00F771AF"/>
    <w:rsid w:val="00F93A44"/>
    <w:rsid w:val="00F95DCA"/>
    <w:rsid w:val="00F972D3"/>
    <w:rsid w:val="00FA2EF0"/>
    <w:rsid w:val="00FA696F"/>
    <w:rsid w:val="00FB1AD2"/>
    <w:rsid w:val="00FB407C"/>
    <w:rsid w:val="00FB759B"/>
    <w:rsid w:val="00FC0EDC"/>
    <w:rsid w:val="00FC0EFA"/>
    <w:rsid w:val="00FC3B02"/>
    <w:rsid w:val="00FC543B"/>
    <w:rsid w:val="00FD06BB"/>
    <w:rsid w:val="00FD4F54"/>
    <w:rsid w:val="00FD5E10"/>
    <w:rsid w:val="00FD73F8"/>
    <w:rsid w:val="00FE75D4"/>
    <w:rsid w:val="00FF017C"/>
    <w:rsid w:val="00FF131D"/>
    <w:rsid w:val="00FF6A6B"/>
    <w:rsid w:val="23715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C44B"/>
  <w15:chartTrackingRefBased/>
  <w15:docId w15:val="{2B653E35-D695-45F6-B195-EF806E2D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A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6A33"/>
  </w:style>
  <w:style w:type="paragraph" w:styleId="Piedepgina">
    <w:name w:val="footer"/>
    <w:basedOn w:val="Normal"/>
    <w:link w:val="PiedepginaCar"/>
    <w:uiPriority w:val="99"/>
    <w:unhideWhenUsed/>
    <w:rsid w:val="008C6A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6A33"/>
  </w:style>
  <w:style w:type="paragraph" w:customStyle="1" w:styleId="paragraph">
    <w:name w:val="paragraph"/>
    <w:basedOn w:val="Normal"/>
    <w:rsid w:val="00681D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81D00"/>
  </w:style>
  <w:style w:type="character" w:customStyle="1" w:styleId="eop">
    <w:name w:val="eop"/>
    <w:basedOn w:val="Fuentedeprrafopredeter"/>
    <w:rsid w:val="00681D00"/>
  </w:style>
  <w:style w:type="paragraph" w:styleId="Prrafodelista">
    <w:name w:val="List Paragraph"/>
    <w:qFormat/>
    <w:rsid w:val="007300DB"/>
    <w:pPr>
      <w:spacing w:line="256" w:lineRule="auto"/>
      <w:ind w:left="720"/>
    </w:pPr>
    <w:rPr>
      <w:rFonts w:ascii="Calibri" w:eastAsia="Calibri" w:hAnsi="Calibri" w:cs="Calibri"/>
      <w:color w:val="000000"/>
      <w:u w:color="000000"/>
      <w:lang w:val="es-ES_tradnl" w:eastAsia="es-ES"/>
    </w:rPr>
  </w:style>
  <w:style w:type="paragraph" w:customStyle="1" w:styleId="Cuerpo">
    <w:name w:val="Cuerpo"/>
    <w:rsid w:val="007300DB"/>
    <w:pPr>
      <w:spacing w:line="256" w:lineRule="auto"/>
    </w:pPr>
    <w:rPr>
      <w:rFonts w:ascii="Calibri" w:eastAsia="Calibri" w:hAnsi="Calibri" w:cs="Calibri"/>
      <w:color w:val="000000"/>
      <w:u w:color="000000"/>
      <w:lang w:eastAsia="es-ES"/>
    </w:rPr>
  </w:style>
  <w:style w:type="character" w:customStyle="1" w:styleId="Ninguno">
    <w:name w:val="Ninguno"/>
    <w:rsid w:val="007300DB"/>
    <w:rPr>
      <w:lang w:val="es-ES_tradnl"/>
    </w:rPr>
  </w:style>
  <w:style w:type="numbering" w:customStyle="1" w:styleId="Estiloimportado1">
    <w:name w:val="Estilo importado 1"/>
    <w:rsid w:val="007300DB"/>
    <w:pPr>
      <w:numPr>
        <w:numId w:val="5"/>
      </w:numPr>
    </w:pPr>
  </w:style>
  <w:style w:type="character" w:styleId="Hipervnculo">
    <w:name w:val="Hyperlink"/>
    <w:basedOn w:val="Fuentedeprrafopredeter"/>
    <w:uiPriority w:val="99"/>
    <w:unhideWhenUsed/>
    <w:rsid w:val="005B1EE5"/>
    <w:rPr>
      <w:color w:val="0000FF"/>
      <w:u w:val="single"/>
    </w:rPr>
  </w:style>
  <w:style w:type="character" w:styleId="Hipervnculovisitado">
    <w:name w:val="FollowedHyperlink"/>
    <w:basedOn w:val="Fuentedeprrafopredeter"/>
    <w:uiPriority w:val="99"/>
    <w:semiHidden/>
    <w:unhideWhenUsed/>
    <w:rsid w:val="00AD5908"/>
    <w:rPr>
      <w:color w:val="954F72" w:themeColor="followedHyperlink"/>
      <w:u w:val="single"/>
    </w:rPr>
  </w:style>
  <w:style w:type="paragraph" w:styleId="Textodeglobo">
    <w:name w:val="Balloon Text"/>
    <w:basedOn w:val="Normal"/>
    <w:link w:val="TextodegloboCar"/>
    <w:uiPriority w:val="99"/>
    <w:semiHidden/>
    <w:unhideWhenUsed/>
    <w:rsid w:val="00387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11C"/>
    <w:rPr>
      <w:rFonts w:ascii="Segoe UI" w:hAnsi="Segoe UI" w:cs="Segoe UI"/>
      <w:sz w:val="18"/>
      <w:szCs w:val="18"/>
    </w:rPr>
  </w:style>
  <w:style w:type="paragraph" w:customStyle="1" w:styleId="Poromisin">
    <w:name w:val="Por omisión"/>
    <w:rsid w:val="007D0A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883F5D"/>
    <w:rPr>
      <w:color w:val="605E5C"/>
      <w:shd w:val="clear" w:color="auto" w:fill="E1DFDD"/>
    </w:rPr>
  </w:style>
  <w:style w:type="paragraph" w:customStyle="1" w:styleId="Kontakt-AbbinderPR">
    <w:name w:val="Kontakt-Abbinder PR"/>
    <w:basedOn w:val="Normal"/>
    <w:qFormat/>
    <w:rsid w:val="001E3300"/>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lang w:val="es-ES_tradnl"/>
    </w:rPr>
  </w:style>
  <w:style w:type="paragraph" w:customStyle="1" w:styleId="Standard">
    <w:name w:val="Standard"/>
    <w:rsid w:val="00367796"/>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apple-converted-space">
    <w:name w:val="apple-converted-space"/>
    <w:basedOn w:val="Fuentedeprrafopredeter"/>
    <w:rsid w:val="00944C34"/>
  </w:style>
  <w:style w:type="paragraph" w:styleId="NormalWeb">
    <w:name w:val="Normal (Web)"/>
    <w:basedOn w:val="Normal"/>
    <w:uiPriority w:val="99"/>
    <w:semiHidden/>
    <w:unhideWhenUsed/>
    <w:rsid w:val="00944C3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1853">
      <w:bodyDiv w:val="1"/>
      <w:marLeft w:val="0"/>
      <w:marRight w:val="0"/>
      <w:marTop w:val="0"/>
      <w:marBottom w:val="0"/>
      <w:divBdr>
        <w:top w:val="none" w:sz="0" w:space="0" w:color="auto"/>
        <w:left w:val="none" w:sz="0" w:space="0" w:color="auto"/>
        <w:bottom w:val="none" w:sz="0" w:space="0" w:color="auto"/>
        <w:right w:val="none" w:sz="0" w:space="0" w:color="auto"/>
      </w:divBdr>
    </w:div>
    <w:div w:id="143545707">
      <w:bodyDiv w:val="1"/>
      <w:marLeft w:val="0"/>
      <w:marRight w:val="0"/>
      <w:marTop w:val="0"/>
      <w:marBottom w:val="0"/>
      <w:divBdr>
        <w:top w:val="none" w:sz="0" w:space="0" w:color="auto"/>
        <w:left w:val="none" w:sz="0" w:space="0" w:color="auto"/>
        <w:bottom w:val="none" w:sz="0" w:space="0" w:color="auto"/>
        <w:right w:val="none" w:sz="0" w:space="0" w:color="auto"/>
      </w:divBdr>
    </w:div>
    <w:div w:id="304088115">
      <w:bodyDiv w:val="1"/>
      <w:marLeft w:val="0"/>
      <w:marRight w:val="0"/>
      <w:marTop w:val="0"/>
      <w:marBottom w:val="0"/>
      <w:divBdr>
        <w:top w:val="none" w:sz="0" w:space="0" w:color="auto"/>
        <w:left w:val="none" w:sz="0" w:space="0" w:color="auto"/>
        <w:bottom w:val="none" w:sz="0" w:space="0" w:color="auto"/>
        <w:right w:val="none" w:sz="0" w:space="0" w:color="auto"/>
      </w:divBdr>
    </w:div>
    <w:div w:id="415711608">
      <w:bodyDiv w:val="1"/>
      <w:marLeft w:val="0"/>
      <w:marRight w:val="0"/>
      <w:marTop w:val="0"/>
      <w:marBottom w:val="0"/>
      <w:divBdr>
        <w:top w:val="none" w:sz="0" w:space="0" w:color="auto"/>
        <w:left w:val="none" w:sz="0" w:space="0" w:color="auto"/>
        <w:bottom w:val="none" w:sz="0" w:space="0" w:color="auto"/>
        <w:right w:val="none" w:sz="0" w:space="0" w:color="auto"/>
      </w:divBdr>
    </w:div>
    <w:div w:id="723287999">
      <w:bodyDiv w:val="1"/>
      <w:marLeft w:val="0"/>
      <w:marRight w:val="0"/>
      <w:marTop w:val="0"/>
      <w:marBottom w:val="0"/>
      <w:divBdr>
        <w:top w:val="none" w:sz="0" w:space="0" w:color="auto"/>
        <w:left w:val="none" w:sz="0" w:space="0" w:color="auto"/>
        <w:bottom w:val="none" w:sz="0" w:space="0" w:color="auto"/>
        <w:right w:val="none" w:sz="0" w:space="0" w:color="auto"/>
      </w:divBdr>
    </w:div>
    <w:div w:id="802039255">
      <w:bodyDiv w:val="1"/>
      <w:marLeft w:val="0"/>
      <w:marRight w:val="0"/>
      <w:marTop w:val="0"/>
      <w:marBottom w:val="0"/>
      <w:divBdr>
        <w:top w:val="none" w:sz="0" w:space="0" w:color="auto"/>
        <w:left w:val="none" w:sz="0" w:space="0" w:color="auto"/>
        <w:bottom w:val="none" w:sz="0" w:space="0" w:color="auto"/>
        <w:right w:val="none" w:sz="0" w:space="0" w:color="auto"/>
      </w:divBdr>
    </w:div>
    <w:div w:id="808745165">
      <w:bodyDiv w:val="1"/>
      <w:marLeft w:val="0"/>
      <w:marRight w:val="0"/>
      <w:marTop w:val="0"/>
      <w:marBottom w:val="0"/>
      <w:divBdr>
        <w:top w:val="none" w:sz="0" w:space="0" w:color="auto"/>
        <w:left w:val="none" w:sz="0" w:space="0" w:color="auto"/>
        <w:bottom w:val="none" w:sz="0" w:space="0" w:color="auto"/>
        <w:right w:val="none" w:sz="0" w:space="0" w:color="auto"/>
      </w:divBdr>
    </w:div>
    <w:div w:id="827331089">
      <w:bodyDiv w:val="1"/>
      <w:marLeft w:val="0"/>
      <w:marRight w:val="0"/>
      <w:marTop w:val="0"/>
      <w:marBottom w:val="0"/>
      <w:divBdr>
        <w:top w:val="none" w:sz="0" w:space="0" w:color="auto"/>
        <w:left w:val="none" w:sz="0" w:space="0" w:color="auto"/>
        <w:bottom w:val="none" w:sz="0" w:space="0" w:color="auto"/>
        <w:right w:val="none" w:sz="0" w:space="0" w:color="auto"/>
      </w:divBdr>
    </w:div>
    <w:div w:id="830096505">
      <w:bodyDiv w:val="1"/>
      <w:marLeft w:val="0"/>
      <w:marRight w:val="0"/>
      <w:marTop w:val="0"/>
      <w:marBottom w:val="0"/>
      <w:divBdr>
        <w:top w:val="none" w:sz="0" w:space="0" w:color="auto"/>
        <w:left w:val="none" w:sz="0" w:space="0" w:color="auto"/>
        <w:bottom w:val="none" w:sz="0" w:space="0" w:color="auto"/>
        <w:right w:val="none" w:sz="0" w:space="0" w:color="auto"/>
      </w:divBdr>
    </w:div>
    <w:div w:id="867834709">
      <w:bodyDiv w:val="1"/>
      <w:marLeft w:val="0"/>
      <w:marRight w:val="0"/>
      <w:marTop w:val="0"/>
      <w:marBottom w:val="0"/>
      <w:divBdr>
        <w:top w:val="none" w:sz="0" w:space="0" w:color="auto"/>
        <w:left w:val="none" w:sz="0" w:space="0" w:color="auto"/>
        <w:bottom w:val="none" w:sz="0" w:space="0" w:color="auto"/>
        <w:right w:val="none" w:sz="0" w:space="0" w:color="auto"/>
      </w:divBdr>
    </w:div>
    <w:div w:id="884412669">
      <w:bodyDiv w:val="1"/>
      <w:marLeft w:val="0"/>
      <w:marRight w:val="0"/>
      <w:marTop w:val="0"/>
      <w:marBottom w:val="0"/>
      <w:divBdr>
        <w:top w:val="none" w:sz="0" w:space="0" w:color="auto"/>
        <w:left w:val="none" w:sz="0" w:space="0" w:color="auto"/>
        <w:bottom w:val="none" w:sz="0" w:space="0" w:color="auto"/>
        <w:right w:val="none" w:sz="0" w:space="0" w:color="auto"/>
      </w:divBdr>
    </w:div>
    <w:div w:id="905650073">
      <w:bodyDiv w:val="1"/>
      <w:marLeft w:val="0"/>
      <w:marRight w:val="0"/>
      <w:marTop w:val="0"/>
      <w:marBottom w:val="0"/>
      <w:divBdr>
        <w:top w:val="none" w:sz="0" w:space="0" w:color="auto"/>
        <w:left w:val="none" w:sz="0" w:space="0" w:color="auto"/>
        <w:bottom w:val="none" w:sz="0" w:space="0" w:color="auto"/>
        <w:right w:val="none" w:sz="0" w:space="0" w:color="auto"/>
      </w:divBdr>
    </w:div>
    <w:div w:id="1148135095">
      <w:bodyDiv w:val="1"/>
      <w:marLeft w:val="0"/>
      <w:marRight w:val="0"/>
      <w:marTop w:val="0"/>
      <w:marBottom w:val="0"/>
      <w:divBdr>
        <w:top w:val="none" w:sz="0" w:space="0" w:color="auto"/>
        <w:left w:val="none" w:sz="0" w:space="0" w:color="auto"/>
        <w:bottom w:val="none" w:sz="0" w:space="0" w:color="auto"/>
        <w:right w:val="none" w:sz="0" w:space="0" w:color="auto"/>
      </w:divBdr>
    </w:div>
    <w:div w:id="1265259329">
      <w:bodyDiv w:val="1"/>
      <w:marLeft w:val="0"/>
      <w:marRight w:val="0"/>
      <w:marTop w:val="0"/>
      <w:marBottom w:val="0"/>
      <w:divBdr>
        <w:top w:val="none" w:sz="0" w:space="0" w:color="auto"/>
        <w:left w:val="none" w:sz="0" w:space="0" w:color="auto"/>
        <w:bottom w:val="none" w:sz="0" w:space="0" w:color="auto"/>
        <w:right w:val="none" w:sz="0" w:space="0" w:color="auto"/>
      </w:divBdr>
      <w:divsChild>
        <w:div w:id="477109656">
          <w:marLeft w:val="0"/>
          <w:marRight w:val="0"/>
          <w:marTop w:val="0"/>
          <w:marBottom w:val="0"/>
          <w:divBdr>
            <w:top w:val="none" w:sz="0" w:space="0" w:color="auto"/>
            <w:left w:val="none" w:sz="0" w:space="0" w:color="auto"/>
            <w:bottom w:val="none" w:sz="0" w:space="0" w:color="auto"/>
            <w:right w:val="none" w:sz="0" w:space="0" w:color="auto"/>
          </w:divBdr>
          <w:divsChild>
            <w:div w:id="1396006421">
              <w:marLeft w:val="0"/>
              <w:marRight w:val="0"/>
              <w:marTop w:val="0"/>
              <w:marBottom w:val="0"/>
              <w:divBdr>
                <w:top w:val="none" w:sz="0" w:space="0" w:color="auto"/>
                <w:left w:val="none" w:sz="0" w:space="0" w:color="auto"/>
                <w:bottom w:val="none" w:sz="0" w:space="0" w:color="auto"/>
                <w:right w:val="none" w:sz="0" w:space="0" w:color="auto"/>
              </w:divBdr>
            </w:div>
            <w:div w:id="1995405630">
              <w:marLeft w:val="0"/>
              <w:marRight w:val="0"/>
              <w:marTop w:val="0"/>
              <w:marBottom w:val="0"/>
              <w:divBdr>
                <w:top w:val="none" w:sz="0" w:space="0" w:color="auto"/>
                <w:left w:val="none" w:sz="0" w:space="0" w:color="auto"/>
                <w:bottom w:val="none" w:sz="0" w:space="0" w:color="auto"/>
                <w:right w:val="none" w:sz="0" w:space="0" w:color="auto"/>
              </w:divBdr>
            </w:div>
            <w:div w:id="1676960218">
              <w:marLeft w:val="0"/>
              <w:marRight w:val="0"/>
              <w:marTop w:val="0"/>
              <w:marBottom w:val="0"/>
              <w:divBdr>
                <w:top w:val="none" w:sz="0" w:space="0" w:color="auto"/>
                <w:left w:val="none" w:sz="0" w:space="0" w:color="auto"/>
                <w:bottom w:val="none" w:sz="0" w:space="0" w:color="auto"/>
                <w:right w:val="none" w:sz="0" w:space="0" w:color="auto"/>
              </w:divBdr>
            </w:div>
          </w:divsChild>
        </w:div>
        <w:div w:id="361135174">
          <w:marLeft w:val="0"/>
          <w:marRight w:val="0"/>
          <w:marTop w:val="0"/>
          <w:marBottom w:val="0"/>
          <w:divBdr>
            <w:top w:val="none" w:sz="0" w:space="0" w:color="auto"/>
            <w:left w:val="none" w:sz="0" w:space="0" w:color="auto"/>
            <w:bottom w:val="none" w:sz="0" w:space="0" w:color="auto"/>
            <w:right w:val="none" w:sz="0" w:space="0" w:color="auto"/>
          </w:divBdr>
          <w:divsChild>
            <w:div w:id="641617233">
              <w:marLeft w:val="0"/>
              <w:marRight w:val="0"/>
              <w:marTop w:val="0"/>
              <w:marBottom w:val="0"/>
              <w:divBdr>
                <w:top w:val="none" w:sz="0" w:space="0" w:color="auto"/>
                <w:left w:val="none" w:sz="0" w:space="0" w:color="auto"/>
                <w:bottom w:val="none" w:sz="0" w:space="0" w:color="auto"/>
                <w:right w:val="none" w:sz="0" w:space="0" w:color="auto"/>
              </w:divBdr>
            </w:div>
            <w:div w:id="1090347458">
              <w:marLeft w:val="0"/>
              <w:marRight w:val="0"/>
              <w:marTop w:val="0"/>
              <w:marBottom w:val="0"/>
              <w:divBdr>
                <w:top w:val="none" w:sz="0" w:space="0" w:color="auto"/>
                <w:left w:val="none" w:sz="0" w:space="0" w:color="auto"/>
                <w:bottom w:val="none" w:sz="0" w:space="0" w:color="auto"/>
                <w:right w:val="none" w:sz="0" w:space="0" w:color="auto"/>
              </w:divBdr>
            </w:div>
            <w:div w:id="2120948736">
              <w:marLeft w:val="0"/>
              <w:marRight w:val="0"/>
              <w:marTop w:val="0"/>
              <w:marBottom w:val="0"/>
              <w:divBdr>
                <w:top w:val="none" w:sz="0" w:space="0" w:color="auto"/>
                <w:left w:val="none" w:sz="0" w:space="0" w:color="auto"/>
                <w:bottom w:val="none" w:sz="0" w:space="0" w:color="auto"/>
                <w:right w:val="none" w:sz="0" w:space="0" w:color="auto"/>
              </w:divBdr>
            </w:div>
            <w:div w:id="768354126">
              <w:marLeft w:val="0"/>
              <w:marRight w:val="0"/>
              <w:marTop w:val="0"/>
              <w:marBottom w:val="0"/>
              <w:divBdr>
                <w:top w:val="none" w:sz="0" w:space="0" w:color="auto"/>
                <w:left w:val="none" w:sz="0" w:space="0" w:color="auto"/>
                <w:bottom w:val="none" w:sz="0" w:space="0" w:color="auto"/>
                <w:right w:val="none" w:sz="0" w:space="0" w:color="auto"/>
              </w:divBdr>
            </w:div>
            <w:div w:id="2102870431">
              <w:marLeft w:val="0"/>
              <w:marRight w:val="0"/>
              <w:marTop w:val="0"/>
              <w:marBottom w:val="0"/>
              <w:divBdr>
                <w:top w:val="none" w:sz="0" w:space="0" w:color="auto"/>
                <w:left w:val="none" w:sz="0" w:space="0" w:color="auto"/>
                <w:bottom w:val="none" w:sz="0" w:space="0" w:color="auto"/>
                <w:right w:val="none" w:sz="0" w:space="0" w:color="auto"/>
              </w:divBdr>
            </w:div>
          </w:divsChild>
        </w:div>
        <w:div w:id="1145780199">
          <w:marLeft w:val="0"/>
          <w:marRight w:val="0"/>
          <w:marTop w:val="0"/>
          <w:marBottom w:val="0"/>
          <w:divBdr>
            <w:top w:val="none" w:sz="0" w:space="0" w:color="auto"/>
            <w:left w:val="none" w:sz="0" w:space="0" w:color="auto"/>
            <w:bottom w:val="none" w:sz="0" w:space="0" w:color="auto"/>
            <w:right w:val="none" w:sz="0" w:space="0" w:color="auto"/>
          </w:divBdr>
        </w:div>
        <w:div w:id="804586014">
          <w:marLeft w:val="0"/>
          <w:marRight w:val="0"/>
          <w:marTop w:val="0"/>
          <w:marBottom w:val="0"/>
          <w:divBdr>
            <w:top w:val="none" w:sz="0" w:space="0" w:color="auto"/>
            <w:left w:val="none" w:sz="0" w:space="0" w:color="auto"/>
            <w:bottom w:val="none" w:sz="0" w:space="0" w:color="auto"/>
            <w:right w:val="none" w:sz="0" w:space="0" w:color="auto"/>
          </w:divBdr>
        </w:div>
      </w:divsChild>
    </w:div>
    <w:div w:id="1316714366">
      <w:bodyDiv w:val="1"/>
      <w:marLeft w:val="0"/>
      <w:marRight w:val="0"/>
      <w:marTop w:val="0"/>
      <w:marBottom w:val="0"/>
      <w:divBdr>
        <w:top w:val="none" w:sz="0" w:space="0" w:color="auto"/>
        <w:left w:val="none" w:sz="0" w:space="0" w:color="auto"/>
        <w:bottom w:val="none" w:sz="0" w:space="0" w:color="auto"/>
        <w:right w:val="none" w:sz="0" w:space="0" w:color="auto"/>
      </w:divBdr>
    </w:div>
    <w:div w:id="1342853289">
      <w:bodyDiv w:val="1"/>
      <w:marLeft w:val="0"/>
      <w:marRight w:val="0"/>
      <w:marTop w:val="0"/>
      <w:marBottom w:val="0"/>
      <w:divBdr>
        <w:top w:val="none" w:sz="0" w:space="0" w:color="auto"/>
        <w:left w:val="none" w:sz="0" w:space="0" w:color="auto"/>
        <w:bottom w:val="none" w:sz="0" w:space="0" w:color="auto"/>
        <w:right w:val="none" w:sz="0" w:space="0" w:color="auto"/>
      </w:divBdr>
    </w:div>
    <w:div w:id="1455369897">
      <w:bodyDiv w:val="1"/>
      <w:marLeft w:val="0"/>
      <w:marRight w:val="0"/>
      <w:marTop w:val="0"/>
      <w:marBottom w:val="0"/>
      <w:divBdr>
        <w:top w:val="none" w:sz="0" w:space="0" w:color="auto"/>
        <w:left w:val="none" w:sz="0" w:space="0" w:color="auto"/>
        <w:bottom w:val="none" w:sz="0" w:space="0" w:color="auto"/>
        <w:right w:val="none" w:sz="0" w:space="0" w:color="auto"/>
      </w:divBdr>
    </w:div>
    <w:div w:id="1464693248">
      <w:bodyDiv w:val="1"/>
      <w:marLeft w:val="0"/>
      <w:marRight w:val="0"/>
      <w:marTop w:val="0"/>
      <w:marBottom w:val="0"/>
      <w:divBdr>
        <w:top w:val="none" w:sz="0" w:space="0" w:color="auto"/>
        <w:left w:val="none" w:sz="0" w:space="0" w:color="auto"/>
        <w:bottom w:val="none" w:sz="0" w:space="0" w:color="auto"/>
        <w:right w:val="none" w:sz="0" w:space="0" w:color="auto"/>
      </w:divBdr>
    </w:div>
    <w:div w:id="1585644697">
      <w:bodyDiv w:val="1"/>
      <w:marLeft w:val="0"/>
      <w:marRight w:val="0"/>
      <w:marTop w:val="0"/>
      <w:marBottom w:val="0"/>
      <w:divBdr>
        <w:top w:val="none" w:sz="0" w:space="0" w:color="auto"/>
        <w:left w:val="none" w:sz="0" w:space="0" w:color="auto"/>
        <w:bottom w:val="none" w:sz="0" w:space="0" w:color="auto"/>
        <w:right w:val="none" w:sz="0" w:space="0" w:color="auto"/>
      </w:divBdr>
    </w:div>
    <w:div w:id="1642423766">
      <w:bodyDiv w:val="1"/>
      <w:marLeft w:val="0"/>
      <w:marRight w:val="0"/>
      <w:marTop w:val="0"/>
      <w:marBottom w:val="0"/>
      <w:divBdr>
        <w:top w:val="none" w:sz="0" w:space="0" w:color="auto"/>
        <w:left w:val="none" w:sz="0" w:space="0" w:color="auto"/>
        <w:bottom w:val="none" w:sz="0" w:space="0" w:color="auto"/>
        <w:right w:val="none" w:sz="0" w:space="0" w:color="auto"/>
      </w:divBdr>
    </w:div>
    <w:div w:id="1706098796">
      <w:bodyDiv w:val="1"/>
      <w:marLeft w:val="0"/>
      <w:marRight w:val="0"/>
      <w:marTop w:val="0"/>
      <w:marBottom w:val="0"/>
      <w:divBdr>
        <w:top w:val="none" w:sz="0" w:space="0" w:color="auto"/>
        <w:left w:val="none" w:sz="0" w:space="0" w:color="auto"/>
        <w:bottom w:val="none" w:sz="0" w:space="0" w:color="auto"/>
        <w:right w:val="none" w:sz="0" w:space="0" w:color="auto"/>
      </w:divBdr>
    </w:div>
    <w:div w:id="1707018991">
      <w:bodyDiv w:val="1"/>
      <w:marLeft w:val="0"/>
      <w:marRight w:val="0"/>
      <w:marTop w:val="0"/>
      <w:marBottom w:val="0"/>
      <w:divBdr>
        <w:top w:val="none" w:sz="0" w:space="0" w:color="auto"/>
        <w:left w:val="none" w:sz="0" w:space="0" w:color="auto"/>
        <w:bottom w:val="none" w:sz="0" w:space="0" w:color="auto"/>
        <w:right w:val="none" w:sz="0" w:space="0" w:color="auto"/>
      </w:divBdr>
    </w:div>
    <w:div w:id="1712652376">
      <w:bodyDiv w:val="1"/>
      <w:marLeft w:val="0"/>
      <w:marRight w:val="0"/>
      <w:marTop w:val="0"/>
      <w:marBottom w:val="0"/>
      <w:divBdr>
        <w:top w:val="none" w:sz="0" w:space="0" w:color="auto"/>
        <w:left w:val="none" w:sz="0" w:space="0" w:color="auto"/>
        <w:bottom w:val="none" w:sz="0" w:space="0" w:color="auto"/>
        <w:right w:val="none" w:sz="0" w:space="0" w:color="auto"/>
      </w:divBdr>
    </w:div>
    <w:div w:id="1736932630">
      <w:bodyDiv w:val="1"/>
      <w:marLeft w:val="0"/>
      <w:marRight w:val="0"/>
      <w:marTop w:val="0"/>
      <w:marBottom w:val="0"/>
      <w:divBdr>
        <w:top w:val="none" w:sz="0" w:space="0" w:color="auto"/>
        <w:left w:val="none" w:sz="0" w:space="0" w:color="auto"/>
        <w:bottom w:val="none" w:sz="0" w:space="0" w:color="auto"/>
        <w:right w:val="none" w:sz="0" w:space="0" w:color="auto"/>
      </w:divBdr>
    </w:div>
    <w:div w:id="1740060306">
      <w:bodyDiv w:val="1"/>
      <w:marLeft w:val="0"/>
      <w:marRight w:val="0"/>
      <w:marTop w:val="0"/>
      <w:marBottom w:val="0"/>
      <w:divBdr>
        <w:top w:val="none" w:sz="0" w:space="0" w:color="auto"/>
        <w:left w:val="none" w:sz="0" w:space="0" w:color="auto"/>
        <w:bottom w:val="none" w:sz="0" w:space="0" w:color="auto"/>
        <w:right w:val="none" w:sz="0" w:space="0" w:color="auto"/>
      </w:divBdr>
    </w:div>
    <w:div w:id="1930263741">
      <w:bodyDiv w:val="1"/>
      <w:marLeft w:val="0"/>
      <w:marRight w:val="0"/>
      <w:marTop w:val="0"/>
      <w:marBottom w:val="0"/>
      <w:divBdr>
        <w:top w:val="none" w:sz="0" w:space="0" w:color="auto"/>
        <w:left w:val="none" w:sz="0" w:space="0" w:color="auto"/>
        <w:bottom w:val="none" w:sz="0" w:space="0" w:color="auto"/>
        <w:right w:val="none" w:sz="0" w:space="0" w:color="auto"/>
      </w:divBdr>
    </w:div>
    <w:div w:id="2127390104">
      <w:bodyDiv w:val="1"/>
      <w:marLeft w:val="0"/>
      <w:marRight w:val="0"/>
      <w:marTop w:val="0"/>
      <w:marBottom w:val="0"/>
      <w:divBdr>
        <w:top w:val="none" w:sz="0" w:space="0" w:color="auto"/>
        <w:left w:val="none" w:sz="0" w:space="0" w:color="auto"/>
        <w:bottom w:val="none" w:sz="0" w:space="0" w:color="auto"/>
        <w:right w:val="none" w:sz="0" w:space="0" w:color="auto"/>
      </w:divBdr>
      <w:divsChild>
        <w:div w:id="1183279604">
          <w:marLeft w:val="0"/>
          <w:marRight w:val="0"/>
          <w:marTop w:val="0"/>
          <w:marBottom w:val="0"/>
          <w:divBdr>
            <w:top w:val="none" w:sz="0" w:space="0" w:color="auto"/>
            <w:left w:val="none" w:sz="0" w:space="0" w:color="auto"/>
            <w:bottom w:val="none" w:sz="0" w:space="0" w:color="auto"/>
            <w:right w:val="none" w:sz="0" w:space="0" w:color="auto"/>
          </w:divBdr>
        </w:div>
        <w:div w:id="1730302821">
          <w:marLeft w:val="0"/>
          <w:marRight w:val="0"/>
          <w:marTop w:val="0"/>
          <w:marBottom w:val="0"/>
          <w:divBdr>
            <w:top w:val="none" w:sz="0" w:space="0" w:color="auto"/>
            <w:left w:val="none" w:sz="0" w:space="0" w:color="auto"/>
            <w:bottom w:val="none" w:sz="0" w:space="0" w:color="auto"/>
            <w:right w:val="none" w:sz="0" w:space="0" w:color="auto"/>
          </w:divBdr>
        </w:div>
        <w:div w:id="1992440334">
          <w:marLeft w:val="6"/>
          <w:marRight w:val="0"/>
          <w:marTop w:val="0"/>
          <w:marBottom w:val="0"/>
          <w:divBdr>
            <w:top w:val="none" w:sz="0" w:space="0" w:color="auto"/>
            <w:left w:val="none" w:sz="0" w:space="0" w:color="auto"/>
            <w:bottom w:val="none" w:sz="0" w:space="0" w:color="auto"/>
            <w:right w:val="none" w:sz="0" w:space="0" w:color="auto"/>
          </w:divBdr>
          <w:divsChild>
            <w:div w:id="2099133945">
              <w:marLeft w:val="0"/>
              <w:marRight w:val="0"/>
              <w:marTop w:val="0"/>
              <w:marBottom w:val="0"/>
              <w:divBdr>
                <w:top w:val="none" w:sz="0" w:space="0" w:color="auto"/>
                <w:left w:val="none" w:sz="0" w:space="0" w:color="auto"/>
                <w:bottom w:val="none" w:sz="0" w:space="0" w:color="auto"/>
                <w:right w:val="none" w:sz="0" w:space="0" w:color="auto"/>
              </w:divBdr>
            </w:div>
            <w:div w:id="180977172">
              <w:marLeft w:val="0"/>
              <w:marRight w:val="0"/>
              <w:marTop w:val="0"/>
              <w:marBottom w:val="0"/>
              <w:divBdr>
                <w:top w:val="none" w:sz="0" w:space="0" w:color="auto"/>
                <w:left w:val="none" w:sz="0" w:space="0" w:color="auto"/>
                <w:bottom w:val="none" w:sz="0" w:space="0" w:color="auto"/>
                <w:right w:val="none" w:sz="0" w:space="0" w:color="auto"/>
              </w:divBdr>
            </w:div>
          </w:divsChild>
        </w:div>
        <w:div w:id="1129516718">
          <w:marLeft w:val="0"/>
          <w:marRight w:val="0"/>
          <w:marTop w:val="0"/>
          <w:marBottom w:val="0"/>
          <w:divBdr>
            <w:top w:val="none" w:sz="0" w:space="0" w:color="auto"/>
            <w:left w:val="none" w:sz="0" w:space="0" w:color="auto"/>
            <w:bottom w:val="none" w:sz="0" w:space="0" w:color="auto"/>
            <w:right w:val="none" w:sz="0" w:space="0" w:color="auto"/>
          </w:divBdr>
        </w:div>
        <w:div w:id="873928966">
          <w:marLeft w:val="0"/>
          <w:marRight w:val="0"/>
          <w:marTop w:val="0"/>
          <w:marBottom w:val="0"/>
          <w:divBdr>
            <w:top w:val="none" w:sz="0" w:space="0" w:color="auto"/>
            <w:left w:val="none" w:sz="0" w:space="0" w:color="auto"/>
            <w:bottom w:val="none" w:sz="0" w:space="0" w:color="auto"/>
            <w:right w:val="none" w:sz="0" w:space="0" w:color="auto"/>
          </w:divBdr>
        </w:div>
        <w:div w:id="19741643">
          <w:marLeft w:val="0"/>
          <w:marRight w:val="0"/>
          <w:marTop w:val="0"/>
          <w:marBottom w:val="0"/>
          <w:divBdr>
            <w:top w:val="none" w:sz="0" w:space="0" w:color="auto"/>
            <w:left w:val="none" w:sz="0" w:space="0" w:color="auto"/>
            <w:bottom w:val="none" w:sz="0" w:space="0" w:color="auto"/>
            <w:right w:val="none" w:sz="0" w:space="0" w:color="auto"/>
          </w:divBdr>
        </w:div>
      </w:divsChild>
    </w:div>
    <w:div w:id="21283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scual@tello.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Pascual</cp:lastModifiedBy>
  <cp:revision>5</cp:revision>
  <cp:lastPrinted>2022-08-09T10:47:00Z</cp:lastPrinted>
  <dcterms:created xsi:type="dcterms:W3CDTF">2024-12-18T12:07:00Z</dcterms:created>
  <dcterms:modified xsi:type="dcterms:W3CDTF">2024-12-18T14:03:00Z</dcterms:modified>
</cp:coreProperties>
</file>