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FAEDA" w14:textId="77777777" w:rsidR="00B5415D" w:rsidRPr="00776FA2" w:rsidRDefault="00AD4822" w:rsidP="00B5415D">
      <w:pPr>
        <w:pStyle w:val="Ttulodelapropuesta"/>
      </w:pPr>
      <w:r w:rsidRPr="00776FA2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D27A7EA" wp14:editId="7561C486">
            <wp:simplePos x="0" y="0"/>
            <wp:positionH relativeFrom="margin">
              <wp:posOffset>1786890</wp:posOffset>
            </wp:positionH>
            <wp:positionV relativeFrom="margin">
              <wp:posOffset>-433070</wp:posOffset>
            </wp:positionV>
            <wp:extent cx="1633855" cy="1133475"/>
            <wp:effectExtent l="0" t="0" r="4445" b="9525"/>
            <wp:wrapSquare wrapText="bothSides"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, nombre de la empres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3CBF7" w14:textId="77777777" w:rsidR="00385898" w:rsidRPr="00712A38" w:rsidRDefault="00385898" w:rsidP="0044352E">
      <w:pPr>
        <w:pStyle w:val="Subttulo"/>
        <w:spacing w:after="0" w:line="240" w:lineRule="auto"/>
        <w:jc w:val="center"/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</w:pPr>
      <w:r w:rsidRPr="00712A38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>Frente a</w:t>
      </w:r>
      <w:r w:rsidR="00890F98" w:rsidRPr="00712A38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>l riesgo de</w:t>
      </w:r>
      <w:r w:rsidRPr="00712A38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 xml:space="preserve"> pérdida de identidad cultural</w:t>
      </w:r>
      <w:r w:rsidR="00890F98" w:rsidRPr="00712A38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 xml:space="preserve"> fruto de la </w:t>
      </w:r>
      <w:r w:rsidR="005779EF" w:rsidRPr="00712A38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>globalización, la</w:t>
      </w:r>
      <w:r w:rsidRPr="00712A38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 xml:space="preserve"> campaña es una llamada a reencontrarnos con lo que nos hace especiales y a conservar con orgullo nuestra </w:t>
      </w:r>
      <w:r w:rsidR="002A68B7" w:rsidRPr="00712A38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>manera</w:t>
      </w:r>
      <w:r w:rsidRPr="00712A38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 xml:space="preserve"> de disfrutar de la vida</w:t>
      </w:r>
    </w:p>
    <w:p w14:paraId="17B4BCCB" w14:textId="77777777" w:rsidR="00385898" w:rsidRDefault="00385898" w:rsidP="00E428C8">
      <w:pPr>
        <w:pStyle w:val="Subttulo"/>
        <w:spacing w:after="0"/>
        <w:jc w:val="center"/>
        <w:rPr>
          <w:rFonts w:eastAsiaTheme="minorHAnsi" w:cstheme="minorHAnsi"/>
          <w:color w:val="595959"/>
          <w:spacing w:val="0"/>
          <w:sz w:val="20"/>
          <w:szCs w:val="20"/>
          <w:lang w:val="es-ES"/>
        </w:rPr>
      </w:pPr>
    </w:p>
    <w:p w14:paraId="7B8CD144" w14:textId="43C9EF00" w:rsidR="00B33D2F" w:rsidRPr="00B33D2F" w:rsidRDefault="002A68B7" w:rsidP="00B33D2F">
      <w:pPr>
        <w:pStyle w:val="Subttulo"/>
        <w:spacing w:after="0"/>
        <w:jc w:val="center"/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</w:pPr>
      <w:bookmarkStart w:id="0" w:name="_Hlk184732969"/>
      <w:r w:rsidRPr="00B25B11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>CAMPOFRÍO PRESENTA “IDENTIQUÉ</w:t>
      </w:r>
      <w:r w:rsidR="003B7264" w:rsidRPr="00B25B11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 xml:space="preserve">”, UN HOMENAJE A </w:t>
      </w:r>
      <w:r w:rsidR="00B33D2F" w:rsidRPr="00B25B11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>NUESTRA CULTURA</w:t>
      </w:r>
      <w:r w:rsidR="003B7264" w:rsidRPr="00B25B11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 xml:space="preserve"> </w:t>
      </w:r>
      <w:r w:rsidR="00B25B11" w:rsidRPr="00B25B11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>Y A</w:t>
      </w:r>
      <w:r w:rsidR="00B33D2F" w:rsidRPr="00B25B11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 xml:space="preserve"> </w:t>
      </w:r>
      <w:r w:rsidRPr="00B25B11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 xml:space="preserve">LOS VALORES </w:t>
      </w:r>
      <w:r w:rsidR="003B7264" w:rsidRPr="00B25B11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>QUE NOS HACE</w:t>
      </w:r>
      <w:r w:rsidRPr="00B25B11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>N</w:t>
      </w:r>
      <w:r w:rsidR="003B7264" w:rsidRPr="00B25B11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 xml:space="preserve"> ÚNICOS</w:t>
      </w:r>
    </w:p>
    <w:p w14:paraId="42CC8265" w14:textId="1EB81172" w:rsidR="00E34891" w:rsidRPr="008071FF" w:rsidRDefault="002A68B7" w:rsidP="00A34DAB">
      <w:pPr>
        <w:pStyle w:val="Prrafodelista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  <w:color w:val="585858"/>
          <w:sz w:val="21"/>
          <w:szCs w:val="21"/>
          <w:lang w:val="es-ES"/>
        </w:rPr>
      </w:pPr>
      <w:r>
        <w:rPr>
          <w:b/>
          <w:bCs/>
          <w:color w:val="585858"/>
          <w:sz w:val="21"/>
          <w:szCs w:val="21"/>
          <w:lang w:val="es-ES"/>
        </w:rPr>
        <w:t>Una representación de p</w:t>
      </w:r>
      <w:r w:rsidR="007731F1" w:rsidRPr="00AC0BC0">
        <w:rPr>
          <w:b/>
          <w:bCs/>
          <w:color w:val="585858"/>
          <w:sz w:val="21"/>
          <w:szCs w:val="21"/>
          <w:lang w:val="es-ES"/>
        </w:rPr>
        <w:t xml:space="preserve">ersonajes ilustres </w:t>
      </w:r>
      <w:r>
        <w:rPr>
          <w:b/>
          <w:bCs/>
          <w:color w:val="585858"/>
          <w:sz w:val="21"/>
          <w:szCs w:val="21"/>
          <w:lang w:val="es-ES"/>
        </w:rPr>
        <w:t>que han contribuido</w:t>
      </w:r>
      <w:r w:rsidR="00BE14E7">
        <w:rPr>
          <w:b/>
          <w:bCs/>
          <w:color w:val="585858"/>
          <w:sz w:val="21"/>
          <w:szCs w:val="21"/>
          <w:lang w:val="es-ES"/>
        </w:rPr>
        <w:t xml:space="preserve"> a</w:t>
      </w:r>
      <w:r>
        <w:rPr>
          <w:b/>
          <w:bCs/>
          <w:color w:val="585858"/>
          <w:sz w:val="21"/>
          <w:szCs w:val="21"/>
          <w:lang w:val="es-ES"/>
        </w:rPr>
        <w:t xml:space="preserve"> la construcción de nuestra identidad </w:t>
      </w:r>
      <w:r w:rsidR="00B25B11">
        <w:rPr>
          <w:b/>
          <w:bCs/>
          <w:color w:val="585858"/>
          <w:sz w:val="21"/>
          <w:szCs w:val="21"/>
          <w:lang w:val="es-ES"/>
        </w:rPr>
        <w:t>–</w:t>
      </w:r>
      <w:r w:rsidR="007731F1" w:rsidRPr="00AC0BC0">
        <w:rPr>
          <w:b/>
          <w:bCs/>
          <w:color w:val="585858"/>
          <w:sz w:val="21"/>
          <w:szCs w:val="21"/>
          <w:lang w:val="es-ES"/>
        </w:rPr>
        <w:t xml:space="preserve"> </w:t>
      </w:r>
      <w:r w:rsidR="004517D2">
        <w:rPr>
          <w:b/>
          <w:bCs/>
          <w:color w:val="585858"/>
          <w:sz w:val="21"/>
          <w:szCs w:val="21"/>
          <w:lang w:val="es-ES"/>
        </w:rPr>
        <w:t xml:space="preserve">Quevedo, </w:t>
      </w:r>
      <w:r w:rsidR="00B25B11" w:rsidRPr="008071FF">
        <w:rPr>
          <w:b/>
          <w:bCs/>
          <w:color w:val="585858"/>
          <w:sz w:val="21"/>
          <w:szCs w:val="21"/>
          <w:lang w:val="es-ES"/>
        </w:rPr>
        <w:t xml:space="preserve">Valle Inclán, </w:t>
      </w:r>
      <w:r w:rsidRPr="008071FF">
        <w:rPr>
          <w:b/>
          <w:bCs/>
          <w:color w:val="585858"/>
          <w:sz w:val="21"/>
          <w:szCs w:val="21"/>
          <w:lang w:val="es-ES"/>
        </w:rPr>
        <w:t xml:space="preserve">Gloria </w:t>
      </w:r>
      <w:r w:rsidR="001F1117" w:rsidRPr="008071FF">
        <w:rPr>
          <w:b/>
          <w:bCs/>
          <w:color w:val="585858"/>
          <w:sz w:val="21"/>
          <w:szCs w:val="21"/>
          <w:lang w:val="es-ES"/>
        </w:rPr>
        <w:t>Fuertes</w:t>
      </w:r>
      <w:r w:rsidR="00764218">
        <w:rPr>
          <w:b/>
          <w:bCs/>
          <w:color w:val="585858"/>
          <w:sz w:val="21"/>
          <w:szCs w:val="21"/>
          <w:lang w:val="es-ES"/>
        </w:rPr>
        <w:t xml:space="preserve"> o </w:t>
      </w:r>
      <w:r w:rsidR="00BB6255">
        <w:rPr>
          <w:b/>
          <w:bCs/>
          <w:color w:val="585858"/>
          <w:sz w:val="21"/>
          <w:szCs w:val="21"/>
          <w:lang w:val="es-ES"/>
        </w:rPr>
        <w:t>Gila</w:t>
      </w:r>
      <w:r w:rsidR="00764218">
        <w:rPr>
          <w:b/>
          <w:bCs/>
          <w:color w:val="585858"/>
          <w:sz w:val="21"/>
          <w:szCs w:val="21"/>
          <w:lang w:val="es-ES"/>
        </w:rPr>
        <w:t xml:space="preserve">, </w:t>
      </w:r>
      <w:r w:rsidR="00B25B11" w:rsidRPr="008071FF">
        <w:rPr>
          <w:b/>
          <w:bCs/>
          <w:color w:val="585858"/>
          <w:sz w:val="21"/>
          <w:szCs w:val="21"/>
          <w:lang w:val="es-ES"/>
        </w:rPr>
        <w:t>entre otros</w:t>
      </w:r>
      <w:r w:rsidRPr="008071FF">
        <w:rPr>
          <w:b/>
          <w:bCs/>
          <w:color w:val="585858"/>
          <w:sz w:val="21"/>
          <w:szCs w:val="21"/>
          <w:lang w:val="es-ES"/>
        </w:rPr>
        <w:t xml:space="preserve"> - protagonizan el</w:t>
      </w:r>
      <w:r w:rsidR="00A34DAB">
        <w:rPr>
          <w:b/>
          <w:bCs/>
          <w:color w:val="585858"/>
          <w:sz w:val="21"/>
          <w:szCs w:val="21"/>
          <w:lang w:val="es-ES"/>
        </w:rPr>
        <w:t xml:space="preserve"> </w:t>
      </w:r>
      <w:r w:rsidRPr="008071FF">
        <w:rPr>
          <w:b/>
          <w:bCs/>
          <w:color w:val="585858"/>
          <w:sz w:val="21"/>
          <w:szCs w:val="21"/>
          <w:lang w:val="es-ES"/>
        </w:rPr>
        <w:t>anuncio que se estrena hoy</w:t>
      </w:r>
      <w:bookmarkEnd w:id="0"/>
    </w:p>
    <w:p w14:paraId="05C1ADCB" w14:textId="77777777" w:rsidR="00E34891" w:rsidRPr="008071FF" w:rsidRDefault="00E34891" w:rsidP="00E34891">
      <w:pPr>
        <w:pStyle w:val="Prrafodelista"/>
        <w:shd w:val="clear" w:color="auto" w:fill="FFFFFF"/>
        <w:spacing w:before="100" w:beforeAutospacing="1" w:after="100" w:afterAutospacing="1" w:line="240" w:lineRule="auto"/>
        <w:ind w:left="360"/>
        <w:rPr>
          <w:b/>
          <w:bCs/>
          <w:color w:val="585858"/>
          <w:sz w:val="21"/>
          <w:szCs w:val="21"/>
          <w:lang w:val="es-ES"/>
        </w:rPr>
      </w:pPr>
    </w:p>
    <w:p w14:paraId="6606E1C3" w14:textId="5E7B724F" w:rsidR="00E34891" w:rsidRPr="008071FF" w:rsidRDefault="00E34891" w:rsidP="00E34891">
      <w:pPr>
        <w:pStyle w:val="Prrafodelista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  <w:color w:val="585858"/>
          <w:sz w:val="21"/>
          <w:szCs w:val="21"/>
          <w:lang w:val="es-ES"/>
        </w:rPr>
      </w:pPr>
      <w:r w:rsidRPr="008071FF">
        <w:rPr>
          <w:b/>
          <w:bCs/>
          <w:color w:val="585858"/>
          <w:sz w:val="21"/>
          <w:szCs w:val="21"/>
          <w:lang w:val="es-ES"/>
        </w:rPr>
        <w:t xml:space="preserve">Óscar Lasarte interpreta el icónico personaje de </w:t>
      </w:r>
      <w:r w:rsidR="00134218" w:rsidRPr="008071FF">
        <w:rPr>
          <w:b/>
          <w:bCs/>
          <w:i/>
          <w:iCs/>
          <w:color w:val="585858"/>
          <w:sz w:val="21"/>
          <w:szCs w:val="21"/>
          <w:lang w:val="es-ES"/>
        </w:rPr>
        <w:t>‘</w:t>
      </w:r>
      <w:r w:rsidRPr="008071FF">
        <w:rPr>
          <w:b/>
          <w:bCs/>
          <w:i/>
          <w:iCs/>
          <w:color w:val="585858"/>
          <w:sz w:val="21"/>
          <w:szCs w:val="21"/>
          <w:lang w:val="es-ES"/>
        </w:rPr>
        <w:t>¿Es el enemigo? La película de Gila</w:t>
      </w:r>
      <w:r w:rsidR="00134218" w:rsidRPr="008071FF">
        <w:rPr>
          <w:b/>
          <w:bCs/>
          <w:i/>
          <w:iCs/>
          <w:color w:val="585858"/>
          <w:sz w:val="21"/>
          <w:szCs w:val="21"/>
          <w:lang w:val="es-ES"/>
        </w:rPr>
        <w:t>’</w:t>
      </w:r>
      <w:r w:rsidRPr="008071FF">
        <w:rPr>
          <w:b/>
          <w:bCs/>
          <w:color w:val="585858"/>
          <w:sz w:val="21"/>
          <w:szCs w:val="21"/>
          <w:lang w:val="es-ES"/>
        </w:rPr>
        <w:t>, recientemente estrenada en cines, mientras que Rody y Gerard Jofra se ponen en la piel de sus respectivos padres, Fofó y Eugenio</w:t>
      </w:r>
    </w:p>
    <w:p w14:paraId="0B8C81F1" w14:textId="311E73FE" w:rsidR="00DD1B4B" w:rsidRDefault="007552EA" w:rsidP="00B67754">
      <w:pPr>
        <w:pStyle w:val="pf0"/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 w:rsidRPr="008071FF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Madrid, </w:t>
      </w:r>
      <w:r w:rsidR="009F2C5D" w:rsidRPr="008071FF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17</w:t>
      </w:r>
      <w:r w:rsidR="0005433D" w:rsidRPr="008071FF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 </w:t>
      </w:r>
      <w:r w:rsidRPr="008071FF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de diciembre de </w:t>
      </w:r>
      <w:r w:rsidR="00F46DC4" w:rsidRPr="008071FF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202</w:t>
      </w:r>
      <w:r w:rsidR="009F2C5D" w:rsidRPr="008071FF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4</w:t>
      </w:r>
      <w:r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.- </w:t>
      </w:r>
      <w:r w:rsidR="002A68B7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En un mundo cada vez más globalizado</w:t>
      </w:r>
      <w:r w:rsidR="00B33D2F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donde </w:t>
      </w:r>
      <w:r w:rsidR="002A68B7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las culturas se mimetizan y las costumbres se homogeneizan, </w:t>
      </w:r>
      <w:r w:rsidR="00B67754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Campofrío </w:t>
      </w:r>
      <w:r w:rsidR="002A68B7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presenta hoy</w:t>
      </w:r>
      <w:r w:rsidR="00B67754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="005779EF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‘</w:t>
      </w:r>
      <w:r w:rsidR="00B67754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Identiqu</w:t>
      </w:r>
      <w:r w:rsidR="002A68B7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é</w:t>
      </w:r>
      <w:r w:rsidR="005779EF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’</w:t>
      </w:r>
      <w:r w:rsidR="00713971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, una campaña que, ante el riesgo real de perdida de nuestra identidad, desea ser </w:t>
      </w:r>
      <w:r w:rsidR="00B67754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un homenaje a</w:t>
      </w:r>
      <w:r w:rsidR="00DD1B4B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nuestra </w:t>
      </w:r>
      <w:r w:rsidR="00B67754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forma de ser</w:t>
      </w:r>
      <w:r w:rsidR="002A68B7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="00DD1B4B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y </w:t>
      </w:r>
      <w:r w:rsidR="002A68B7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a </w:t>
      </w:r>
      <w:r w:rsidR="00DD1B4B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esos valores</w:t>
      </w:r>
      <w:r w:rsidR="002A68B7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="00693D5F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que compartimos</w:t>
      </w:r>
      <w:r w:rsidR="00DA324A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="00AB5AC5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y que</w:t>
      </w:r>
      <w:r w:rsidR="00FD71A4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="002A68B7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hacen “</w:t>
      </w:r>
      <w:r w:rsidR="00B67754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que sabrías decir dónde estás por muy grande que sea el enemigo</w:t>
      </w:r>
      <w:r w:rsidR="00713971"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”.</w:t>
      </w:r>
    </w:p>
    <w:p w14:paraId="081B906C" w14:textId="66B91C6D" w:rsidR="004C7D6D" w:rsidRDefault="00764218" w:rsidP="00E016F4">
      <w:pPr>
        <w:spacing w:before="240" w:after="0" w:line="240" w:lineRule="auto"/>
        <w:jc w:val="both"/>
        <w:rPr>
          <w:rFonts w:eastAsia="Times New Roman" w:cstheme="minorHAnsi"/>
          <w:bCs/>
          <w:color w:val="595959" w:themeColor="text1" w:themeTint="A6"/>
          <w:lang w:val="es-ES" w:eastAsia="es-ES"/>
        </w:rPr>
      </w:pPr>
      <w:r>
        <w:rPr>
          <w:rFonts w:cstheme="minorHAnsi"/>
          <w:bCs/>
          <w:noProof/>
          <w:color w:val="595959" w:themeColor="text1" w:themeTint="A6"/>
        </w:rPr>
        <w:drawing>
          <wp:anchor distT="0" distB="0" distL="114300" distR="114300" simplePos="0" relativeHeight="251661312" behindDoc="0" locked="0" layoutInCell="1" allowOverlap="1" wp14:anchorId="1812BC18" wp14:editId="5D74F45A">
            <wp:simplePos x="0" y="0"/>
            <wp:positionH relativeFrom="margin">
              <wp:posOffset>2577465</wp:posOffset>
            </wp:positionH>
            <wp:positionV relativeFrom="margin">
              <wp:posOffset>4656455</wp:posOffset>
            </wp:positionV>
            <wp:extent cx="2981960" cy="1987550"/>
            <wp:effectExtent l="152400" t="152400" r="370840" b="355600"/>
            <wp:wrapSquare wrapText="bothSides"/>
            <wp:docPr id="1601269632" name="Imagen 3" descr="Un grupo de personas disfrazadas posa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69632" name="Imagen 3" descr="Un grupo de personas disfrazadas posand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1987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D9E" w:rsidRPr="009C5D9E">
        <w:rPr>
          <w:rFonts w:eastAsia="Times New Roman" w:cstheme="minorHAnsi"/>
          <w:bCs/>
          <w:color w:val="595959" w:themeColor="text1" w:themeTint="A6"/>
          <w:lang w:val="es-ES" w:eastAsia="es-ES"/>
        </w:rPr>
        <w:t>“</w:t>
      </w:r>
      <w:r w:rsidR="00FD71A4" w:rsidRPr="006D41E2">
        <w:rPr>
          <w:rFonts w:eastAsia="Times New Roman" w:cstheme="minorHAnsi"/>
          <w:bCs/>
          <w:i/>
          <w:iCs/>
          <w:color w:val="595959" w:themeColor="text1" w:themeTint="A6"/>
          <w:lang w:val="es-ES" w:eastAsia="es-ES"/>
        </w:rPr>
        <w:t xml:space="preserve">Cada año es para nosotros un reto decidir el mensaje de nuestra campaña, y esta </w:t>
      </w:r>
      <w:r w:rsidR="009C5D9E" w:rsidRPr="006D41E2">
        <w:rPr>
          <w:rFonts w:eastAsia="Times New Roman" w:cstheme="minorHAnsi"/>
          <w:bCs/>
          <w:i/>
          <w:iCs/>
          <w:color w:val="595959" w:themeColor="text1" w:themeTint="A6"/>
          <w:lang w:val="es-ES" w:eastAsia="es-ES"/>
        </w:rPr>
        <w:t xml:space="preserve">Navidad consideramos que la identidad, cuyo mejor reflejo es nuestra forma de disfrutar de la </w:t>
      </w:r>
      <w:r w:rsidR="009C5D9E" w:rsidRPr="005E5AC5">
        <w:rPr>
          <w:rFonts w:eastAsia="Times New Roman" w:cstheme="minorHAnsi"/>
          <w:bCs/>
          <w:i/>
          <w:iCs/>
          <w:color w:val="595959" w:themeColor="text1" w:themeTint="A6"/>
          <w:lang w:val="es-ES" w:eastAsia="es-ES"/>
        </w:rPr>
        <w:t>vida</w:t>
      </w:r>
      <w:r w:rsidR="009C5D9E" w:rsidRPr="006D41E2">
        <w:rPr>
          <w:rFonts w:eastAsia="Times New Roman" w:cstheme="minorHAnsi"/>
          <w:bCs/>
          <w:i/>
          <w:iCs/>
          <w:color w:val="595959" w:themeColor="text1" w:themeTint="A6"/>
          <w:lang w:val="es-ES" w:eastAsia="es-ES"/>
        </w:rPr>
        <w:t>, debía ser puesta en valor</w:t>
      </w:r>
      <w:r w:rsidR="009C5D9E" w:rsidRPr="009C5D9E">
        <w:rPr>
          <w:rFonts w:eastAsia="Times New Roman" w:cstheme="minorHAnsi"/>
          <w:bCs/>
          <w:color w:val="595959" w:themeColor="text1" w:themeTint="A6"/>
          <w:lang w:val="es-ES" w:eastAsia="es-ES"/>
        </w:rPr>
        <w:t>”, afirma Juana Manso, directora de Marketing de Campofrío.</w:t>
      </w:r>
      <w:r w:rsidR="00B33D2F">
        <w:rPr>
          <w:rFonts w:eastAsia="Times New Roman" w:cstheme="minorHAnsi"/>
          <w:bCs/>
          <w:color w:val="595959" w:themeColor="text1" w:themeTint="A6"/>
          <w:lang w:val="es-ES" w:eastAsia="es-ES"/>
        </w:rPr>
        <w:t xml:space="preserve"> </w:t>
      </w:r>
      <w:r w:rsidR="00622302">
        <w:rPr>
          <w:rFonts w:eastAsia="Times New Roman" w:cstheme="minorHAnsi"/>
          <w:bCs/>
          <w:color w:val="595959" w:themeColor="text1" w:themeTint="A6"/>
          <w:lang w:val="es-ES" w:eastAsia="es-ES"/>
        </w:rPr>
        <w:t xml:space="preserve"> </w:t>
      </w:r>
    </w:p>
    <w:p w14:paraId="66D7A680" w14:textId="6A9EBCAD" w:rsidR="00B33D2F" w:rsidRDefault="0004335C" w:rsidP="00E016F4">
      <w:pPr>
        <w:spacing w:before="240" w:after="0" w:line="240" w:lineRule="auto"/>
        <w:jc w:val="both"/>
        <w:rPr>
          <w:rFonts w:eastAsia="Times New Roman" w:cstheme="minorHAnsi"/>
          <w:bCs/>
          <w:color w:val="595959" w:themeColor="text1" w:themeTint="A6"/>
          <w:lang w:val="es-ES" w:eastAsia="es-ES"/>
        </w:rPr>
      </w:pPr>
      <w:r w:rsidRPr="004C7D6D">
        <w:rPr>
          <w:rFonts w:eastAsia="Times New Roman" w:cstheme="minorHAnsi"/>
          <w:bCs/>
          <w:color w:val="595959" w:themeColor="text1" w:themeTint="A6"/>
          <w:lang w:val="es-ES" w:eastAsia="es-ES"/>
        </w:rPr>
        <w:t>Un modo de entender la vida asociado a tradiciones, costumbres, a una gastronomía única y por supuesto, a unos valores que nos representan como la solidaridad o la generosidad, que adquieren una relevancia aún mayor cuando las circunstancias nos ponen a prueba de manera extraordinaria, recordándonos quiénes somos y qué nos une</w:t>
      </w:r>
      <w:r w:rsidR="004C7D6D" w:rsidRPr="004C7D6D">
        <w:rPr>
          <w:rFonts w:eastAsia="Times New Roman" w:cstheme="minorHAnsi"/>
          <w:bCs/>
          <w:color w:val="595959" w:themeColor="text1" w:themeTint="A6"/>
          <w:lang w:val="es-ES" w:eastAsia="es-ES"/>
        </w:rPr>
        <w:t>.</w:t>
      </w:r>
      <w:r w:rsidR="00622302" w:rsidRPr="004C7D6D">
        <w:rPr>
          <w:rFonts w:eastAsia="Times New Roman" w:cstheme="minorHAnsi"/>
          <w:bCs/>
          <w:color w:val="595959" w:themeColor="text1" w:themeTint="A6"/>
          <w:lang w:val="es-ES" w:eastAsia="es-ES"/>
        </w:rPr>
        <w:t xml:space="preserve"> </w:t>
      </w:r>
    </w:p>
    <w:p w14:paraId="5C059B94" w14:textId="77777777" w:rsidR="00096D96" w:rsidRDefault="00096D96" w:rsidP="00096D96">
      <w:pPr>
        <w:pStyle w:val="pf0"/>
        <w:spacing w:before="0" w:beforeAutospacing="0" w:after="0" w:afterAutospacing="0"/>
        <w:jc w:val="both"/>
        <w:rPr>
          <w:rFonts w:ascii="Calibri" w:hAnsi="Calibri" w:cstheme="minorHAnsi"/>
          <w:b/>
          <w:i/>
          <w:iCs/>
          <w:color w:val="595959" w:themeColor="text1" w:themeTint="A6"/>
          <w:sz w:val="22"/>
          <w:szCs w:val="22"/>
        </w:rPr>
      </w:pPr>
    </w:p>
    <w:p w14:paraId="1E4C975B" w14:textId="7B5737D3" w:rsidR="00096D96" w:rsidRDefault="000825EF" w:rsidP="00096D96">
      <w:pPr>
        <w:pStyle w:val="pf0"/>
        <w:spacing w:before="0" w:beforeAutospacing="0" w:after="0" w:afterAutospacing="0"/>
        <w:jc w:val="both"/>
        <w:rPr>
          <w:rFonts w:ascii="Calibri" w:hAnsi="Calibri" w:cstheme="minorHAnsi"/>
          <w:b/>
          <w:i/>
          <w:iCs/>
          <w:color w:val="595959" w:themeColor="text1" w:themeTint="A6"/>
          <w:sz w:val="22"/>
          <w:szCs w:val="22"/>
        </w:rPr>
      </w:pPr>
      <w:r w:rsidRPr="003B7264">
        <w:rPr>
          <w:rFonts w:ascii="Calibri" w:hAnsi="Calibri" w:cstheme="minorHAnsi"/>
          <w:b/>
          <w:i/>
          <w:iCs/>
          <w:color w:val="595959" w:themeColor="text1" w:themeTint="A6"/>
          <w:sz w:val="22"/>
          <w:szCs w:val="22"/>
        </w:rPr>
        <w:t>Un nuevo reto creativo.</w:t>
      </w:r>
    </w:p>
    <w:p w14:paraId="1D957F20" w14:textId="2F13BA8D" w:rsidR="000825EF" w:rsidRPr="00096D96" w:rsidRDefault="000825EF" w:rsidP="00096D96">
      <w:pPr>
        <w:pStyle w:val="pf0"/>
        <w:spacing w:before="0" w:beforeAutospacing="0" w:after="0" w:afterAutospacing="0"/>
        <w:jc w:val="both"/>
        <w:rPr>
          <w:rFonts w:ascii="Calibri" w:hAnsi="Calibri" w:cstheme="minorHAnsi"/>
          <w:b/>
          <w:i/>
          <w:iCs/>
          <w:color w:val="595959" w:themeColor="text1" w:themeTint="A6"/>
          <w:sz w:val="22"/>
          <w:szCs w:val="22"/>
        </w:rPr>
      </w:pPr>
      <w:r w:rsidRPr="00134218">
        <w:rPr>
          <w:rFonts w:ascii="Calibri" w:hAnsi="Calibri" w:cstheme="minorHAnsi"/>
          <w:bCs/>
          <w:color w:val="595959" w:themeColor="text1" w:themeTint="A6"/>
          <w:sz w:val="22"/>
          <w:szCs w:val="22"/>
        </w:rPr>
        <w:t>Un año más, la campaña de Campofrío afronta un nuevo reto creativo que, en esta ocasión, “</w:t>
      </w:r>
      <w:r w:rsidRPr="00134218">
        <w:rPr>
          <w:rFonts w:ascii="Calibri" w:hAnsi="Calibri" w:cstheme="minorHAnsi"/>
          <w:bCs/>
          <w:i/>
          <w:iCs/>
          <w:color w:val="595959" w:themeColor="text1" w:themeTint="A6"/>
          <w:sz w:val="22"/>
          <w:szCs w:val="22"/>
        </w:rPr>
        <w:t>ha recurrido a personas que ya no están con nosotros, pero cada uno tiene un alto impacto en la construcción de nuestra identidad por lo que significaron en nuestra cultura tan única o por su mirada en nuestras ciudades</w:t>
      </w:r>
      <w:r w:rsidRPr="00134218">
        <w:rPr>
          <w:rFonts w:ascii="Calibri" w:hAnsi="Calibri" w:cstheme="minorHAnsi"/>
          <w:bCs/>
          <w:color w:val="595959" w:themeColor="text1" w:themeTint="A6"/>
          <w:sz w:val="22"/>
          <w:szCs w:val="22"/>
        </w:rPr>
        <w:t>”, explica Mónica Moro, directora creativa de This is Libre</w:t>
      </w:r>
      <w:r w:rsidR="00096D96">
        <w:rPr>
          <w:rFonts w:ascii="Calibri" w:hAnsi="Calibri" w:cstheme="minorHAnsi"/>
          <w:bCs/>
          <w:color w:val="595959" w:themeColor="text1" w:themeTint="A6"/>
          <w:sz w:val="22"/>
          <w:szCs w:val="22"/>
        </w:rPr>
        <w:t>,</w:t>
      </w:r>
      <w:r w:rsidRPr="00134218">
        <w:rPr>
          <w:rFonts w:ascii="Calibri" w:hAnsi="Calibri" w:cstheme="minorHAnsi"/>
          <w:bCs/>
          <w:color w:val="595959" w:themeColor="text1" w:themeTint="A6"/>
          <w:sz w:val="22"/>
          <w:szCs w:val="22"/>
        </w:rPr>
        <w:t xml:space="preserve"> quien desde hace trece años lidera la producción de los anuncios navideños de la marca.</w:t>
      </w:r>
    </w:p>
    <w:p w14:paraId="2A739479" w14:textId="77777777" w:rsidR="00096D96" w:rsidRDefault="00096D96" w:rsidP="000825EF">
      <w:pPr>
        <w:pStyle w:val="pf0"/>
        <w:jc w:val="both"/>
        <w:rPr>
          <w:rFonts w:ascii="Calibri" w:hAnsi="Calibri" w:cstheme="minorHAnsi"/>
          <w:bCs/>
          <w:color w:val="595959" w:themeColor="text1" w:themeTint="A6"/>
          <w:sz w:val="22"/>
          <w:szCs w:val="22"/>
        </w:rPr>
      </w:pPr>
    </w:p>
    <w:p w14:paraId="0B3AB237" w14:textId="56342B72" w:rsidR="000825EF" w:rsidRDefault="000825EF" w:rsidP="000825EF">
      <w:pPr>
        <w:pStyle w:val="pf0"/>
        <w:jc w:val="both"/>
        <w:rPr>
          <w:rFonts w:ascii="Calibri" w:hAnsi="Calibri" w:cstheme="minorHAnsi"/>
          <w:bCs/>
          <w:color w:val="595959" w:themeColor="text1" w:themeTint="A6"/>
          <w:sz w:val="22"/>
          <w:szCs w:val="22"/>
        </w:rPr>
      </w:pPr>
      <w:r w:rsidRPr="00134218">
        <w:rPr>
          <w:rFonts w:ascii="Calibri" w:hAnsi="Calibri" w:cstheme="minorHAnsi"/>
          <w:bCs/>
          <w:color w:val="595959" w:themeColor="text1" w:themeTint="A6"/>
          <w:sz w:val="22"/>
          <w:szCs w:val="22"/>
        </w:rPr>
        <w:lastRenderedPageBreak/>
        <w:t>Un desafío que también se ha extendido a la caracterización de los personajes</w:t>
      </w:r>
      <w:r>
        <w:rPr>
          <w:rFonts w:ascii="Calibri" w:hAnsi="Calibri" w:cstheme="minorHAnsi"/>
          <w:bCs/>
          <w:color w:val="595959" w:themeColor="text1" w:themeTint="A6"/>
          <w:sz w:val="22"/>
          <w:szCs w:val="22"/>
        </w:rPr>
        <w:t xml:space="preserve">: </w:t>
      </w:r>
      <w:r w:rsidRPr="00134218">
        <w:rPr>
          <w:rFonts w:ascii="Calibri" w:hAnsi="Calibri" w:cstheme="minorHAnsi"/>
          <w:bCs/>
          <w:color w:val="595959" w:themeColor="text1" w:themeTint="A6"/>
          <w:sz w:val="22"/>
          <w:szCs w:val="22"/>
        </w:rPr>
        <w:t>“</w:t>
      </w:r>
      <w:r w:rsidRPr="00134218">
        <w:rPr>
          <w:rFonts w:ascii="Calibri" w:hAnsi="Calibri" w:cstheme="minorHAnsi"/>
          <w:bCs/>
          <w:i/>
          <w:iCs/>
          <w:color w:val="595959" w:themeColor="text1" w:themeTint="A6"/>
          <w:sz w:val="22"/>
          <w:szCs w:val="22"/>
        </w:rPr>
        <w:t>No buscábamos tanto el parecido físico sino, como sucede en el cine, su capacidad interpretativa y que su mensaje fuera creíble y nos emocionara</w:t>
      </w:r>
      <w:r w:rsidRPr="00134218">
        <w:rPr>
          <w:rFonts w:ascii="Calibri" w:hAnsi="Calibri" w:cstheme="minorHAnsi"/>
          <w:bCs/>
          <w:color w:val="595959" w:themeColor="text1" w:themeTint="A6"/>
          <w:sz w:val="22"/>
          <w:szCs w:val="22"/>
        </w:rPr>
        <w:t>”, explica Raquel Martinez, directora creativa de la agencia.</w:t>
      </w:r>
    </w:p>
    <w:p w14:paraId="54E84581" w14:textId="3EBF16C3" w:rsidR="000F6182" w:rsidRDefault="000F6182" w:rsidP="000F6182">
      <w:pPr>
        <w:spacing w:before="240" w:after="0" w:line="240" w:lineRule="auto"/>
        <w:jc w:val="both"/>
        <w:rPr>
          <w:rFonts w:cstheme="minorHAnsi"/>
          <w:bCs/>
          <w:color w:val="595959" w:themeColor="text1" w:themeTint="A6"/>
          <w:lang w:val="es-ES"/>
        </w:rPr>
      </w:pPr>
      <w:r w:rsidRPr="009C5D9E">
        <w:rPr>
          <w:rFonts w:eastAsia="Times New Roman" w:cstheme="minorHAnsi"/>
          <w:bCs/>
          <w:color w:val="595959" w:themeColor="text1" w:themeTint="A6"/>
          <w:lang w:val="es-ES" w:eastAsia="es-ES"/>
        </w:rPr>
        <w:t>En estos momentos en que la identidad peligra,</w:t>
      </w:r>
      <w:r w:rsidRPr="005779EF">
        <w:rPr>
          <w:rFonts w:cstheme="minorHAnsi"/>
          <w:color w:val="595959"/>
          <w:lang w:val="es-ES"/>
        </w:rPr>
        <w:t xml:space="preserve"> ‘Identiqué’ se pregunta cómo verían el mundo de hoy en día una pequeña representación de personajes ilustres que, a su manera, han contribuido a la construcción de nuestra identidad. </w:t>
      </w:r>
      <w:r w:rsidR="004517D2">
        <w:rPr>
          <w:rFonts w:cstheme="minorHAnsi"/>
          <w:color w:val="595959"/>
          <w:lang w:val="es-ES"/>
        </w:rPr>
        <w:t xml:space="preserve">Quevedo, </w:t>
      </w:r>
      <w:r w:rsidR="000D6EA2" w:rsidRPr="008071FF">
        <w:rPr>
          <w:rFonts w:cstheme="minorHAnsi"/>
          <w:bCs/>
          <w:color w:val="595959" w:themeColor="text1" w:themeTint="A6"/>
          <w:lang w:val="es-ES"/>
        </w:rPr>
        <w:t xml:space="preserve">Valle Inclán, Gloria Fuertes, José Luis López Vázquez, </w:t>
      </w:r>
      <w:r w:rsidR="00BA6E45">
        <w:rPr>
          <w:rFonts w:cstheme="minorHAnsi"/>
          <w:bCs/>
          <w:color w:val="595959" w:themeColor="text1" w:themeTint="A6"/>
          <w:lang w:val="es-ES"/>
        </w:rPr>
        <w:t xml:space="preserve">Gila, </w:t>
      </w:r>
      <w:r w:rsidRPr="008071FF">
        <w:rPr>
          <w:rFonts w:cstheme="minorHAnsi"/>
          <w:bCs/>
          <w:color w:val="595959" w:themeColor="text1" w:themeTint="A6"/>
          <w:lang w:val="es-ES"/>
        </w:rPr>
        <w:t>Eugenio</w:t>
      </w:r>
      <w:r w:rsidR="000825EF">
        <w:rPr>
          <w:rFonts w:cstheme="minorHAnsi"/>
          <w:bCs/>
          <w:color w:val="595959" w:themeColor="text1" w:themeTint="A6"/>
          <w:lang w:val="es-ES"/>
        </w:rPr>
        <w:t xml:space="preserve"> o</w:t>
      </w:r>
      <w:r w:rsidRPr="008071FF">
        <w:rPr>
          <w:rFonts w:cstheme="minorHAnsi"/>
          <w:bCs/>
          <w:color w:val="595959" w:themeColor="text1" w:themeTint="A6"/>
          <w:lang w:val="es-ES"/>
        </w:rPr>
        <w:t xml:space="preserve"> Fofó, entre otros, </w:t>
      </w:r>
      <w:r w:rsidR="001F1117" w:rsidRPr="008071FF">
        <w:rPr>
          <w:rFonts w:cstheme="minorHAnsi"/>
          <w:bCs/>
          <w:color w:val="595959" w:themeColor="text1" w:themeTint="A6"/>
          <w:lang w:val="es-ES"/>
        </w:rPr>
        <w:t>comparten las vivencias de</w:t>
      </w:r>
      <w:r w:rsidR="000D6EA2" w:rsidRPr="008071FF">
        <w:rPr>
          <w:rFonts w:cstheme="minorHAnsi"/>
          <w:bCs/>
          <w:color w:val="595959" w:themeColor="text1" w:themeTint="A6"/>
          <w:lang w:val="es-ES"/>
        </w:rPr>
        <w:t xml:space="preserve">l </w:t>
      </w:r>
      <w:r w:rsidRPr="008071FF">
        <w:rPr>
          <w:rFonts w:cstheme="minorHAnsi"/>
          <w:bCs/>
          <w:color w:val="595959" w:themeColor="text1" w:themeTint="A6"/>
          <w:lang w:val="es-ES"/>
        </w:rPr>
        <w:t xml:space="preserve">‘Descenso’ a la tierra </w:t>
      </w:r>
      <w:r w:rsidR="000D6EA2" w:rsidRPr="008071FF">
        <w:rPr>
          <w:rFonts w:cstheme="minorHAnsi"/>
          <w:bCs/>
          <w:color w:val="595959" w:themeColor="text1" w:themeTint="A6"/>
          <w:lang w:val="es-ES"/>
        </w:rPr>
        <w:t>de cuatro elegidos</w:t>
      </w:r>
      <w:r w:rsidR="00096D96">
        <w:rPr>
          <w:rFonts w:cstheme="minorHAnsi"/>
          <w:bCs/>
          <w:color w:val="595959" w:themeColor="text1" w:themeTint="A6"/>
          <w:lang w:val="es-ES"/>
        </w:rPr>
        <w:t>,</w:t>
      </w:r>
      <w:r w:rsidR="001F1117" w:rsidRPr="008071FF">
        <w:rPr>
          <w:rFonts w:cstheme="minorHAnsi"/>
          <w:bCs/>
          <w:color w:val="595959" w:themeColor="text1" w:themeTint="A6"/>
          <w:lang w:val="es-ES"/>
        </w:rPr>
        <w:t xml:space="preserve"> que se enfrentan a un auténtico</w:t>
      </w:r>
      <w:r w:rsidRPr="008071FF">
        <w:rPr>
          <w:rFonts w:cstheme="minorHAnsi"/>
          <w:bCs/>
          <w:color w:val="595959" w:themeColor="text1" w:themeTint="A6"/>
          <w:lang w:val="es-ES"/>
        </w:rPr>
        <w:t xml:space="preserve"> choque cultural </w:t>
      </w:r>
      <w:r w:rsidR="001F1117" w:rsidRPr="008071FF">
        <w:rPr>
          <w:rFonts w:cstheme="minorHAnsi"/>
          <w:bCs/>
          <w:color w:val="595959" w:themeColor="text1" w:themeTint="A6"/>
          <w:lang w:val="es-ES"/>
        </w:rPr>
        <w:t>para invitarnos</w:t>
      </w:r>
      <w:r w:rsidR="000D6EA2" w:rsidRPr="008071FF">
        <w:rPr>
          <w:rFonts w:cstheme="minorHAnsi"/>
          <w:bCs/>
          <w:color w:val="595959" w:themeColor="text1" w:themeTint="A6"/>
          <w:lang w:val="es-ES"/>
        </w:rPr>
        <w:t xml:space="preserve"> a reflexionar sobre</w:t>
      </w:r>
      <w:r w:rsidRPr="008071FF">
        <w:rPr>
          <w:rFonts w:cstheme="minorHAnsi"/>
          <w:bCs/>
          <w:color w:val="595959" w:themeColor="text1" w:themeTint="A6"/>
          <w:lang w:val="es-ES"/>
        </w:rPr>
        <w:t xml:space="preserve"> la necesidad de reencontrarnos con lo nuestro.</w:t>
      </w:r>
    </w:p>
    <w:p w14:paraId="0948C379" w14:textId="77777777" w:rsidR="000825EF" w:rsidRPr="00070FD8" w:rsidRDefault="000825EF" w:rsidP="000825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theme="minorHAnsi"/>
          <w:bCs/>
          <w:color w:val="595959" w:themeColor="text1" w:themeTint="A6"/>
          <w:lang w:val="es-ES" w:eastAsia="es-ES"/>
        </w:rPr>
      </w:pPr>
      <w:r w:rsidRPr="00E34891">
        <w:rPr>
          <w:rFonts w:ascii="Calibri" w:eastAsia="Times New Roman" w:hAnsi="Calibri" w:cstheme="minorHAnsi"/>
          <w:bCs/>
          <w:color w:val="595959" w:themeColor="text1" w:themeTint="A6"/>
          <w:lang w:val="es-ES" w:eastAsia="es-ES"/>
        </w:rPr>
        <w:t xml:space="preserve">Entre éstos destaca el papel de Óscar Lasarte, actor protagonista de </w:t>
      </w:r>
      <w:r w:rsidRPr="00134218">
        <w:rPr>
          <w:rFonts w:ascii="Calibri" w:eastAsia="Times New Roman" w:hAnsi="Calibri" w:cstheme="minorHAnsi"/>
          <w:bCs/>
          <w:i/>
          <w:iCs/>
          <w:color w:val="595959" w:themeColor="text1" w:themeTint="A6"/>
          <w:lang w:val="es-ES" w:eastAsia="es-ES"/>
        </w:rPr>
        <w:t>‘¿Es el enemigo? La película de Gila’</w:t>
      </w:r>
      <w:r w:rsidRPr="00E34891">
        <w:rPr>
          <w:rFonts w:ascii="Calibri" w:eastAsia="Times New Roman" w:hAnsi="Calibri" w:cstheme="minorHAnsi"/>
          <w:bCs/>
          <w:color w:val="595959" w:themeColor="text1" w:themeTint="A6"/>
          <w:lang w:val="es-ES" w:eastAsia="es-ES"/>
        </w:rPr>
        <w:t>, en cines actualmente, en la que interpreta a uno de los humoristas referentes del siglo XX. “</w:t>
      </w:r>
      <w:r w:rsidRPr="00E34891">
        <w:rPr>
          <w:rFonts w:ascii="Calibri" w:eastAsia="Times New Roman" w:hAnsi="Calibri" w:cstheme="minorHAnsi"/>
          <w:bCs/>
          <w:i/>
          <w:iCs/>
          <w:color w:val="595959" w:themeColor="text1" w:themeTint="A6"/>
          <w:lang w:val="es-ES" w:eastAsia="es-ES"/>
        </w:rPr>
        <w:t>Gila es un ídolo, el cómico por antonomasia español y una inspiración durante toda mi vida, por lo que ha sido un honor y una bendición interpretarlo en ambos proyectos</w:t>
      </w:r>
      <w:r w:rsidRPr="00E34891">
        <w:rPr>
          <w:rFonts w:ascii="Calibri" w:eastAsia="Times New Roman" w:hAnsi="Calibri" w:cstheme="minorHAnsi"/>
          <w:bCs/>
          <w:color w:val="595959" w:themeColor="text1" w:themeTint="A6"/>
          <w:lang w:val="es-ES" w:eastAsia="es-ES"/>
        </w:rPr>
        <w:t>”, afirma el actor</w:t>
      </w:r>
      <w:r>
        <w:rPr>
          <w:rFonts w:ascii="Calibri" w:eastAsia="Times New Roman" w:hAnsi="Calibri" w:cstheme="minorHAnsi"/>
          <w:bCs/>
          <w:color w:val="595959" w:themeColor="text1" w:themeTint="A6"/>
          <w:lang w:val="es-ES" w:eastAsia="es-ES"/>
        </w:rPr>
        <w:t>.</w:t>
      </w:r>
    </w:p>
    <w:p w14:paraId="477FB952" w14:textId="77777777" w:rsidR="000825EF" w:rsidRDefault="000825EF" w:rsidP="000825EF">
      <w:pPr>
        <w:pStyle w:val="Default"/>
        <w:jc w:val="both"/>
        <w:rPr>
          <w:color w:val="585858"/>
          <w:sz w:val="22"/>
          <w:szCs w:val="22"/>
        </w:rPr>
      </w:pPr>
      <w:r>
        <w:rPr>
          <w:color w:val="585858"/>
          <w:sz w:val="22"/>
          <w:szCs w:val="22"/>
        </w:rPr>
        <w:t xml:space="preserve">Asimismo, es entrañable la participación de Rody Aragón, quien interpreta a su padre Fofó, utilizando el mismo sombrero y camiseta </w:t>
      </w:r>
      <w:r w:rsidRPr="005779EF">
        <w:rPr>
          <w:color w:val="585858"/>
          <w:sz w:val="22"/>
          <w:szCs w:val="22"/>
        </w:rPr>
        <w:t>que</w:t>
      </w:r>
      <w:r>
        <w:rPr>
          <w:color w:val="585858"/>
          <w:sz w:val="22"/>
          <w:szCs w:val="22"/>
        </w:rPr>
        <w:t xml:space="preserve"> éste utilizó en sus últimas actuaciones: “</w:t>
      </w:r>
      <w:r>
        <w:rPr>
          <w:i/>
          <w:iCs/>
          <w:color w:val="585858"/>
          <w:sz w:val="22"/>
          <w:szCs w:val="22"/>
        </w:rPr>
        <w:t>Este papel</w:t>
      </w:r>
      <w:r w:rsidRPr="00773870">
        <w:rPr>
          <w:i/>
          <w:iCs/>
          <w:color w:val="585858"/>
          <w:sz w:val="22"/>
          <w:szCs w:val="22"/>
        </w:rPr>
        <w:t xml:space="preserve"> es todo un regalo. Mi padre transmitía grandes valores a los niños</w:t>
      </w:r>
      <w:r>
        <w:rPr>
          <w:i/>
          <w:iCs/>
          <w:color w:val="585858"/>
          <w:sz w:val="22"/>
          <w:szCs w:val="22"/>
        </w:rPr>
        <w:t xml:space="preserve"> </w:t>
      </w:r>
      <w:r w:rsidRPr="00773870">
        <w:rPr>
          <w:i/>
          <w:iCs/>
          <w:color w:val="585858"/>
          <w:sz w:val="22"/>
          <w:szCs w:val="22"/>
        </w:rPr>
        <w:t>y marcó una época que aún hoy en día papás y abuelos siguen agradeciendo</w:t>
      </w:r>
      <w:r>
        <w:rPr>
          <w:color w:val="585858"/>
          <w:sz w:val="22"/>
          <w:szCs w:val="22"/>
        </w:rPr>
        <w:t>”, destaca Rody Aragón.</w:t>
      </w:r>
    </w:p>
    <w:p w14:paraId="09F559C1" w14:textId="77777777" w:rsidR="000825EF" w:rsidRDefault="000825EF" w:rsidP="000825EF">
      <w:pPr>
        <w:shd w:val="clear" w:color="auto" w:fill="FFFFFF"/>
        <w:spacing w:after="0" w:line="240" w:lineRule="auto"/>
        <w:jc w:val="both"/>
        <w:rPr>
          <w:rFonts w:cstheme="minorHAnsi"/>
          <w:b/>
          <w:i/>
          <w:iCs/>
          <w:color w:val="595959" w:themeColor="text1" w:themeTint="A6"/>
          <w:lang w:val="es-ES"/>
        </w:rPr>
      </w:pPr>
    </w:p>
    <w:p w14:paraId="24810839" w14:textId="77777777" w:rsidR="000825EF" w:rsidRDefault="000825EF" w:rsidP="000825EF">
      <w:pPr>
        <w:shd w:val="clear" w:color="auto" w:fill="FFFFFF"/>
        <w:spacing w:after="0" w:line="240" w:lineRule="auto"/>
        <w:jc w:val="both"/>
        <w:rPr>
          <w:rFonts w:cstheme="minorHAnsi"/>
          <w:bCs/>
          <w:color w:val="595959" w:themeColor="text1" w:themeTint="A6"/>
          <w:lang w:val="es-ES"/>
        </w:rPr>
      </w:pPr>
      <w:r>
        <w:rPr>
          <w:rFonts w:cstheme="minorHAnsi"/>
          <w:bCs/>
          <w:color w:val="595959" w:themeColor="text1" w:themeTint="A6"/>
          <w:lang w:val="es-ES"/>
        </w:rPr>
        <w:t>Del mismo modo, el humorista Eugenio, con ese estilo tan sobrio y serio de hacer reír, también ha sido interpretado por su hijo, Gerard Jofra, quien ha aportado todo el realismo con la utilización de las gafas, la cruz y el anillo que elaboró y llevaba su padre en sus actuaciones.</w:t>
      </w:r>
    </w:p>
    <w:p w14:paraId="43886950" w14:textId="7F86D920" w:rsidR="00496209" w:rsidRDefault="00496209" w:rsidP="002702F8">
      <w:pPr>
        <w:shd w:val="clear" w:color="auto" w:fill="FFFFFF"/>
        <w:spacing w:before="240" w:after="0" w:line="240" w:lineRule="auto"/>
        <w:jc w:val="both"/>
        <w:rPr>
          <w:rFonts w:cstheme="minorHAnsi"/>
          <w:bCs/>
          <w:color w:val="595959" w:themeColor="text1" w:themeTint="A6"/>
          <w:lang w:val="es-ES"/>
        </w:rPr>
      </w:pPr>
      <w:r w:rsidRPr="008071FF">
        <w:rPr>
          <w:rFonts w:cstheme="minorHAnsi"/>
          <w:color w:val="595959"/>
          <w:lang w:val="es-ES"/>
        </w:rPr>
        <w:t>“</w:t>
      </w:r>
      <w:r w:rsidR="009C5D9E" w:rsidRPr="008071FF">
        <w:rPr>
          <w:rFonts w:cstheme="minorHAnsi"/>
          <w:i/>
          <w:iCs/>
          <w:color w:val="595959"/>
          <w:lang w:val="es-ES"/>
        </w:rPr>
        <w:t>Frente al enemigo,</w:t>
      </w:r>
      <w:r w:rsidR="009C5D9E" w:rsidRPr="008071FF">
        <w:rPr>
          <w:rFonts w:cstheme="minorHAnsi"/>
          <w:color w:val="595959"/>
          <w:lang w:val="es-ES"/>
        </w:rPr>
        <w:t xml:space="preserve"> </w:t>
      </w:r>
      <w:r w:rsidR="009C5D9E" w:rsidRPr="008071FF">
        <w:rPr>
          <w:rFonts w:cstheme="minorHAnsi"/>
          <w:i/>
          <w:iCs/>
          <w:color w:val="595959"/>
          <w:lang w:val="es-ES"/>
        </w:rPr>
        <w:t>l</w:t>
      </w:r>
      <w:r w:rsidRPr="008071FF">
        <w:rPr>
          <w:rFonts w:cstheme="minorHAnsi"/>
          <w:i/>
          <w:iCs/>
          <w:color w:val="595959"/>
          <w:lang w:val="es-ES"/>
        </w:rPr>
        <w:t>a campaña encuentra</w:t>
      </w:r>
      <w:r w:rsidRPr="00290487">
        <w:rPr>
          <w:rFonts w:cstheme="minorHAnsi"/>
          <w:i/>
          <w:iCs/>
          <w:color w:val="595959"/>
          <w:lang w:val="es-ES"/>
        </w:rPr>
        <w:t xml:space="preserve"> la respuesta</w:t>
      </w:r>
      <w:r w:rsidR="00732738">
        <w:rPr>
          <w:rFonts w:cstheme="minorHAnsi"/>
          <w:i/>
          <w:iCs/>
          <w:color w:val="595959"/>
          <w:lang w:val="es-ES"/>
        </w:rPr>
        <w:t xml:space="preserve"> </w:t>
      </w:r>
      <w:r w:rsidRPr="00290487">
        <w:rPr>
          <w:rFonts w:cstheme="minorHAnsi"/>
          <w:i/>
          <w:iCs/>
          <w:color w:val="595959"/>
          <w:lang w:val="es-ES"/>
        </w:rPr>
        <w:t>en lo más importante</w:t>
      </w:r>
      <w:r w:rsidR="00732738">
        <w:rPr>
          <w:rFonts w:cstheme="minorHAnsi"/>
          <w:i/>
          <w:iCs/>
          <w:color w:val="595959"/>
          <w:lang w:val="es-ES"/>
        </w:rPr>
        <w:t xml:space="preserve">, </w:t>
      </w:r>
      <w:r w:rsidRPr="00290487">
        <w:rPr>
          <w:rFonts w:cstheme="minorHAnsi"/>
          <w:i/>
          <w:iCs/>
          <w:color w:val="595959"/>
          <w:lang w:val="es-ES"/>
        </w:rPr>
        <w:t>la gente</w:t>
      </w:r>
      <w:r w:rsidR="00732738">
        <w:rPr>
          <w:rFonts w:cstheme="minorHAnsi"/>
          <w:i/>
          <w:iCs/>
          <w:color w:val="595959"/>
          <w:lang w:val="es-ES"/>
        </w:rPr>
        <w:t>,</w:t>
      </w:r>
      <w:r w:rsidR="005D649B" w:rsidRPr="00290487">
        <w:rPr>
          <w:rFonts w:cstheme="minorHAnsi"/>
          <w:i/>
          <w:iCs/>
          <w:color w:val="595959"/>
          <w:lang w:val="es-ES"/>
        </w:rPr>
        <w:t xml:space="preserve"> y hace un llamamiento a</w:t>
      </w:r>
      <w:r w:rsidRPr="00290487">
        <w:rPr>
          <w:rFonts w:cstheme="minorHAnsi"/>
          <w:i/>
          <w:iCs/>
          <w:color w:val="595959"/>
          <w:lang w:val="es-ES"/>
        </w:rPr>
        <w:t xml:space="preserve"> </w:t>
      </w:r>
      <w:r w:rsidR="00290487" w:rsidRPr="00290487">
        <w:rPr>
          <w:rFonts w:cstheme="minorHAnsi"/>
          <w:i/>
          <w:iCs/>
          <w:color w:val="595959"/>
          <w:lang w:val="es-ES"/>
        </w:rPr>
        <w:t xml:space="preserve">conservar y valorar </w:t>
      </w:r>
      <w:r w:rsidR="009C5D9E">
        <w:rPr>
          <w:rFonts w:cstheme="minorHAnsi"/>
          <w:i/>
          <w:iCs/>
          <w:color w:val="595959"/>
          <w:lang w:val="es-ES"/>
        </w:rPr>
        <w:t>lo que nos hace únicos y diferentes</w:t>
      </w:r>
      <w:r w:rsidR="006D41E2">
        <w:rPr>
          <w:rFonts w:cstheme="minorHAnsi"/>
          <w:i/>
          <w:iCs/>
          <w:color w:val="595959"/>
          <w:lang w:val="es-ES"/>
        </w:rPr>
        <w:t>”</w:t>
      </w:r>
      <w:r w:rsidRPr="00290487">
        <w:rPr>
          <w:rFonts w:cstheme="minorHAnsi"/>
          <w:i/>
          <w:iCs/>
          <w:color w:val="595959"/>
          <w:lang w:val="es-ES"/>
        </w:rPr>
        <w:t>,</w:t>
      </w:r>
      <w:r>
        <w:rPr>
          <w:rFonts w:cstheme="minorHAnsi"/>
          <w:color w:val="595959"/>
          <w:lang w:val="es-ES"/>
        </w:rPr>
        <w:t xml:space="preserve"> </w:t>
      </w:r>
      <w:r w:rsidR="00096D96">
        <w:rPr>
          <w:rFonts w:cstheme="minorHAnsi"/>
          <w:color w:val="595959"/>
          <w:lang w:val="es-ES"/>
        </w:rPr>
        <w:t>concluye</w:t>
      </w:r>
      <w:r>
        <w:rPr>
          <w:rFonts w:cstheme="minorHAnsi"/>
          <w:color w:val="595959"/>
          <w:lang w:val="es-ES"/>
        </w:rPr>
        <w:t xml:space="preserve"> la directora de Marketing de Campofrío. </w:t>
      </w:r>
    </w:p>
    <w:p w14:paraId="7A06C0AD" w14:textId="77777777" w:rsidR="002D6DBB" w:rsidRDefault="002D6DBB" w:rsidP="009632CF">
      <w:pPr>
        <w:shd w:val="clear" w:color="auto" w:fill="FFFFFF"/>
        <w:spacing w:after="0" w:line="240" w:lineRule="auto"/>
        <w:jc w:val="both"/>
        <w:rPr>
          <w:rFonts w:cstheme="minorHAnsi"/>
          <w:bCs/>
          <w:color w:val="595959" w:themeColor="text1" w:themeTint="A6"/>
          <w:lang w:val="es-ES"/>
        </w:rPr>
      </w:pPr>
    </w:p>
    <w:p w14:paraId="39871749" w14:textId="77777777" w:rsidR="00164D6C" w:rsidRDefault="00164D6C" w:rsidP="009632CF">
      <w:pPr>
        <w:shd w:val="clear" w:color="auto" w:fill="FFFFFF"/>
        <w:spacing w:after="0" w:line="240" w:lineRule="auto"/>
        <w:jc w:val="both"/>
        <w:rPr>
          <w:rFonts w:cstheme="minorHAnsi"/>
          <w:bCs/>
          <w:color w:val="595959" w:themeColor="text1" w:themeTint="A6"/>
          <w:lang w:val="es-ES"/>
        </w:rPr>
      </w:pPr>
    </w:p>
    <w:p w14:paraId="701AB2F7" w14:textId="77777777" w:rsidR="002D6DBB" w:rsidRPr="002D6DBB" w:rsidRDefault="002D6DBB" w:rsidP="009632CF">
      <w:pPr>
        <w:shd w:val="clear" w:color="auto" w:fill="FFFFFF"/>
        <w:spacing w:after="0" w:line="240" w:lineRule="auto"/>
        <w:jc w:val="both"/>
        <w:rPr>
          <w:rFonts w:cstheme="minorHAnsi"/>
          <w:b/>
          <w:color w:val="595959" w:themeColor="text1" w:themeTint="A6"/>
          <w:lang w:val="es-ES"/>
        </w:rPr>
      </w:pPr>
      <w:r w:rsidRPr="002D6DBB">
        <w:rPr>
          <w:rFonts w:cstheme="minorHAnsi"/>
          <w:b/>
          <w:color w:val="595959" w:themeColor="text1" w:themeTint="A6"/>
          <w:lang w:val="es-ES"/>
        </w:rPr>
        <w:t>Un vestuario de cine</w:t>
      </w:r>
      <w:r w:rsidR="0040070D">
        <w:rPr>
          <w:rFonts w:cstheme="minorHAnsi"/>
          <w:b/>
          <w:color w:val="595959" w:themeColor="text1" w:themeTint="A6"/>
          <w:lang w:val="es-ES"/>
        </w:rPr>
        <w:t xml:space="preserve"> y ‘Eres tú’</w:t>
      </w:r>
    </w:p>
    <w:p w14:paraId="4B50B354" w14:textId="73449BF4" w:rsidR="009632CF" w:rsidRDefault="00757B7A" w:rsidP="00F86E38">
      <w:pPr>
        <w:shd w:val="clear" w:color="auto" w:fill="FFFFFF"/>
        <w:spacing w:after="0" w:line="240" w:lineRule="auto"/>
        <w:jc w:val="both"/>
        <w:rPr>
          <w:rFonts w:cstheme="minorHAnsi"/>
          <w:bCs/>
          <w:color w:val="595959" w:themeColor="text1" w:themeTint="A6"/>
          <w:lang w:val="es-ES"/>
        </w:rPr>
      </w:pPr>
      <w:r>
        <w:rPr>
          <w:rFonts w:cstheme="minorHAnsi"/>
          <w:bCs/>
          <w:color w:val="595959" w:themeColor="text1" w:themeTint="A6"/>
          <w:lang w:val="es-ES"/>
        </w:rPr>
        <w:t>En un spot que abarca diferentes épocas y momentos históricos</w:t>
      </w:r>
      <w:r w:rsidR="009F58DF">
        <w:rPr>
          <w:rFonts w:cstheme="minorHAnsi"/>
          <w:bCs/>
          <w:color w:val="595959" w:themeColor="text1" w:themeTint="A6"/>
          <w:lang w:val="es-ES"/>
        </w:rPr>
        <w:t xml:space="preserve">, </w:t>
      </w:r>
      <w:r>
        <w:rPr>
          <w:rFonts w:cstheme="minorHAnsi"/>
          <w:bCs/>
          <w:color w:val="595959" w:themeColor="text1" w:themeTint="A6"/>
          <w:lang w:val="es-ES"/>
        </w:rPr>
        <w:t>el vestuario</w:t>
      </w:r>
      <w:r w:rsidR="00F91FB3">
        <w:rPr>
          <w:rFonts w:cstheme="minorHAnsi"/>
          <w:bCs/>
          <w:color w:val="595959" w:themeColor="text1" w:themeTint="A6"/>
          <w:lang w:val="es-ES"/>
        </w:rPr>
        <w:t xml:space="preserve"> y l</w:t>
      </w:r>
      <w:r w:rsidR="00F86E38">
        <w:rPr>
          <w:rFonts w:cstheme="minorHAnsi"/>
          <w:bCs/>
          <w:color w:val="595959" w:themeColor="text1" w:themeTint="A6"/>
          <w:lang w:val="es-ES"/>
        </w:rPr>
        <w:t xml:space="preserve">a caracterización de los personajes </w:t>
      </w:r>
      <w:r>
        <w:rPr>
          <w:rFonts w:cstheme="minorHAnsi"/>
          <w:bCs/>
          <w:color w:val="595959" w:themeColor="text1" w:themeTint="A6"/>
          <w:lang w:val="es-ES"/>
        </w:rPr>
        <w:t>ha</w:t>
      </w:r>
      <w:r w:rsidR="00F86E38">
        <w:rPr>
          <w:rFonts w:cstheme="minorHAnsi"/>
          <w:bCs/>
          <w:color w:val="595959" w:themeColor="text1" w:themeTint="A6"/>
          <w:lang w:val="es-ES"/>
        </w:rPr>
        <w:t>n</w:t>
      </w:r>
      <w:r>
        <w:rPr>
          <w:rFonts w:cstheme="minorHAnsi"/>
          <w:bCs/>
          <w:color w:val="595959" w:themeColor="text1" w:themeTint="A6"/>
          <w:lang w:val="es-ES"/>
        </w:rPr>
        <w:t xml:space="preserve"> supuesto todo un reto solventado con </w:t>
      </w:r>
      <w:r w:rsidR="00F86E38">
        <w:rPr>
          <w:rFonts w:cstheme="minorHAnsi"/>
          <w:bCs/>
          <w:color w:val="595959" w:themeColor="text1" w:themeTint="A6"/>
          <w:lang w:val="es-ES"/>
        </w:rPr>
        <w:t xml:space="preserve">mucha investigación </w:t>
      </w:r>
      <w:r w:rsidR="00F91FB3">
        <w:rPr>
          <w:rFonts w:cstheme="minorHAnsi"/>
          <w:bCs/>
          <w:color w:val="595959" w:themeColor="text1" w:themeTint="A6"/>
          <w:lang w:val="es-ES"/>
        </w:rPr>
        <w:t xml:space="preserve">y la </w:t>
      </w:r>
      <w:r w:rsidR="00DA324A">
        <w:rPr>
          <w:rFonts w:cstheme="minorHAnsi"/>
          <w:bCs/>
          <w:color w:val="595959" w:themeColor="text1" w:themeTint="A6"/>
          <w:lang w:val="es-ES"/>
        </w:rPr>
        <w:t xml:space="preserve">involucración </w:t>
      </w:r>
      <w:r w:rsidR="00F91FB3">
        <w:rPr>
          <w:rFonts w:cstheme="minorHAnsi"/>
          <w:bCs/>
          <w:color w:val="595959" w:themeColor="text1" w:themeTint="A6"/>
          <w:lang w:val="es-ES"/>
        </w:rPr>
        <w:t>de familiares de los actores representados</w:t>
      </w:r>
      <w:r w:rsidR="003B7264">
        <w:rPr>
          <w:rFonts w:cstheme="minorHAnsi"/>
          <w:bCs/>
          <w:color w:val="595959" w:themeColor="text1" w:themeTint="A6"/>
          <w:lang w:val="es-ES"/>
        </w:rPr>
        <w:t xml:space="preserve"> -</w:t>
      </w:r>
      <w:r>
        <w:rPr>
          <w:rFonts w:cstheme="minorHAnsi"/>
          <w:bCs/>
          <w:color w:val="595959" w:themeColor="text1" w:themeTint="A6"/>
          <w:lang w:val="es-ES"/>
        </w:rPr>
        <w:t>la ropa que utiliza</w:t>
      </w:r>
      <w:r w:rsidR="00096D96">
        <w:rPr>
          <w:rFonts w:cstheme="minorHAnsi"/>
          <w:bCs/>
          <w:color w:val="595959" w:themeColor="text1" w:themeTint="A6"/>
          <w:lang w:val="es-ES"/>
        </w:rPr>
        <w:t>n</w:t>
      </w:r>
      <w:r>
        <w:rPr>
          <w:rFonts w:cstheme="minorHAnsi"/>
          <w:bCs/>
          <w:color w:val="595959" w:themeColor="text1" w:themeTint="A6"/>
          <w:lang w:val="es-ES"/>
        </w:rPr>
        <w:t xml:space="preserve"> Sara Montiel </w:t>
      </w:r>
      <w:r w:rsidR="009F58DF">
        <w:rPr>
          <w:rFonts w:cstheme="minorHAnsi"/>
          <w:bCs/>
          <w:color w:val="595959" w:themeColor="text1" w:themeTint="A6"/>
          <w:lang w:val="es-ES"/>
        </w:rPr>
        <w:t xml:space="preserve">o José Luis López Vázquez </w:t>
      </w:r>
      <w:r>
        <w:rPr>
          <w:rFonts w:cstheme="minorHAnsi"/>
          <w:bCs/>
          <w:color w:val="595959" w:themeColor="text1" w:themeTint="A6"/>
          <w:lang w:val="es-ES"/>
        </w:rPr>
        <w:t xml:space="preserve">es </w:t>
      </w:r>
      <w:r w:rsidR="003B7264">
        <w:rPr>
          <w:rFonts w:cstheme="minorHAnsi"/>
          <w:bCs/>
          <w:color w:val="595959" w:themeColor="text1" w:themeTint="A6"/>
          <w:lang w:val="es-ES"/>
        </w:rPr>
        <w:t>original</w:t>
      </w:r>
      <w:r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9F58DF">
        <w:rPr>
          <w:rFonts w:cstheme="minorHAnsi"/>
          <w:bCs/>
          <w:color w:val="595959" w:themeColor="text1" w:themeTint="A6"/>
          <w:lang w:val="es-ES"/>
        </w:rPr>
        <w:t>de</w:t>
      </w:r>
      <w:r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9F58DF">
        <w:rPr>
          <w:rFonts w:cstheme="minorHAnsi"/>
          <w:bCs/>
          <w:color w:val="595959" w:themeColor="text1" w:themeTint="A6"/>
          <w:lang w:val="es-ES"/>
        </w:rPr>
        <w:t>ambos artistas</w:t>
      </w:r>
      <w:r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3B7264">
        <w:rPr>
          <w:rFonts w:cstheme="minorHAnsi"/>
          <w:bCs/>
          <w:color w:val="595959" w:themeColor="text1" w:themeTint="A6"/>
          <w:lang w:val="es-ES"/>
        </w:rPr>
        <w:t>- y l</w:t>
      </w:r>
      <w:r w:rsidR="00F86E38">
        <w:rPr>
          <w:rFonts w:cstheme="minorHAnsi"/>
          <w:bCs/>
          <w:color w:val="595959" w:themeColor="text1" w:themeTint="A6"/>
          <w:lang w:val="es-ES"/>
        </w:rPr>
        <w:t xml:space="preserve">a colaboración de las sastrerías de referencia en el ámbito </w:t>
      </w:r>
      <w:r w:rsidR="00693D5F">
        <w:rPr>
          <w:rFonts w:cstheme="minorHAnsi"/>
          <w:bCs/>
          <w:color w:val="595959" w:themeColor="text1" w:themeTint="A6"/>
          <w:lang w:val="es-ES"/>
        </w:rPr>
        <w:t>cinematográfico.</w:t>
      </w:r>
    </w:p>
    <w:p w14:paraId="71FC7242" w14:textId="77777777" w:rsidR="0040070D" w:rsidRDefault="0040070D" w:rsidP="00F86E38">
      <w:pPr>
        <w:shd w:val="clear" w:color="auto" w:fill="FFFFFF"/>
        <w:spacing w:after="0" w:line="240" w:lineRule="auto"/>
        <w:jc w:val="both"/>
        <w:rPr>
          <w:rFonts w:cstheme="minorHAnsi"/>
          <w:bCs/>
          <w:color w:val="595959" w:themeColor="text1" w:themeTint="A6"/>
          <w:lang w:val="es-ES"/>
        </w:rPr>
      </w:pPr>
    </w:p>
    <w:p w14:paraId="7CB83885" w14:textId="34F6696A" w:rsidR="0040070D" w:rsidRDefault="00290487" w:rsidP="0040070D">
      <w:pPr>
        <w:shd w:val="clear" w:color="auto" w:fill="FFFFFF"/>
        <w:spacing w:after="0" w:line="240" w:lineRule="auto"/>
        <w:jc w:val="both"/>
        <w:rPr>
          <w:rFonts w:cstheme="minorHAnsi"/>
          <w:bCs/>
          <w:color w:val="595959" w:themeColor="text1" w:themeTint="A6"/>
          <w:lang w:val="es-ES"/>
        </w:rPr>
      </w:pPr>
      <w:r>
        <w:rPr>
          <w:rFonts w:cstheme="minorHAnsi"/>
          <w:bCs/>
          <w:color w:val="595959" w:themeColor="text1" w:themeTint="A6"/>
          <w:lang w:val="es-ES"/>
        </w:rPr>
        <w:t xml:space="preserve">Interpretada por la </w:t>
      </w:r>
      <w:r w:rsidRPr="00BA6E45">
        <w:rPr>
          <w:rFonts w:cstheme="minorHAnsi"/>
          <w:bCs/>
          <w:color w:val="595959" w:themeColor="text1" w:themeTint="A6"/>
          <w:lang w:val="es-ES"/>
        </w:rPr>
        <w:t xml:space="preserve">cantante </w:t>
      </w:r>
      <w:r w:rsidR="005E5AC5" w:rsidRPr="00BA6E45">
        <w:rPr>
          <w:rFonts w:cstheme="minorHAnsi"/>
          <w:bCs/>
          <w:color w:val="595959" w:themeColor="text1" w:themeTint="A6"/>
          <w:lang w:val="es-ES"/>
        </w:rPr>
        <w:t>Eva McBel</w:t>
      </w:r>
      <w:r w:rsidRPr="00BA6E45">
        <w:rPr>
          <w:rFonts w:cstheme="minorHAnsi"/>
          <w:bCs/>
          <w:color w:val="595959" w:themeColor="text1" w:themeTint="A6"/>
          <w:lang w:val="es-ES"/>
        </w:rPr>
        <w:t xml:space="preserve">, </w:t>
      </w:r>
      <w:r>
        <w:rPr>
          <w:rFonts w:cstheme="minorHAnsi"/>
          <w:bCs/>
          <w:color w:val="595959" w:themeColor="text1" w:themeTint="A6"/>
          <w:lang w:val="es-ES"/>
        </w:rPr>
        <w:t>l</w:t>
      </w:r>
      <w:r w:rsidR="0040070D">
        <w:rPr>
          <w:rFonts w:cstheme="minorHAnsi"/>
          <w:bCs/>
          <w:color w:val="595959" w:themeColor="text1" w:themeTint="A6"/>
          <w:lang w:val="es-ES"/>
        </w:rPr>
        <w:t xml:space="preserve">a </w:t>
      </w:r>
      <w:r>
        <w:rPr>
          <w:rFonts w:cstheme="minorHAnsi"/>
          <w:bCs/>
          <w:color w:val="595959" w:themeColor="text1" w:themeTint="A6"/>
          <w:lang w:val="es-ES"/>
        </w:rPr>
        <w:t>melodía que acompaña a</w:t>
      </w:r>
      <w:r w:rsidR="0040070D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5779EF">
        <w:rPr>
          <w:rFonts w:cstheme="minorHAnsi"/>
          <w:bCs/>
          <w:color w:val="595959" w:themeColor="text1" w:themeTint="A6"/>
          <w:lang w:val="es-ES"/>
        </w:rPr>
        <w:t>‘</w:t>
      </w:r>
      <w:r w:rsidR="0040070D" w:rsidRPr="005779EF">
        <w:rPr>
          <w:rFonts w:cstheme="minorHAnsi"/>
          <w:bCs/>
          <w:color w:val="595959" w:themeColor="text1" w:themeTint="A6"/>
          <w:lang w:val="es-ES"/>
        </w:rPr>
        <w:t>Identiqué</w:t>
      </w:r>
      <w:r w:rsidR="005779EF">
        <w:rPr>
          <w:rFonts w:cstheme="minorHAnsi"/>
          <w:bCs/>
          <w:color w:val="595959" w:themeColor="text1" w:themeTint="A6"/>
          <w:lang w:val="es-ES"/>
        </w:rPr>
        <w:t>’</w:t>
      </w:r>
      <w:r w:rsidR="0040070D">
        <w:rPr>
          <w:rFonts w:cstheme="minorHAnsi"/>
          <w:bCs/>
          <w:color w:val="595959" w:themeColor="text1" w:themeTint="A6"/>
          <w:lang w:val="es-ES"/>
        </w:rPr>
        <w:t xml:space="preserve"> es una versión de “Eres t</w:t>
      </w:r>
      <w:r w:rsidR="00874ADE">
        <w:rPr>
          <w:rFonts w:cstheme="minorHAnsi"/>
          <w:bCs/>
          <w:color w:val="595959" w:themeColor="text1" w:themeTint="A6"/>
          <w:lang w:val="es-ES"/>
        </w:rPr>
        <w:t>ú</w:t>
      </w:r>
      <w:r w:rsidR="0040070D">
        <w:rPr>
          <w:rFonts w:cstheme="minorHAnsi"/>
          <w:bCs/>
          <w:color w:val="595959" w:themeColor="text1" w:themeTint="A6"/>
          <w:lang w:val="es-ES"/>
        </w:rPr>
        <w:t xml:space="preserve">”, </w:t>
      </w:r>
      <w:r>
        <w:rPr>
          <w:rFonts w:cstheme="minorHAnsi"/>
          <w:bCs/>
          <w:color w:val="595959" w:themeColor="text1" w:themeTint="A6"/>
          <w:lang w:val="es-ES"/>
        </w:rPr>
        <w:t>tema con el que</w:t>
      </w:r>
      <w:r w:rsidR="0040070D">
        <w:rPr>
          <w:rFonts w:cstheme="minorHAnsi"/>
          <w:bCs/>
          <w:color w:val="595959" w:themeColor="text1" w:themeTint="A6"/>
          <w:lang w:val="es-ES"/>
        </w:rPr>
        <w:t xml:space="preserve"> Mocedades </w:t>
      </w:r>
      <w:r>
        <w:rPr>
          <w:rFonts w:cstheme="minorHAnsi"/>
          <w:bCs/>
          <w:color w:val="595959" w:themeColor="text1" w:themeTint="A6"/>
          <w:lang w:val="es-ES"/>
        </w:rPr>
        <w:t xml:space="preserve">representó a España </w:t>
      </w:r>
      <w:r w:rsidR="0040070D">
        <w:rPr>
          <w:rFonts w:cstheme="minorHAnsi"/>
          <w:bCs/>
          <w:color w:val="595959" w:themeColor="text1" w:themeTint="A6"/>
          <w:lang w:val="es-ES"/>
        </w:rPr>
        <w:t>en</w:t>
      </w:r>
      <w:r>
        <w:rPr>
          <w:rFonts w:cstheme="minorHAnsi"/>
          <w:bCs/>
          <w:color w:val="595959" w:themeColor="text1" w:themeTint="A6"/>
          <w:lang w:val="es-ES"/>
        </w:rPr>
        <w:t xml:space="preserve"> el festival de</w:t>
      </w:r>
      <w:r w:rsidR="0040070D">
        <w:rPr>
          <w:rFonts w:cstheme="minorHAnsi"/>
          <w:bCs/>
          <w:color w:val="595959" w:themeColor="text1" w:themeTint="A6"/>
          <w:lang w:val="es-ES"/>
        </w:rPr>
        <w:t xml:space="preserve"> Eurovisión </w:t>
      </w:r>
      <w:r>
        <w:rPr>
          <w:rFonts w:cstheme="minorHAnsi"/>
          <w:bCs/>
          <w:color w:val="595959" w:themeColor="text1" w:themeTint="A6"/>
          <w:lang w:val="es-ES"/>
        </w:rPr>
        <w:t>de</w:t>
      </w:r>
      <w:r w:rsidR="0040070D">
        <w:rPr>
          <w:rFonts w:cstheme="minorHAnsi"/>
          <w:bCs/>
          <w:color w:val="595959" w:themeColor="text1" w:themeTint="A6"/>
          <w:lang w:val="es-ES"/>
        </w:rPr>
        <w:t xml:space="preserve"> 197</w:t>
      </w:r>
      <w:r>
        <w:rPr>
          <w:rFonts w:cstheme="minorHAnsi"/>
          <w:bCs/>
          <w:color w:val="595959" w:themeColor="text1" w:themeTint="A6"/>
          <w:lang w:val="es-ES"/>
        </w:rPr>
        <w:t>3</w:t>
      </w:r>
      <w:r w:rsidR="0040070D">
        <w:rPr>
          <w:rFonts w:cstheme="minorHAnsi"/>
          <w:bCs/>
          <w:color w:val="595959" w:themeColor="text1" w:themeTint="A6"/>
          <w:lang w:val="es-ES"/>
        </w:rPr>
        <w:t xml:space="preserve"> y que se convirtió en un éxito internacional </w:t>
      </w:r>
      <w:r>
        <w:rPr>
          <w:rFonts w:cstheme="minorHAnsi"/>
          <w:bCs/>
          <w:color w:val="595959" w:themeColor="text1" w:themeTint="A6"/>
          <w:lang w:val="es-ES"/>
        </w:rPr>
        <w:t xml:space="preserve">con más de </w:t>
      </w:r>
      <w:r w:rsidRPr="0040070D">
        <w:rPr>
          <w:rFonts w:cstheme="minorHAnsi"/>
          <w:bCs/>
          <w:color w:val="595959" w:themeColor="text1" w:themeTint="A6"/>
          <w:lang w:val="es-ES"/>
        </w:rPr>
        <w:t>12</w:t>
      </w:r>
      <w:r>
        <w:rPr>
          <w:rFonts w:cstheme="minorHAnsi"/>
          <w:bCs/>
          <w:color w:val="595959" w:themeColor="text1" w:themeTint="A6"/>
          <w:lang w:val="es-ES"/>
        </w:rPr>
        <w:t>0</w:t>
      </w:r>
      <w:r w:rsidRPr="0040070D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Pr="005779EF">
        <w:rPr>
          <w:rFonts w:cstheme="minorHAnsi"/>
          <w:color w:val="595959"/>
          <w:lang w:val="es-ES"/>
        </w:rPr>
        <w:t>versiones</w:t>
      </w:r>
      <w:r w:rsidRPr="0040070D">
        <w:rPr>
          <w:rFonts w:cstheme="minorHAnsi"/>
          <w:bCs/>
          <w:color w:val="595959" w:themeColor="text1" w:themeTint="A6"/>
          <w:lang w:val="es-ES"/>
        </w:rPr>
        <w:t xml:space="preserve"> en 16 idiomas</w:t>
      </w:r>
      <w:r w:rsidR="007E3AE4">
        <w:rPr>
          <w:rFonts w:cstheme="minorHAnsi"/>
          <w:bCs/>
          <w:color w:val="595959" w:themeColor="text1" w:themeTint="A6"/>
          <w:lang w:val="es-ES"/>
        </w:rPr>
        <w:t>.</w:t>
      </w:r>
    </w:p>
    <w:p w14:paraId="425D51E8" w14:textId="77777777" w:rsidR="0040070D" w:rsidRPr="0040070D" w:rsidRDefault="0040070D" w:rsidP="0040070D">
      <w:pPr>
        <w:shd w:val="clear" w:color="auto" w:fill="FFFFFF"/>
        <w:spacing w:after="0" w:line="240" w:lineRule="auto"/>
        <w:jc w:val="both"/>
        <w:rPr>
          <w:rFonts w:cstheme="minorHAnsi"/>
          <w:bCs/>
          <w:color w:val="595959" w:themeColor="text1" w:themeTint="A6"/>
          <w:lang w:val="es-ES"/>
        </w:rPr>
      </w:pPr>
    </w:p>
    <w:p w14:paraId="111C1A69" w14:textId="1491501A" w:rsidR="005779EF" w:rsidRPr="005779EF" w:rsidRDefault="008E10A0" w:rsidP="005779EF">
      <w:pPr>
        <w:spacing w:after="160" w:line="240" w:lineRule="auto"/>
        <w:jc w:val="both"/>
        <w:rPr>
          <w:rFonts w:cstheme="minorHAnsi"/>
          <w:bCs/>
          <w:color w:val="595959" w:themeColor="text1" w:themeTint="A6"/>
          <w:lang w:val="es-ES"/>
        </w:rPr>
      </w:pPr>
      <w:bookmarkStart w:id="1" w:name="_Hlk184283201"/>
      <w:r w:rsidRPr="005779EF">
        <w:rPr>
          <w:rFonts w:cstheme="minorHAnsi"/>
          <w:bCs/>
          <w:color w:val="595959" w:themeColor="text1" w:themeTint="A6"/>
          <w:lang w:val="es-ES"/>
        </w:rPr>
        <w:t xml:space="preserve">Producida por </w:t>
      </w:r>
      <w:r w:rsidR="005779EF" w:rsidRPr="005779EF">
        <w:rPr>
          <w:rFonts w:cstheme="minorHAnsi"/>
          <w:bCs/>
          <w:color w:val="595959" w:themeColor="text1" w:themeTint="A6"/>
          <w:lang w:val="es-ES"/>
        </w:rPr>
        <w:t xml:space="preserve">Harry, </w:t>
      </w:r>
      <w:r w:rsidR="00693D5F" w:rsidRPr="005779EF">
        <w:rPr>
          <w:rFonts w:cstheme="minorHAnsi"/>
          <w:bCs/>
          <w:color w:val="595959" w:themeColor="text1" w:themeTint="A6"/>
          <w:lang w:val="es-ES"/>
        </w:rPr>
        <w:t xml:space="preserve">el realizador Dionisio Naranjo </w:t>
      </w:r>
      <w:r w:rsidRPr="005779EF">
        <w:rPr>
          <w:rFonts w:cstheme="minorHAnsi"/>
          <w:bCs/>
          <w:color w:val="595959" w:themeColor="text1" w:themeTint="A6"/>
          <w:lang w:val="es-ES"/>
        </w:rPr>
        <w:t xml:space="preserve">se </w:t>
      </w:r>
      <w:r w:rsidR="009F58DF" w:rsidRPr="005779EF">
        <w:rPr>
          <w:rFonts w:cstheme="minorHAnsi"/>
          <w:bCs/>
          <w:color w:val="595959" w:themeColor="text1" w:themeTint="A6"/>
          <w:lang w:val="es-ES"/>
        </w:rPr>
        <w:t>estrena</w:t>
      </w:r>
      <w:r w:rsidRPr="005779EF">
        <w:rPr>
          <w:rFonts w:cstheme="minorHAnsi"/>
          <w:bCs/>
          <w:color w:val="595959" w:themeColor="text1" w:themeTint="A6"/>
          <w:lang w:val="es-ES"/>
        </w:rPr>
        <w:t xml:space="preserve"> en la dirección de una campaña de Campofrío</w:t>
      </w:r>
      <w:r w:rsidR="00732738" w:rsidRPr="005779EF">
        <w:rPr>
          <w:rFonts w:cstheme="minorHAnsi"/>
          <w:bCs/>
          <w:color w:val="595959" w:themeColor="text1" w:themeTint="A6"/>
          <w:lang w:val="es-ES"/>
        </w:rPr>
        <w:t xml:space="preserve"> de Navidad</w:t>
      </w:r>
      <w:bookmarkEnd w:id="1"/>
      <w:r w:rsidR="005779EF" w:rsidRPr="005779EF">
        <w:rPr>
          <w:rFonts w:cstheme="minorHAnsi"/>
          <w:bCs/>
          <w:color w:val="595959" w:themeColor="text1" w:themeTint="A6"/>
          <w:lang w:val="es-ES"/>
        </w:rPr>
        <w:t>.</w:t>
      </w:r>
    </w:p>
    <w:p w14:paraId="404C8CE9" w14:textId="2BCC152B" w:rsidR="005779EF" w:rsidRDefault="00693D5F" w:rsidP="00AB5AC5">
      <w:pPr>
        <w:spacing w:after="160" w:line="240" w:lineRule="auto"/>
        <w:jc w:val="both"/>
        <w:rPr>
          <w:rFonts w:cstheme="minorHAnsi"/>
          <w:b/>
          <w:color w:val="595959" w:themeColor="text1" w:themeTint="A6"/>
          <w:lang w:val="es-ES" w:eastAsia="es-ES"/>
        </w:rPr>
      </w:pPr>
      <w:r>
        <w:rPr>
          <w:rFonts w:cstheme="minorHAnsi"/>
          <w:bCs/>
          <w:color w:val="595959" w:themeColor="text1" w:themeTint="A6"/>
          <w:lang w:val="es-ES"/>
        </w:rPr>
        <w:t>‘Identiqué’</w:t>
      </w:r>
      <w:r w:rsidR="00026127" w:rsidRPr="00C4201E">
        <w:rPr>
          <w:rFonts w:cstheme="minorHAnsi"/>
          <w:bCs/>
          <w:color w:val="595959" w:themeColor="text1" w:themeTint="A6"/>
          <w:lang w:val="es-ES"/>
        </w:rPr>
        <w:t xml:space="preserve"> </w:t>
      </w:r>
      <w:r>
        <w:rPr>
          <w:rFonts w:cstheme="minorHAnsi"/>
          <w:bCs/>
          <w:color w:val="595959" w:themeColor="text1" w:themeTint="A6"/>
          <w:lang w:val="es-ES"/>
        </w:rPr>
        <w:t>estará desde</w:t>
      </w:r>
      <w:r w:rsidR="00026127" w:rsidRPr="00C4201E">
        <w:rPr>
          <w:rFonts w:cstheme="minorHAnsi"/>
          <w:bCs/>
          <w:color w:val="595959" w:themeColor="text1" w:themeTint="A6"/>
          <w:lang w:val="es-ES"/>
        </w:rPr>
        <w:t xml:space="preserve"> hoy</w:t>
      </w:r>
      <w:r w:rsidR="00DA324A">
        <w:rPr>
          <w:rFonts w:cstheme="minorHAnsi"/>
          <w:bCs/>
          <w:color w:val="595959" w:themeColor="text1" w:themeTint="A6"/>
          <w:lang w:val="es-ES"/>
        </w:rPr>
        <w:t xml:space="preserve"> en</w:t>
      </w:r>
      <w:r w:rsidR="00026127" w:rsidRPr="00C4201E">
        <w:rPr>
          <w:rFonts w:cstheme="minorHAnsi"/>
          <w:bCs/>
          <w:color w:val="595959" w:themeColor="text1" w:themeTint="A6"/>
          <w:lang w:val="es-ES"/>
        </w:rPr>
        <w:t xml:space="preserve"> redes sociales</w:t>
      </w:r>
      <w:r w:rsidR="00B636AE">
        <w:rPr>
          <w:rFonts w:cstheme="minorHAnsi"/>
          <w:bCs/>
          <w:color w:val="595959" w:themeColor="text1" w:themeTint="A6"/>
          <w:lang w:val="es-ES"/>
        </w:rPr>
        <w:t xml:space="preserve"> (</w:t>
      </w:r>
      <w:r w:rsidR="00070FD8">
        <w:rPr>
          <w:rFonts w:cstheme="minorHAnsi"/>
          <w:bCs/>
          <w:color w:val="595959" w:themeColor="text1" w:themeTint="A6"/>
          <w:lang w:val="es-ES"/>
        </w:rPr>
        <w:t>hashtag</w:t>
      </w:r>
      <w:r>
        <w:rPr>
          <w:rFonts w:cstheme="minorHAnsi"/>
          <w:bCs/>
          <w:color w:val="595959" w:themeColor="text1" w:themeTint="A6"/>
          <w:lang w:val="es-ES"/>
        </w:rPr>
        <w:t>s</w:t>
      </w:r>
      <w:r w:rsidR="00B636AE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DA324A" w:rsidRPr="00693D5F">
        <w:rPr>
          <w:lang w:val="es-ES"/>
        </w:rPr>
        <w:t xml:space="preserve"> </w:t>
      </w:r>
      <w:r w:rsidR="00DA324A" w:rsidRPr="00693D5F">
        <w:rPr>
          <w:rFonts w:cstheme="minorHAnsi"/>
          <w:bCs/>
          <w:i/>
          <w:iCs/>
          <w:color w:val="595959" w:themeColor="text1" w:themeTint="A6"/>
          <w:lang w:val="es-ES"/>
        </w:rPr>
        <w:t>#</w:t>
      </w:r>
      <w:r w:rsidRPr="00693D5F">
        <w:rPr>
          <w:rFonts w:cstheme="minorHAnsi"/>
          <w:bCs/>
          <w:i/>
          <w:iCs/>
          <w:color w:val="595959" w:themeColor="text1" w:themeTint="A6"/>
          <w:lang w:val="es-ES"/>
        </w:rPr>
        <w:t>Identiqué</w:t>
      </w:r>
      <w:r>
        <w:rPr>
          <w:rFonts w:cstheme="minorHAnsi"/>
          <w:bCs/>
          <w:color w:val="595959" w:themeColor="text1" w:themeTint="A6"/>
          <w:lang w:val="es-ES"/>
        </w:rPr>
        <w:t xml:space="preserve"> y</w:t>
      </w:r>
      <w:r w:rsidR="00DA324A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DA324A" w:rsidRPr="00693D5F">
        <w:rPr>
          <w:rFonts w:cstheme="minorHAnsi"/>
          <w:bCs/>
          <w:i/>
          <w:iCs/>
          <w:color w:val="595959" w:themeColor="text1" w:themeTint="A6"/>
          <w:lang w:val="es-ES"/>
        </w:rPr>
        <w:t>#NavidadCampofrío</w:t>
      </w:r>
      <w:r w:rsidR="00DA324A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B636AE">
        <w:rPr>
          <w:rFonts w:cstheme="minorHAnsi"/>
          <w:bCs/>
          <w:color w:val="595959" w:themeColor="text1" w:themeTint="A6"/>
          <w:lang w:val="es-ES"/>
        </w:rPr>
        <w:t>)</w:t>
      </w:r>
      <w:r w:rsidR="00DA324A">
        <w:rPr>
          <w:rFonts w:cstheme="minorHAnsi"/>
          <w:bCs/>
          <w:color w:val="595959" w:themeColor="text1" w:themeTint="A6"/>
          <w:lang w:val="es-ES"/>
        </w:rPr>
        <w:t xml:space="preserve"> y en los próximos días en televisión y cine.</w:t>
      </w:r>
    </w:p>
    <w:p w14:paraId="53C694A5" w14:textId="49E9EA48" w:rsidR="00026127" w:rsidRPr="009F58DF" w:rsidRDefault="00026127" w:rsidP="00026127">
      <w:pPr>
        <w:spacing w:after="0" w:line="240" w:lineRule="auto"/>
        <w:rPr>
          <w:rFonts w:cstheme="minorHAnsi"/>
          <w:b/>
          <w:color w:val="FF0000"/>
          <w:lang w:val="es-ES" w:eastAsia="es-ES"/>
        </w:rPr>
      </w:pPr>
      <w:r w:rsidRPr="00F12660">
        <w:rPr>
          <w:rFonts w:cstheme="minorHAnsi"/>
          <w:b/>
          <w:color w:val="595959" w:themeColor="text1" w:themeTint="A6"/>
          <w:lang w:val="es-ES" w:eastAsia="es-ES"/>
        </w:rPr>
        <w:t xml:space="preserve">Para </w:t>
      </w:r>
      <w:r w:rsidRPr="005779EF">
        <w:rPr>
          <w:rFonts w:cstheme="minorHAnsi"/>
          <w:b/>
          <w:color w:val="595959" w:themeColor="text1" w:themeTint="A6"/>
          <w:lang w:val="es-ES" w:eastAsia="es-ES"/>
        </w:rPr>
        <w:t xml:space="preserve">ver </w:t>
      </w:r>
      <w:r w:rsidR="005779EF">
        <w:rPr>
          <w:rFonts w:cstheme="minorHAnsi"/>
          <w:b/>
          <w:color w:val="595959" w:themeColor="text1" w:themeTint="A6"/>
          <w:lang w:val="es-ES" w:eastAsia="es-ES"/>
        </w:rPr>
        <w:t>‘</w:t>
      </w:r>
      <w:r w:rsidR="003B7264" w:rsidRPr="005779EF">
        <w:rPr>
          <w:rFonts w:cstheme="minorHAnsi"/>
          <w:b/>
          <w:color w:val="595959" w:themeColor="text1" w:themeTint="A6"/>
          <w:lang w:val="es-ES" w:eastAsia="es-ES"/>
        </w:rPr>
        <w:t>Identiqué</w:t>
      </w:r>
      <w:r w:rsidR="005779EF">
        <w:rPr>
          <w:rFonts w:cstheme="minorHAnsi"/>
          <w:b/>
          <w:color w:val="595959" w:themeColor="text1" w:themeTint="A6"/>
          <w:lang w:val="es-ES" w:eastAsia="es-ES"/>
        </w:rPr>
        <w:t>’</w:t>
      </w:r>
      <w:r w:rsidRPr="005779EF">
        <w:rPr>
          <w:rFonts w:cstheme="minorHAnsi"/>
          <w:b/>
          <w:color w:val="595959" w:themeColor="text1" w:themeTint="A6"/>
          <w:lang w:val="es-ES" w:eastAsia="es-ES"/>
        </w:rPr>
        <w:t>,</w:t>
      </w:r>
      <w:r w:rsidRPr="00F12660">
        <w:rPr>
          <w:rFonts w:cstheme="minorHAnsi"/>
          <w:b/>
          <w:color w:val="595959" w:themeColor="text1" w:themeTint="A6"/>
          <w:lang w:val="es-ES" w:eastAsia="es-ES"/>
        </w:rPr>
        <w:t xml:space="preserve"> pincha </w:t>
      </w:r>
      <w:hyperlink r:id="rId12" w:history="1">
        <w:r w:rsidR="00070FD8" w:rsidRPr="002F1B98">
          <w:rPr>
            <w:rStyle w:val="Hipervnculo"/>
            <w:rFonts w:cstheme="minorHAnsi"/>
            <w:b/>
            <w:color w:val="011830" w:themeColor="hyperlink" w:themeShade="40"/>
            <w:lang w:val="es-ES" w:eastAsia="es-ES"/>
          </w:rPr>
          <w:t>aquí</w:t>
        </w:r>
      </w:hyperlink>
      <w:r w:rsidR="00B30FDE" w:rsidRPr="002F1B98">
        <w:rPr>
          <w:rFonts w:cstheme="minorHAnsi"/>
          <w:b/>
          <w:color w:val="3B3838" w:themeColor="background2" w:themeShade="40"/>
          <w:lang w:val="es-ES" w:eastAsia="es-ES"/>
        </w:rPr>
        <w:t xml:space="preserve"> </w:t>
      </w:r>
    </w:p>
    <w:p w14:paraId="04415B28" w14:textId="77777777" w:rsidR="00070FD8" w:rsidRDefault="00070FD8" w:rsidP="00026127">
      <w:pPr>
        <w:spacing w:after="0" w:line="240" w:lineRule="auto"/>
        <w:rPr>
          <w:rFonts w:cstheme="minorHAnsi"/>
          <w:b/>
          <w:color w:val="595959" w:themeColor="text1" w:themeTint="A6"/>
          <w:lang w:val="es-ES" w:eastAsia="es-ES"/>
        </w:rPr>
      </w:pPr>
    </w:p>
    <w:p w14:paraId="5A52BF82" w14:textId="77777777" w:rsidR="003B7264" w:rsidRPr="00B30FDE" w:rsidRDefault="003B7264" w:rsidP="00026127">
      <w:pPr>
        <w:spacing w:after="0" w:line="240" w:lineRule="auto"/>
        <w:rPr>
          <w:rFonts w:cstheme="minorHAnsi"/>
          <w:b/>
          <w:color w:val="595959" w:themeColor="text1" w:themeTint="A6"/>
          <w:lang w:val="es-ES" w:eastAsia="es-ES"/>
        </w:rPr>
      </w:pPr>
    </w:p>
    <w:p w14:paraId="1326F5B3" w14:textId="77777777" w:rsidR="00693D5F" w:rsidRDefault="00693D5F" w:rsidP="005C785A">
      <w:pPr>
        <w:jc w:val="both"/>
        <w:rPr>
          <w:rFonts w:cstheme="minorHAnsi"/>
          <w:bCs/>
          <w:color w:val="595959" w:themeColor="text1" w:themeTint="A6"/>
          <w:lang w:val="es-ES" w:eastAsia="es-ES"/>
        </w:rPr>
      </w:pPr>
    </w:p>
    <w:p w14:paraId="464A4BA1" w14:textId="77777777" w:rsidR="005932F3" w:rsidRPr="00347132" w:rsidRDefault="005932F3" w:rsidP="005932F3">
      <w:pPr>
        <w:jc w:val="both"/>
        <w:rPr>
          <w:rFonts w:cstheme="minorHAnsi"/>
          <w:i/>
          <w:sz w:val="18"/>
          <w:szCs w:val="18"/>
          <w:lang w:val="es-ES"/>
        </w:rPr>
      </w:pPr>
      <w:r w:rsidRPr="00347132">
        <w:rPr>
          <w:rFonts w:cstheme="minorHAnsi"/>
          <w:i/>
          <w:sz w:val="18"/>
          <w:szCs w:val="18"/>
          <w:lang w:val="es-ES"/>
        </w:rPr>
        <w:t>------------------------------------------------------</w:t>
      </w:r>
    </w:p>
    <w:p w14:paraId="2B444C96" w14:textId="77777777" w:rsidR="005932F3" w:rsidRPr="00347132" w:rsidRDefault="005932F3" w:rsidP="005932F3">
      <w:pPr>
        <w:jc w:val="both"/>
        <w:rPr>
          <w:rFonts w:cstheme="minorHAnsi"/>
          <w:i/>
          <w:sz w:val="18"/>
          <w:szCs w:val="18"/>
          <w:lang w:val="es-ES"/>
        </w:rPr>
      </w:pPr>
      <w:r w:rsidRPr="00347132">
        <w:rPr>
          <w:rFonts w:cstheme="minorHAnsi"/>
          <w:b/>
          <w:bCs/>
          <w:i/>
          <w:sz w:val="18"/>
          <w:szCs w:val="18"/>
          <w:lang w:val="es-ES"/>
        </w:rPr>
        <w:lastRenderedPageBreak/>
        <w:t xml:space="preserve"> Sobre SIGMA </w:t>
      </w:r>
    </w:p>
    <w:p w14:paraId="763ADBF3" w14:textId="77777777" w:rsidR="00496209" w:rsidRPr="00496209" w:rsidRDefault="00496209" w:rsidP="00496209">
      <w:pPr>
        <w:rPr>
          <w:rFonts w:cstheme="minorHAnsi"/>
          <w:i/>
          <w:sz w:val="18"/>
          <w:szCs w:val="18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65 plantas de producción que operan en 17 países en cuatro regiones clave: Europa, México, Estados Unidos y América Latina.</w:t>
      </w:r>
    </w:p>
    <w:p w14:paraId="4B14E1BA" w14:textId="77777777" w:rsidR="00511EF2" w:rsidRDefault="00496209" w:rsidP="00496209">
      <w:pPr>
        <w:rPr>
          <w:rFonts w:cstheme="minorHAnsi"/>
          <w:b/>
          <w:i/>
          <w:color w:val="1F1A1A"/>
          <w:spacing w:val="15"/>
          <w:sz w:val="18"/>
          <w:szCs w:val="18"/>
          <w:shd w:val="clear" w:color="auto" w:fill="FFFFFF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>En Europa, Sigma produce y comercializa sus productos bajo el nombre de marcas reconocidas como Campofrío, Navidul, Revilla, Aoste, Cochonou, Justin Bridou, Marcassou, Nobre, Stegeman, Caroli, Better Balance y Snack’In For You, entre otras. Sigma fábrica y vende sus productos en ocho países europeos y exporta a más de 60 países de todo el mundo.</w:t>
      </w:r>
    </w:p>
    <w:p w14:paraId="7B247E80" w14:textId="77777777" w:rsidR="00496209" w:rsidRDefault="00496209" w:rsidP="005932F3">
      <w:pPr>
        <w:rPr>
          <w:rFonts w:ascii="Calibri" w:eastAsia="Times New Roman" w:hAnsi="Calibri" w:cstheme="minorHAnsi"/>
          <w:b/>
          <w:i/>
          <w:iCs/>
          <w:color w:val="595959" w:themeColor="text1" w:themeTint="A6"/>
          <w:lang w:val="es-ES" w:eastAsia="es-ES"/>
        </w:rPr>
      </w:pPr>
    </w:p>
    <w:p w14:paraId="4215DDD9" w14:textId="77777777" w:rsidR="005932F3" w:rsidRPr="00496209" w:rsidRDefault="005932F3" w:rsidP="005932F3">
      <w:pPr>
        <w:rPr>
          <w:rFonts w:ascii="Calibri" w:eastAsia="Times New Roman" w:hAnsi="Calibri" w:cstheme="minorHAnsi"/>
          <w:b/>
          <w:i/>
          <w:iCs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eastAsia="Times New Roman" w:hAnsi="Calibri" w:cstheme="minorHAnsi"/>
          <w:b/>
          <w:i/>
          <w:iCs/>
          <w:color w:val="595959" w:themeColor="text1" w:themeTint="A6"/>
          <w:sz w:val="20"/>
          <w:szCs w:val="20"/>
          <w:lang w:val="es-ES" w:eastAsia="es-ES"/>
        </w:rPr>
        <w:t>Más Información</w:t>
      </w:r>
    </w:p>
    <w:p w14:paraId="5BECB6A8" w14:textId="77777777" w:rsidR="005932F3" w:rsidRPr="00496209" w:rsidRDefault="005932F3" w:rsidP="005932F3">
      <w:pPr>
        <w:spacing w:after="0"/>
        <w:rPr>
          <w:rFonts w:ascii="Calibri" w:eastAsia="Times New Roman" w:hAnsi="Calibri" w:cstheme="minorHAnsi"/>
          <w:b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eastAsia="Times New Roman" w:hAnsi="Calibri" w:cstheme="minorHAnsi"/>
          <w:b/>
          <w:color w:val="595959" w:themeColor="text1" w:themeTint="A6"/>
          <w:sz w:val="20"/>
          <w:szCs w:val="20"/>
          <w:lang w:val="es-ES" w:eastAsia="es-ES"/>
        </w:rPr>
        <w:t>LASKER</w:t>
      </w:r>
    </w:p>
    <w:p w14:paraId="2328294B" w14:textId="77777777" w:rsidR="005932F3" w:rsidRPr="00496209" w:rsidRDefault="00496209" w:rsidP="005932F3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es-ES" w:eastAsia="es-ES"/>
        </w:rPr>
        <w:t>Raúl Torres/</w:t>
      </w:r>
      <w:r w:rsidR="005932F3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es-ES" w:eastAsia="es-ES"/>
        </w:rPr>
        <w:t>Alejandra García de la Maza</w:t>
      </w:r>
    </w:p>
    <w:p w14:paraId="56C4E90D" w14:textId="77777777" w:rsidR="00496209" w:rsidRPr="00496209" w:rsidRDefault="005932F3" w:rsidP="00BE6F2C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</w:pP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Tel. </w:t>
      </w:r>
      <w:r w:rsidR="00496209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>639 74 77 32</w:t>
      </w: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 </w:t>
      </w:r>
      <w:r w:rsidR="00D2585D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/ </w:t>
      </w:r>
      <w:r w:rsidR="00496209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>650 52 54 29</w:t>
      </w:r>
    </w:p>
    <w:p w14:paraId="5B2D8A83" w14:textId="15EEEDF2" w:rsidR="005932F3" w:rsidRPr="002F2CE3" w:rsidRDefault="00496209" w:rsidP="00BE6F2C">
      <w:pPr>
        <w:spacing w:after="0"/>
        <w:rPr>
          <w:lang w:val="de-DE"/>
        </w:rPr>
      </w:pPr>
      <w:hyperlink r:id="rId13" w:history="1">
        <w:r w:rsidRPr="00496209">
          <w:rPr>
            <w:rStyle w:val="Hipervnculo"/>
            <w:rFonts w:ascii="Calibri" w:eastAsia="Times New Roman" w:hAnsi="Calibri" w:cstheme="minorHAnsi"/>
            <w:bCs/>
            <w:sz w:val="20"/>
            <w:szCs w:val="20"/>
            <w:lang w:val="de-DE" w:eastAsia="es-ES"/>
          </w:rPr>
          <w:t>rta@lasker.com</w:t>
        </w:r>
      </w:hyperlink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 /</w:t>
      </w:r>
      <w:r w:rsidRPr="002F2CE3">
        <w:rPr>
          <w:rStyle w:val="Hipervnculo"/>
          <w:lang w:val="de-DE"/>
        </w:rPr>
        <w:t xml:space="preserve"> </w:t>
      </w:r>
      <w:hyperlink r:id="rId14" w:history="1">
        <w:r w:rsidR="00693D5F" w:rsidRPr="00693D5F">
          <w:rPr>
            <w:rStyle w:val="Hipervnculo"/>
            <w:rFonts w:ascii="Calibri" w:eastAsia="Times New Roman" w:hAnsi="Calibri" w:cstheme="minorHAnsi"/>
            <w:bCs/>
            <w:sz w:val="20"/>
            <w:szCs w:val="20"/>
            <w:lang w:val="de-DE" w:eastAsia="es-ES"/>
          </w:rPr>
          <w:t>agm@lasker.es</w:t>
        </w:r>
      </w:hyperlink>
    </w:p>
    <w:p w14:paraId="523CC213" w14:textId="77777777" w:rsidR="00693D5F" w:rsidRPr="00496209" w:rsidRDefault="00693D5F" w:rsidP="00BE6F2C">
      <w:pPr>
        <w:spacing w:after="0"/>
        <w:rPr>
          <w:rFonts w:eastAsia="Times New Roman" w:cstheme="minorHAnsi"/>
          <w:b/>
          <w:i/>
          <w:iCs/>
          <w:color w:val="595959" w:themeColor="text1" w:themeTint="A6"/>
          <w:sz w:val="20"/>
          <w:szCs w:val="20"/>
          <w:lang w:val="de-DE" w:eastAsia="es-ES"/>
        </w:rPr>
      </w:pPr>
    </w:p>
    <w:sectPr w:rsidR="00693D5F" w:rsidRPr="00496209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78DA9" w14:textId="77777777" w:rsidR="00306244" w:rsidRDefault="00306244" w:rsidP="00B5415D">
      <w:pPr>
        <w:spacing w:after="0" w:line="240" w:lineRule="auto"/>
      </w:pPr>
      <w:r>
        <w:separator/>
      </w:r>
    </w:p>
  </w:endnote>
  <w:endnote w:type="continuationSeparator" w:id="0">
    <w:p w14:paraId="28C9D63A" w14:textId="77777777" w:rsidR="00306244" w:rsidRDefault="00306244" w:rsidP="00B5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 Rg">
    <w:altName w:val="Calibri"/>
    <w:panose1 w:val="00000000000000000000"/>
    <w:charset w:val="4D"/>
    <w:family w:val="auto"/>
    <w:notTrueType/>
    <w:pitch w:val="variable"/>
    <w:sig w:usb0="80000087" w:usb1="0000004B" w:usb2="00000000" w:usb3="00000000" w:csb0="0000008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6F2CE" w14:textId="77777777" w:rsidR="00306244" w:rsidRDefault="00306244" w:rsidP="00B5415D">
      <w:pPr>
        <w:spacing w:after="0" w:line="240" w:lineRule="auto"/>
      </w:pPr>
      <w:r>
        <w:separator/>
      </w:r>
    </w:p>
  </w:footnote>
  <w:footnote w:type="continuationSeparator" w:id="0">
    <w:p w14:paraId="65CC4374" w14:textId="77777777" w:rsidR="00306244" w:rsidRDefault="00306244" w:rsidP="00B5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BC8C3" w14:textId="77777777" w:rsidR="008A5C21" w:rsidRDefault="008A5C2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52561" wp14:editId="28E7A254">
              <wp:simplePos x="0" y="0"/>
              <wp:positionH relativeFrom="margin">
                <wp:align>center</wp:align>
              </wp:positionH>
              <wp:positionV relativeFrom="paragraph">
                <wp:posOffset>-133985</wp:posOffset>
              </wp:positionV>
              <wp:extent cx="6896103" cy="10133966"/>
              <wp:effectExtent l="0" t="0" r="19050" b="19685"/>
              <wp:wrapNone/>
              <wp:docPr id="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03" cy="10133966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23DC63E3" id="Rectángulo 2" o:spid="_x0000_s1026" style="position:absolute;margin-left:0;margin-top:-10.55pt;width:543pt;height:797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" filled="f" strokecolor="#5a5a5a [2109]" strokeweight=".35281mm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51AF0"/>
    <w:multiLevelType w:val="hybridMultilevel"/>
    <w:tmpl w:val="E68E5BD8"/>
    <w:lvl w:ilvl="0" w:tplc="DF30BB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7D6865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9E4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870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89F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25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00C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04CD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63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2B65"/>
    <w:multiLevelType w:val="hybridMultilevel"/>
    <w:tmpl w:val="007CE4A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80173"/>
    <w:multiLevelType w:val="hybridMultilevel"/>
    <w:tmpl w:val="AE101D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96E37"/>
    <w:multiLevelType w:val="hybridMultilevel"/>
    <w:tmpl w:val="094019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86736"/>
    <w:multiLevelType w:val="hybridMultilevel"/>
    <w:tmpl w:val="5336C16E"/>
    <w:lvl w:ilvl="0" w:tplc="781A04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23B93"/>
    <w:multiLevelType w:val="hybridMultilevel"/>
    <w:tmpl w:val="54E66B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C97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13A4C0B"/>
    <w:multiLevelType w:val="hybridMultilevel"/>
    <w:tmpl w:val="1616A408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40331F"/>
    <w:multiLevelType w:val="hybridMultilevel"/>
    <w:tmpl w:val="DCB6BF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C250E"/>
    <w:multiLevelType w:val="hybridMultilevel"/>
    <w:tmpl w:val="3FE47642"/>
    <w:lvl w:ilvl="0" w:tplc="59D0D7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3EE1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295FD7"/>
    <w:multiLevelType w:val="hybridMultilevel"/>
    <w:tmpl w:val="6D3AC0B0"/>
    <w:lvl w:ilvl="0" w:tplc="1BA016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669F6"/>
    <w:multiLevelType w:val="hybridMultilevel"/>
    <w:tmpl w:val="99B8B81C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61CC8"/>
    <w:multiLevelType w:val="hybridMultilevel"/>
    <w:tmpl w:val="E454055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B4338A"/>
    <w:multiLevelType w:val="hybridMultilevel"/>
    <w:tmpl w:val="C69E3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564F6"/>
    <w:multiLevelType w:val="hybridMultilevel"/>
    <w:tmpl w:val="9314F35E"/>
    <w:lvl w:ilvl="0" w:tplc="1EFAC5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D47D43"/>
    <w:multiLevelType w:val="hybridMultilevel"/>
    <w:tmpl w:val="7956426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2E7B5E"/>
    <w:multiLevelType w:val="hybridMultilevel"/>
    <w:tmpl w:val="562407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72460"/>
    <w:multiLevelType w:val="hybridMultilevel"/>
    <w:tmpl w:val="513250C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1E7F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C113A6"/>
    <w:multiLevelType w:val="hybridMultilevel"/>
    <w:tmpl w:val="07361DA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343785">
    <w:abstractNumId w:val="15"/>
  </w:num>
  <w:num w:numId="2" w16cid:durableId="1017001901">
    <w:abstractNumId w:val="14"/>
  </w:num>
  <w:num w:numId="3" w16cid:durableId="1704402810">
    <w:abstractNumId w:val="13"/>
  </w:num>
  <w:num w:numId="4" w16cid:durableId="192960443">
    <w:abstractNumId w:val="2"/>
  </w:num>
  <w:num w:numId="5" w16cid:durableId="1693724595">
    <w:abstractNumId w:val="18"/>
  </w:num>
  <w:num w:numId="6" w16cid:durableId="1631201547">
    <w:abstractNumId w:val="17"/>
  </w:num>
  <w:num w:numId="7" w16cid:durableId="1261141588">
    <w:abstractNumId w:val="16"/>
  </w:num>
  <w:num w:numId="8" w16cid:durableId="1932348049">
    <w:abstractNumId w:val="1"/>
  </w:num>
  <w:num w:numId="9" w16cid:durableId="554775525">
    <w:abstractNumId w:val="3"/>
  </w:num>
  <w:num w:numId="10" w16cid:durableId="462424511">
    <w:abstractNumId w:val="11"/>
  </w:num>
  <w:num w:numId="11" w16cid:durableId="480272412">
    <w:abstractNumId w:val="3"/>
  </w:num>
  <w:num w:numId="12" w16cid:durableId="743071828">
    <w:abstractNumId w:val="7"/>
  </w:num>
  <w:num w:numId="13" w16cid:durableId="1449352490">
    <w:abstractNumId w:val="4"/>
  </w:num>
  <w:num w:numId="14" w16cid:durableId="690491536">
    <w:abstractNumId w:val="12"/>
  </w:num>
  <w:num w:numId="15" w16cid:durableId="1426882484">
    <w:abstractNumId w:val="8"/>
  </w:num>
  <w:num w:numId="16" w16cid:durableId="1632058398">
    <w:abstractNumId w:val="0"/>
  </w:num>
  <w:num w:numId="17" w16cid:durableId="984625555">
    <w:abstractNumId w:val="10"/>
  </w:num>
  <w:num w:numId="18" w16cid:durableId="47265396">
    <w:abstractNumId w:val="6"/>
  </w:num>
  <w:num w:numId="19" w16cid:durableId="110976350">
    <w:abstractNumId w:val="19"/>
  </w:num>
  <w:num w:numId="20" w16cid:durableId="623082329">
    <w:abstractNumId w:val="9"/>
  </w:num>
  <w:num w:numId="21" w16cid:durableId="1766026099">
    <w:abstractNumId w:val="5"/>
  </w:num>
  <w:num w:numId="22" w16cid:durableId="3021269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5D"/>
    <w:rsid w:val="00010BC6"/>
    <w:rsid w:val="00016681"/>
    <w:rsid w:val="000217A9"/>
    <w:rsid w:val="00023A90"/>
    <w:rsid w:val="00026127"/>
    <w:rsid w:val="00030053"/>
    <w:rsid w:val="00031177"/>
    <w:rsid w:val="000333A8"/>
    <w:rsid w:val="000424F2"/>
    <w:rsid w:val="0004335C"/>
    <w:rsid w:val="00043B88"/>
    <w:rsid w:val="0005433D"/>
    <w:rsid w:val="000562A3"/>
    <w:rsid w:val="00061BC1"/>
    <w:rsid w:val="00067114"/>
    <w:rsid w:val="00070FD8"/>
    <w:rsid w:val="00072ED3"/>
    <w:rsid w:val="000825EF"/>
    <w:rsid w:val="00096D96"/>
    <w:rsid w:val="000B0955"/>
    <w:rsid w:val="000C04AE"/>
    <w:rsid w:val="000C0B28"/>
    <w:rsid w:val="000D6EA2"/>
    <w:rsid w:val="000E0BB5"/>
    <w:rsid w:val="000E52F0"/>
    <w:rsid w:val="000F4D2A"/>
    <w:rsid w:val="000F6182"/>
    <w:rsid w:val="000F7D5C"/>
    <w:rsid w:val="00100C69"/>
    <w:rsid w:val="00101137"/>
    <w:rsid w:val="0011166B"/>
    <w:rsid w:val="00122C6C"/>
    <w:rsid w:val="00130DC3"/>
    <w:rsid w:val="00134218"/>
    <w:rsid w:val="00134C76"/>
    <w:rsid w:val="001351D4"/>
    <w:rsid w:val="00137EAD"/>
    <w:rsid w:val="0014478E"/>
    <w:rsid w:val="00155CF7"/>
    <w:rsid w:val="00164D6C"/>
    <w:rsid w:val="001754EB"/>
    <w:rsid w:val="001838B7"/>
    <w:rsid w:val="00192C2D"/>
    <w:rsid w:val="001A3261"/>
    <w:rsid w:val="001A55DA"/>
    <w:rsid w:val="001A67BC"/>
    <w:rsid w:val="001B16F8"/>
    <w:rsid w:val="001C493F"/>
    <w:rsid w:val="001D011E"/>
    <w:rsid w:val="001D0257"/>
    <w:rsid w:val="001D18D9"/>
    <w:rsid w:val="001D76A2"/>
    <w:rsid w:val="001D7D46"/>
    <w:rsid w:val="001F1117"/>
    <w:rsid w:val="001F3AD5"/>
    <w:rsid w:val="001F406F"/>
    <w:rsid w:val="002016AC"/>
    <w:rsid w:val="0020436B"/>
    <w:rsid w:val="00205050"/>
    <w:rsid w:val="00207C11"/>
    <w:rsid w:val="00217A2E"/>
    <w:rsid w:val="00220B50"/>
    <w:rsid w:val="002303A9"/>
    <w:rsid w:val="00230B9A"/>
    <w:rsid w:val="00236C56"/>
    <w:rsid w:val="00237AC4"/>
    <w:rsid w:val="00254DAE"/>
    <w:rsid w:val="002562A4"/>
    <w:rsid w:val="002702F8"/>
    <w:rsid w:val="0028109E"/>
    <w:rsid w:val="0028155F"/>
    <w:rsid w:val="00290487"/>
    <w:rsid w:val="002A44B2"/>
    <w:rsid w:val="002A68B7"/>
    <w:rsid w:val="002B55B5"/>
    <w:rsid w:val="002C24F8"/>
    <w:rsid w:val="002D6DBB"/>
    <w:rsid w:val="002D7F0F"/>
    <w:rsid w:val="002E01F5"/>
    <w:rsid w:val="002E3A5C"/>
    <w:rsid w:val="002F0E0C"/>
    <w:rsid w:val="002F1183"/>
    <w:rsid w:val="002F1B98"/>
    <w:rsid w:val="002F2CE3"/>
    <w:rsid w:val="003022F8"/>
    <w:rsid w:val="00306244"/>
    <w:rsid w:val="00315135"/>
    <w:rsid w:val="00321615"/>
    <w:rsid w:val="00334FC1"/>
    <w:rsid w:val="00343331"/>
    <w:rsid w:val="00343BF0"/>
    <w:rsid w:val="0034447D"/>
    <w:rsid w:val="00347132"/>
    <w:rsid w:val="003572EF"/>
    <w:rsid w:val="00385898"/>
    <w:rsid w:val="00395301"/>
    <w:rsid w:val="003A62F2"/>
    <w:rsid w:val="003B523F"/>
    <w:rsid w:val="003B7264"/>
    <w:rsid w:val="003C09F9"/>
    <w:rsid w:val="003C29CE"/>
    <w:rsid w:val="003C2D08"/>
    <w:rsid w:val="003C3D52"/>
    <w:rsid w:val="003C437B"/>
    <w:rsid w:val="003C4725"/>
    <w:rsid w:val="003C4DAA"/>
    <w:rsid w:val="003D2429"/>
    <w:rsid w:val="003D41B6"/>
    <w:rsid w:val="003E28F0"/>
    <w:rsid w:val="003E7A8F"/>
    <w:rsid w:val="003F616C"/>
    <w:rsid w:val="0040070D"/>
    <w:rsid w:val="0040745D"/>
    <w:rsid w:val="00414B8F"/>
    <w:rsid w:val="00421A93"/>
    <w:rsid w:val="00424079"/>
    <w:rsid w:val="00424211"/>
    <w:rsid w:val="00426A08"/>
    <w:rsid w:val="00432AB9"/>
    <w:rsid w:val="0043400E"/>
    <w:rsid w:val="00434383"/>
    <w:rsid w:val="004378F2"/>
    <w:rsid w:val="0044352E"/>
    <w:rsid w:val="00446001"/>
    <w:rsid w:val="004517D2"/>
    <w:rsid w:val="00467010"/>
    <w:rsid w:val="0047686D"/>
    <w:rsid w:val="0049192B"/>
    <w:rsid w:val="00494084"/>
    <w:rsid w:val="00496209"/>
    <w:rsid w:val="0049682E"/>
    <w:rsid w:val="004A3D40"/>
    <w:rsid w:val="004B13A7"/>
    <w:rsid w:val="004B6106"/>
    <w:rsid w:val="004C2752"/>
    <w:rsid w:val="004C4A9F"/>
    <w:rsid w:val="004C7D6D"/>
    <w:rsid w:val="004D2646"/>
    <w:rsid w:val="004E07EB"/>
    <w:rsid w:val="004E3B39"/>
    <w:rsid w:val="004F4535"/>
    <w:rsid w:val="00500879"/>
    <w:rsid w:val="0050221B"/>
    <w:rsid w:val="005102B7"/>
    <w:rsid w:val="00511EF2"/>
    <w:rsid w:val="00512376"/>
    <w:rsid w:val="00527B73"/>
    <w:rsid w:val="00531E91"/>
    <w:rsid w:val="0054347E"/>
    <w:rsid w:val="00547C53"/>
    <w:rsid w:val="00551DC2"/>
    <w:rsid w:val="00552E20"/>
    <w:rsid w:val="005779EF"/>
    <w:rsid w:val="0058455B"/>
    <w:rsid w:val="0059182A"/>
    <w:rsid w:val="0059204E"/>
    <w:rsid w:val="00592B7C"/>
    <w:rsid w:val="005932F3"/>
    <w:rsid w:val="005B473F"/>
    <w:rsid w:val="005B5607"/>
    <w:rsid w:val="005B7CB5"/>
    <w:rsid w:val="005C785A"/>
    <w:rsid w:val="005D649B"/>
    <w:rsid w:val="005E213C"/>
    <w:rsid w:val="005E5AC5"/>
    <w:rsid w:val="005F2224"/>
    <w:rsid w:val="005F30AA"/>
    <w:rsid w:val="00604D0D"/>
    <w:rsid w:val="006076C9"/>
    <w:rsid w:val="00622302"/>
    <w:rsid w:val="00624142"/>
    <w:rsid w:val="00632F4B"/>
    <w:rsid w:val="00642B9B"/>
    <w:rsid w:val="00647B05"/>
    <w:rsid w:val="00654CA7"/>
    <w:rsid w:val="00660949"/>
    <w:rsid w:val="006610F2"/>
    <w:rsid w:val="00664AEB"/>
    <w:rsid w:val="0066692A"/>
    <w:rsid w:val="00667F5A"/>
    <w:rsid w:val="00672A2A"/>
    <w:rsid w:val="0068001B"/>
    <w:rsid w:val="006848EA"/>
    <w:rsid w:val="00690DB1"/>
    <w:rsid w:val="00693D5F"/>
    <w:rsid w:val="006A0FFD"/>
    <w:rsid w:val="006A297B"/>
    <w:rsid w:val="006A3460"/>
    <w:rsid w:val="006C7786"/>
    <w:rsid w:val="006D281C"/>
    <w:rsid w:val="006D41E2"/>
    <w:rsid w:val="006D6C49"/>
    <w:rsid w:val="006E0CB0"/>
    <w:rsid w:val="006E41E2"/>
    <w:rsid w:val="006E5E36"/>
    <w:rsid w:val="006E6A6E"/>
    <w:rsid w:val="006F4C02"/>
    <w:rsid w:val="00701000"/>
    <w:rsid w:val="00712A38"/>
    <w:rsid w:val="00713971"/>
    <w:rsid w:val="00723D45"/>
    <w:rsid w:val="0072591E"/>
    <w:rsid w:val="00732738"/>
    <w:rsid w:val="007552EA"/>
    <w:rsid w:val="00757B7A"/>
    <w:rsid w:val="00764218"/>
    <w:rsid w:val="007731F1"/>
    <w:rsid w:val="00773870"/>
    <w:rsid w:val="00776FA2"/>
    <w:rsid w:val="007A60A6"/>
    <w:rsid w:val="007B3AF3"/>
    <w:rsid w:val="007C10F2"/>
    <w:rsid w:val="007C19AD"/>
    <w:rsid w:val="007C5F22"/>
    <w:rsid w:val="007C65AB"/>
    <w:rsid w:val="007D12D3"/>
    <w:rsid w:val="007D175F"/>
    <w:rsid w:val="007D1958"/>
    <w:rsid w:val="007E021F"/>
    <w:rsid w:val="007E3AE4"/>
    <w:rsid w:val="007E570F"/>
    <w:rsid w:val="008071FF"/>
    <w:rsid w:val="00814261"/>
    <w:rsid w:val="00822626"/>
    <w:rsid w:val="0083363E"/>
    <w:rsid w:val="00843008"/>
    <w:rsid w:val="00843D18"/>
    <w:rsid w:val="00844288"/>
    <w:rsid w:val="00850255"/>
    <w:rsid w:val="00863C71"/>
    <w:rsid w:val="008675E7"/>
    <w:rsid w:val="00867A9E"/>
    <w:rsid w:val="00874ADE"/>
    <w:rsid w:val="008755CB"/>
    <w:rsid w:val="0088458D"/>
    <w:rsid w:val="00890F98"/>
    <w:rsid w:val="008944E1"/>
    <w:rsid w:val="008960C3"/>
    <w:rsid w:val="008A5C21"/>
    <w:rsid w:val="008B70C3"/>
    <w:rsid w:val="008C08D4"/>
    <w:rsid w:val="008C71DA"/>
    <w:rsid w:val="008D5D69"/>
    <w:rsid w:val="008E10A0"/>
    <w:rsid w:val="008E297F"/>
    <w:rsid w:val="008E4516"/>
    <w:rsid w:val="008E5CFE"/>
    <w:rsid w:val="009042AD"/>
    <w:rsid w:val="00904CE7"/>
    <w:rsid w:val="00916832"/>
    <w:rsid w:val="00933E08"/>
    <w:rsid w:val="0093625D"/>
    <w:rsid w:val="00936E7F"/>
    <w:rsid w:val="0095710B"/>
    <w:rsid w:val="009632CF"/>
    <w:rsid w:val="00966643"/>
    <w:rsid w:val="009673C6"/>
    <w:rsid w:val="00970096"/>
    <w:rsid w:val="00974292"/>
    <w:rsid w:val="00983A77"/>
    <w:rsid w:val="00991A8A"/>
    <w:rsid w:val="00997091"/>
    <w:rsid w:val="0099725E"/>
    <w:rsid w:val="009B1AFB"/>
    <w:rsid w:val="009B2472"/>
    <w:rsid w:val="009B6434"/>
    <w:rsid w:val="009C0CF9"/>
    <w:rsid w:val="009C3321"/>
    <w:rsid w:val="009C33CE"/>
    <w:rsid w:val="009C5D9E"/>
    <w:rsid w:val="009D6A81"/>
    <w:rsid w:val="009E2271"/>
    <w:rsid w:val="009F2C5D"/>
    <w:rsid w:val="009F58DF"/>
    <w:rsid w:val="009F5ED3"/>
    <w:rsid w:val="009F6D36"/>
    <w:rsid w:val="009F6F48"/>
    <w:rsid w:val="00A17A39"/>
    <w:rsid w:val="00A23E85"/>
    <w:rsid w:val="00A256E5"/>
    <w:rsid w:val="00A34DAB"/>
    <w:rsid w:val="00A42562"/>
    <w:rsid w:val="00A44EF9"/>
    <w:rsid w:val="00A5000B"/>
    <w:rsid w:val="00A6115D"/>
    <w:rsid w:val="00A7203C"/>
    <w:rsid w:val="00A7452C"/>
    <w:rsid w:val="00A82F46"/>
    <w:rsid w:val="00A844B6"/>
    <w:rsid w:val="00A86AEB"/>
    <w:rsid w:val="00AB5AC5"/>
    <w:rsid w:val="00AB6176"/>
    <w:rsid w:val="00AC0BC0"/>
    <w:rsid w:val="00AD09CF"/>
    <w:rsid w:val="00AD4822"/>
    <w:rsid w:val="00AD5052"/>
    <w:rsid w:val="00AD514A"/>
    <w:rsid w:val="00AE3E2A"/>
    <w:rsid w:val="00AF113A"/>
    <w:rsid w:val="00B06FA6"/>
    <w:rsid w:val="00B14821"/>
    <w:rsid w:val="00B152CD"/>
    <w:rsid w:val="00B2076C"/>
    <w:rsid w:val="00B25B11"/>
    <w:rsid w:val="00B26D8F"/>
    <w:rsid w:val="00B30FDE"/>
    <w:rsid w:val="00B33D2F"/>
    <w:rsid w:val="00B353BA"/>
    <w:rsid w:val="00B4058D"/>
    <w:rsid w:val="00B4515F"/>
    <w:rsid w:val="00B5415D"/>
    <w:rsid w:val="00B5529E"/>
    <w:rsid w:val="00B636AE"/>
    <w:rsid w:val="00B64FC0"/>
    <w:rsid w:val="00B67754"/>
    <w:rsid w:val="00B74FEA"/>
    <w:rsid w:val="00BA2D76"/>
    <w:rsid w:val="00BA300C"/>
    <w:rsid w:val="00BA6E45"/>
    <w:rsid w:val="00BB44A2"/>
    <w:rsid w:val="00BB6255"/>
    <w:rsid w:val="00BC4D68"/>
    <w:rsid w:val="00BE14E7"/>
    <w:rsid w:val="00BE6F2C"/>
    <w:rsid w:val="00BE7822"/>
    <w:rsid w:val="00C11ADD"/>
    <w:rsid w:val="00C33C89"/>
    <w:rsid w:val="00C36182"/>
    <w:rsid w:val="00C4025C"/>
    <w:rsid w:val="00C40B0A"/>
    <w:rsid w:val="00C4201E"/>
    <w:rsid w:val="00C45C78"/>
    <w:rsid w:val="00C513AC"/>
    <w:rsid w:val="00C656C5"/>
    <w:rsid w:val="00C67193"/>
    <w:rsid w:val="00C70CFD"/>
    <w:rsid w:val="00C74E5E"/>
    <w:rsid w:val="00C80FB3"/>
    <w:rsid w:val="00C86E38"/>
    <w:rsid w:val="00C902E6"/>
    <w:rsid w:val="00C9749E"/>
    <w:rsid w:val="00CA01CD"/>
    <w:rsid w:val="00CA1654"/>
    <w:rsid w:val="00CA75C0"/>
    <w:rsid w:val="00CB1727"/>
    <w:rsid w:val="00CB4769"/>
    <w:rsid w:val="00CB6AC8"/>
    <w:rsid w:val="00CB72E6"/>
    <w:rsid w:val="00CD6C1C"/>
    <w:rsid w:val="00CE6FE4"/>
    <w:rsid w:val="00CF323C"/>
    <w:rsid w:val="00D07469"/>
    <w:rsid w:val="00D1201D"/>
    <w:rsid w:val="00D1750A"/>
    <w:rsid w:val="00D2562F"/>
    <w:rsid w:val="00D2585D"/>
    <w:rsid w:val="00D404E0"/>
    <w:rsid w:val="00D53D54"/>
    <w:rsid w:val="00D543E8"/>
    <w:rsid w:val="00D66878"/>
    <w:rsid w:val="00D704EC"/>
    <w:rsid w:val="00D70B08"/>
    <w:rsid w:val="00D733CF"/>
    <w:rsid w:val="00D736B4"/>
    <w:rsid w:val="00D8178B"/>
    <w:rsid w:val="00D872F6"/>
    <w:rsid w:val="00D920F2"/>
    <w:rsid w:val="00DA324A"/>
    <w:rsid w:val="00DA791B"/>
    <w:rsid w:val="00DB6A94"/>
    <w:rsid w:val="00DC65F3"/>
    <w:rsid w:val="00DD1B4B"/>
    <w:rsid w:val="00DF47D5"/>
    <w:rsid w:val="00DF5993"/>
    <w:rsid w:val="00E016F4"/>
    <w:rsid w:val="00E042C2"/>
    <w:rsid w:val="00E06479"/>
    <w:rsid w:val="00E32A2E"/>
    <w:rsid w:val="00E34891"/>
    <w:rsid w:val="00E428C8"/>
    <w:rsid w:val="00E52CA1"/>
    <w:rsid w:val="00E53413"/>
    <w:rsid w:val="00E56E7F"/>
    <w:rsid w:val="00E57D09"/>
    <w:rsid w:val="00E71DC2"/>
    <w:rsid w:val="00EA21B8"/>
    <w:rsid w:val="00EA3DDB"/>
    <w:rsid w:val="00EA6DA6"/>
    <w:rsid w:val="00EB4ABC"/>
    <w:rsid w:val="00EB574E"/>
    <w:rsid w:val="00EE4991"/>
    <w:rsid w:val="00EF1C42"/>
    <w:rsid w:val="00F0792E"/>
    <w:rsid w:val="00F10C96"/>
    <w:rsid w:val="00F116B5"/>
    <w:rsid w:val="00F12660"/>
    <w:rsid w:val="00F156C8"/>
    <w:rsid w:val="00F26454"/>
    <w:rsid w:val="00F360B7"/>
    <w:rsid w:val="00F401C3"/>
    <w:rsid w:val="00F443CF"/>
    <w:rsid w:val="00F44929"/>
    <w:rsid w:val="00F46DC4"/>
    <w:rsid w:val="00F55ECA"/>
    <w:rsid w:val="00F75588"/>
    <w:rsid w:val="00F7752C"/>
    <w:rsid w:val="00F83F2C"/>
    <w:rsid w:val="00F867D0"/>
    <w:rsid w:val="00F86E38"/>
    <w:rsid w:val="00F91FB3"/>
    <w:rsid w:val="00FA352C"/>
    <w:rsid w:val="00FB0900"/>
    <w:rsid w:val="00FB0C70"/>
    <w:rsid w:val="00FB67F9"/>
    <w:rsid w:val="00FC7E12"/>
    <w:rsid w:val="00FD1DFB"/>
    <w:rsid w:val="00FD2221"/>
    <w:rsid w:val="00FD42D1"/>
    <w:rsid w:val="00FD4BBD"/>
    <w:rsid w:val="00FD71A4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30B11"/>
  <w15:docId w15:val="{14575494-EC63-44B6-A5AC-880C0525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15D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5415D"/>
    <w:pPr>
      <w:ind w:left="720"/>
      <w:contextualSpacing/>
    </w:pPr>
  </w:style>
  <w:style w:type="paragraph" w:customStyle="1" w:styleId="LCtexto">
    <w:name w:val="L&amp;C texto"/>
    <w:basedOn w:val="Normal"/>
    <w:rsid w:val="00B5415D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Tahoma" w:eastAsia="Times New Roman" w:hAnsi="Tahoma" w:cs="Times New Roman"/>
      <w:color w:val="000000"/>
      <w:sz w:val="18"/>
      <w:szCs w:val="20"/>
      <w:lang w:val="es-ES_tradnl" w:eastAsia="es-ES_tradnl"/>
    </w:rPr>
  </w:style>
  <w:style w:type="table" w:styleId="Tablaconcuadrcula">
    <w:name w:val="Table Grid"/>
    <w:basedOn w:val="Tablanormal"/>
    <w:rsid w:val="00B5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lapropuesta">
    <w:name w:val="Título de la propuesta"/>
    <w:next w:val="Subttulo"/>
    <w:qFormat/>
    <w:rsid w:val="00B5415D"/>
    <w:pPr>
      <w:tabs>
        <w:tab w:val="left" w:pos="560"/>
      </w:tabs>
      <w:spacing w:before="480" w:after="280" w:line="240" w:lineRule="auto"/>
    </w:pPr>
    <w:rPr>
      <w:rFonts w:ascii="Adelle Rg" w:eastAsia="Times New Roman" w:hAnsi="Adelle Rg" w:cs="Tahoma"/>
      <w:b/>
      <w:color w:val="53565A"/>
      <w:sz w:val="48"/>
      <w:szCs w:val="72"/>
      <w:lang w:eastAsia="es-ES"/>
    </w:rPr>
  </w:style>
  <w:style w:type="paragraph" w:customStyle="1" w:styleId="Portada-Subttulo">
    <w:name w:val="Portada-Subtítulo"/>
    <w:next w:val="Ciudadfecha"/>
    <w:qFormat/>
    <w:rsid w:val="00B5415D"/>
    <w:pPr>
      <w:tabs>
        <w:tab w:val="left" w:pos="560"/>
      </w:tabs>
      <w:spacing w:after="200" w:line="240" w:lineRule="auto"/>
    </w:pPr>
    <w:rPr>
      <w:rFonts w:ascii="Adelle Rg" w:eastAsia="Times New Roman" w:hAnsi="Adelle Rg" w:cs="Tahoma"/>
      <w:b/>
      <w:color w:val="53565A"/>
      <w:sz w:val="32"/>
      <w:szCs w:val="48"/>
      <w:lang w:eastAsia="es-ES"/>
    </w:rPr>
  </w:style>
  <w:style w:type="paragraph" w:customStyle="1" w:styleId="Ciudadfecha">
    <w:name w:val="Ciudad+fecha"/>
    <w:next w:val="LCtexto"/>
    <w:qFormat/>
    <w:rsid w:val="00B5415D"/>
    <w:pPr>
      <w:spacing w:after="0" w:line="360" w:lineRule="auto"/>
    </w:pPr>
    <w:rPr>
      <w:rFonts w:ascii="Adelle Rg" w:eastAsia="Times New Roman" w:hAnsi="Adelle Rg" w:cs="Tahoma"/>
      <w:color w:val="53565A"/>
      <w:sz w:val="20"/>
      <w:szCs w:val="24"/>
      <w:lang w:eastAsia="es-ES"/>
    </w:rPr>
  </w:style>
  <w:style w:type="paragraph" w:customStyle="1" w:styleId="Ttulodelcaptulo">
    <w:name w:val="Título del capítulo"/>
    <w:next w:val="Normal"/>
    <w:link w:val="TtulodelcaptuloCar"/>
    <w:qFormat/>
    <w:rsid w:val="00B5415D"/>
    <w:pPr>
      <w:tabs>
        <w:tab w:val="left" w:pos="560"/>
      </w:tabs>
      <w:spacing w:after="480" w:line="240" w:lineRule="auto"/>
    </w:pPr>
    <w:rPr>
      <w:rFonts w:ascii="Adelle Rg" w:eastAsia="Times New Roman" w:hAnsi="Adelle Rg" w:cs="Tahoma"/>
      <w:b/>
      <w:color w:val="53565A"/>
      <w:sz w:val="48"/>
      <w:szCs w:val="48"/>
      <w:lang w:eastAsia="es-ES"/>
    </w:rPr>
  </w:style>
  <w:style w:type="paragraph" w:customStyle="1" w:styleId="Indice-TtuloCaptulo">
    <w:name w:val="Indice- Título Capítulo"/>
    <w:qFormat/>
    <w:rsid w:val="00B5415D"/>
    <w:pPr>
      <w:pBdr>
        <w:bottom w:val="dotted" w:sz="4" w:space="1" w:color="7F7F7F" w:themeColor="text1" w:themeTint="80"/>
      </w:pBdr>
      <w:tabs>
        <w:tab w:val="left" w:pos="560"/>
      </w:tabs>
      <w:spacing w:after="0" w:line="240" w:lineRule="auto"/>
    </w:pPr>
    <w:rPr>
      <w:rFonts w:ascii="Adelle Rg" w:eastAsia="Times New Roman" w:hAnsi="Adelle Rg" w:cs="Tahoma"/>
      <w:b/>
      <w:color w:val="CB333B"/>
      <w:lang w:eastAsia="es-ES"/>
    </w:rPr>
  </w:style>
  <w:style w:type="paragraph" w:customStyle="1" w:styleId="Indice-Ttuloapartado">
    <w:name w:val="Indice-Título apartado"/>
    <w:basedOn w:val="Indice-TtuloCaptulo"/>
    <w:qFormat/>
    <w:rsid w:val="00B5415D"/>
    <w:pPr>
      <w:spacing w:after="57" w:line="276" w:lineRule="auto"/>
    </w:pPr>
    <w:rPr>
      <w:b w:val="0"/>
      <w:color w:val="7FA9AE"/>
    </w:rPr>
  </w:style>
  <w:style w:type="character" w:customStyle="1" w:styleId="TtulodelcaptuloCar">
    <w:name w:val="Título del capítulo Car"/>
    <w:basedOn w:val="Fuentedeprrafopredeter"/>
    <w:link w:val="Ttulodelcaptulo"/>
    <w:rsid w:val="00B5415D"/>
    <w:rPr>
      <w:rFonts w:ascii="Adelle Rg" w:eastAsia="Times New Roman" w:hAnsi="Adelle Rg" w:cs="Tahoma"/>
      <w:b/>
      <w:color w:val="53565A"/>
      <w:sz w:val="48"/>
      <w:szCs w:val="4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5415D"/>
    <w:rPr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5415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5415D"/>
    <w:rPr>
      <w:rFonts w:eastAsiaTheme="minorEastAsia"/>
      <w:color w:val="5A5A5A" w:themeColor="text1" w:themeTint="A5"/>
      <w:spacing w:val="15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15D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15D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9B247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247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3B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176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23A9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E5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5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52F0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5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52F0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2F0"/>
    <w:rPr>
      <w:rFonts w:ascii="Segoe UI" w:hAnsi="Segoe UI" w:cs="Segoe UI"/>
      <w:sz w:val="18"/>
      <w:szCs w:val="18"/>
      <w:lang w:val="en-U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B523F"/>
    <w:rPr>
      <w:color w:val="605E5C"/>
      <w:shd w:val="clear" w:color="auto" w:fill="E1DFDD"/>
    </w:rPr>
  </w:style>
  <w:style w:type="paragraph" w:customStyle="1" w:styleId="pf0">
    <w:name w:val="pf0"/>
    <w:basedOn w:val="Normal"/>
    <w:rsid w:val="0051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11EF2"/>
    <w:rPr>
      <w:rFonts w:ascii="Segoe UI" w:hAnsi="Segoe UI" w:cs="Segoe UI" w:hint="default"/>
      <w:color w:val="FF0000"/>
      <w:sz w:val="18"/>
      <w:szCs w:val="18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B30FDE"/>
    <w:rPr>
      <w:color w:val="605E5C"/>
      <w:shd w:val="clear" w:color="auto" w:fill="E1DFDD"/>
    </w:rPr>
  </w:style>
  <w:style w:type="paragraph" w:customStyle="1" w:styleId="Default">
    <w:name w:val="Default"/>
    <w:rsid w:val="00B64F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360B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24142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93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1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ta@laske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vs7DOoEFN_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gm@laske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f7d8af-960c-41ea-9d8f-aa6369b322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C3EFF092BF347B3164D5373672C39" ma:contentTypeVersion="18" ma:contentTypeDescription="Create a new document." ma:contentTypeScope="" ma:versionID="37aaf34ff70e908ee0821f0ea877d0e4">
  <xsd:schema xmlns:xsd="http://www.w3.org/2001/XMLSchema" xmlns:xs="http://www.w3.org/2001/XMLSchema" xmlns:p="http://schemas.microsoft.com/office/2006/metadata/properties" xmlns:ns3="6ff7d8af-960c-41ea-9d8f-aa6369b3224b" xmlns:ns4="586fe39e-511c-49ff-a4cc-e3a61f71f3bb" targetNamespace="http://schemas.microsoft.com/office/2006/metadata/properties" ma:root="true" ma:fieldsID="cb6df4d9a3cee14e9bf8d3271a04c202" ns3:_="" ns4:_="">
    <xsd:import namespace="6ff7d8af-960c-41ea-9d8f-aa6369b3224b"/>
    <xsd:import namespace="586fe39e-511c-49ff-a4cc-e3a61f71f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7d8af-960c-41ea-9d8f-aa6369b32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fe39e-511c-49ff-a4cc-e3a61f71f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2EF57-E1F9-4A36-8461-B0C712A7CB9F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6ff7d8af-960c-41ea-9d8f-aa6369b3224b"/>
    <ds:schemaRef ds:uri="http://schemas.microsoft.com/office/2006/metadata/properties"/>
    <ds:schemaRef ds:uri="http://schemas.microsoft.com/office/infopath/2007/PartnerControls"/>
    <ds:schemaRef ds:uri="586fe39e-511c-49ff-a4cc-e3a61f71f3b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3BCDCD-3C9A-43BB-8930-E8F93A9E5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9147C-5008-478B-BAD4-6EE3166E7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7d8af-960c-41ea-9d8f-aa6369b3224b"/>
    <ds:schemaRef ds:uri="586fe39e-511c-49ff-a4cc-e3a61f71f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5412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Campofrio Food Group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Paloma Aguilera</dc:creator>
  <cp:lastModifiedBy>Paloma Aguilera</cp:lastModifiedBy>
  <cp:revision>4</cp:revision>
  <cp:lastPrinted>2024-12-16T17:25:00Z</cp:lastPrinted>
  <dcterms:created xsi:type="dcterms:W3CDTF">2024-12-16T17:27:00Z</dcterms:created>
  <dcterms:modified xsi:type="dcterms:W3CDTF">2024-12-16T17:42:00Z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0x01010036BC3EFF092BF347B3164D5373672C39</vt:lpwstr>
  </property>
  <property fmtid="{D5CDD505-2E9C-101B-9397-08002B2CF9AE}" pid="3" name="MSIP_Label_68e17602-7682-4c07-aecd-515d5835543f_Enabled">
    <vt:lpwstr>true</vt:lpwstr>
  </property>
  <property fmtid="{D5CDD505-2E9C-101B-9397-08002B2CF9AE}" pid="4" name="MSIP_Label_68e17602-7682-4c07-aecd-515d5835543f_SetDate">
    <vt:lpwstr>2024-12-09T22:14:28Z</vt:lpwstr>
  </property>
  <property fmtid="{D5CDD505-2E9C-101B-9397-08002B2CF9AE}" pid="5" name="MSIP_Label_68e17602-7682-4c07-aecd-515d5835543f_Method">
    <vt:lpwstr>Standard</vt:lpwstr>
  </property>
  <property fmtid="{D5CDD505-2E9C-101B-9397-08002B2CF9AE}" pid="6" name="MSIP_Label_68e17602-7682-4c07-aecd-515d5835543f_Name">
    <vt:lpwstr>Confidential</vt:lpwstr>
  </property>
  <property fmtid="{D5CDD505-2E9C-101B-9397-08002B2CF9AE}" pid="7" name="MSIP_Label_68e17602-7682-4c07-aecd-515d5835543f_SiteId">
    <vt:lpwstr>3602f44b-1aa9-4a4a-8a8a-10edcd570bd1</vt:lpwstr>
  </property>
  <property fmtid="{D5CDD505-2E9C-101B-9397-08002B2CF9AE}" pid="8" name="MSIP_Label_68e17602-7682-4c07-aecd-515d5835543f_ActionId">
    <vt:lpwstr>470c1c32-0f1d-41a5-a350-84d022ef4d48</vt:lpwstr>
  </property>
  <property fmtid="{D5CDD505-2E9C-101B-9397-08002B2CF9AE}" pid="9" name="MSIP_Label_68e17602-7682-4c07-aecd-515d5835543f_ContentBits">
    <vt:lpwstr>2</vt:lpwstr>
  </property>
</Properties>
</file>