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0B73A" w14:textId="77777777" w:rsidR="0011515B" w:rsidRPr="00C73CC2" w:rsidRDefault="0011515B" w:rsidP="0011515B">
      <w:pPr>
        <w:jc w:val="center"/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 xml:space="preserve">La compañía continúa en el top 5 de las empresas de gran consumo en España, según el informe Brand </w:t>
      </w:r>
      <w:proofErr w:type="spellStart"/>
      <w:r>
        <w:rPr>
          <w:rFonts w:ascii="Aptos" w:eastAsia="Times New Roman" w:hAnsi="Aptos"/>
          <w:b/>
          <w:bCs/>
        </w:rPr>
        <w:t>Footprint</w:t>
      </w:r>
      <w:proofErr w:type="spellEnd"/>
      <w:r>
        <w:rPr>
          <w:rFonts w:ascii="Aptos" w:eastAsia="Times New Roman" w:hAnsi="Aptos"/>
          <w:b/>
          <w:bCs/>
        </w:rPr>
        <w:t xml:space="preserve"> 2024, de Kantar </w:t>
      </w:r>
      <w:proofErr w:type="spellStart"/>
      <w:r>
        <w:rPr>
          <w:rFonts w:ascii="Aptos" w:eastAsia="Times New Roman" w:hAnsi="Aptos"/>
          <w:b/>
          <w:bCs/>
        </w:rPr>
        <w:t>Worldpanel</w:t>
      </w:r>
      <w:proofErr w:type="spellEnd"/>
    </w:p>
    <w:p w14:paraId="4AC1F221" w14:textId="77777777" w:rsidR="0011515B" w:rsidRPr="000215B1" w:rsidRDefault="0011515B" w:rsidP="0011515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CAMPOFRÍO FOOD GROUP LIDERA EL RANKING DE LAS COMPAÑÍAS DE ELABORADOS CÁRNICOS MÁS ELEGIDAS POR LOS ESPAÑOLES</w:t>
      </w:r>
    </w:p>
    <w:p w14:paraId="6CDDC781" w14:textId="77777777" w:rsidR="0011515B" w:rsidRDefault="0011515B" w:rsidP="0011515B">
      <w:pPr>
        <w:jc w:val="center"/>
        <w:rPr>
          <w:b/>
          <w:bCs/>
        </w:rPr>
      </w:pPr>
    </w:p>
    <w:p w14:paraId="7F141215" w14:textId="77777777" w:rsidR="0011515B" w:rsidRDefault="0011515B" w:rsidP="0011515B">
      <w:pPr>
        <w:contextualSpacing/>
        <w:jc w:val="both"/>
        <w:rPr>
          <w:bCs/>
          <w:iCs/>
        </w:rPr>
      </w:pPr>
      <w:r>
        <w:rPr>
          <w:bCs/>
          <w:iCs/>
        </w:rPr>
        <w:t xml:space="preserve">Campofrío </w:t>
      </w:r>
      <w:proofErr w:type="spellStart"/>
      <w:r>
        <w:rPr>
          <w:bCs/>
          <w:iCs/>
        </w:rPr>
        <w:t>Food</w:t>
      </w:r>
      <w:proofErr w:type="spellEnd"/>
      <w:r>
        <w:rPr>
          <w:bCs/>
          <w:iCs/>
        </w:rPr>
        <w:t xml:space="preserve"> Group (Sigma en Europa) </w:t>
      </w:r>
      <w:r w:rsidRPr="007C7949">
        <w:rPr>
          <w:bCs/>
          <w:iCs/>
        </w:rPr>
        <w:t>mantiene su lideraz</w:t>
      </w:r>
      <w:r>
        <w:rPr>
          <w:bCs/>
          <w:iCs/>
        </w:rPr>
        <w:t>g</w:t>
      </w:r>
      <w:r w:rsidRPr="007C7949">
        <w:rPr>
          <w:bCs/>
          <w:iCs/>
        </w:rPr>
        <w:t xml:space="preserve">o en el ranking de </w:t>
      </w:r>
      <w:r>
        <w:rPr>
          <w:bCs/>
          <w:iCs/>
        </w:rPr>
        <w:t xml:space="preserve">compañías de elaborados cárnicos más elegidas por los españoles, de acuerdo con el informe Brand </w:t>
      </w:r>
      <w:proofErr w:type="spellStart"/>
      <w:r>
        <w:rPr>
          <w:bCs/>
          <w:iCs/>
        </w:rPr>
        <w:t>Footprint</w:t>
      </w:r>
      <w:proofErr w:type="spellEnd"/>
      <w:r>
        <w:rPr>
          <w:bCs/>
          <w:iCs/>
        </w:rPr>
        <w:t xml:space="preserve"> 2024 elaborado por Kantar </w:t>
      </w:r>
      <w:proofErr w:type="spellStart"/>
      <w:r>
        <w:rPr>
          <w:bCs/>
          <w:iCs/>
        </w:rPr>
        <w:t>Worldpanel</w:t>
      </w:r>
      <w:proofErr w:type="spellEnd"/>
      <w:r>
        <w:rPr>
          <w:bCs/>
          <w:iCs/>
        </w:rPr>
        <w:t xml:space="preserve">. </w:t>
      </w:r>
    </w:p>
    <w:p w14:paraId="7A49C9C5" w14:textId="3A4438D0" w:rsidR="0011515B" w:rsidRDefault="0011515B" w:rsidP="0011515B">
      <w:pPr>
        <w:contextualSpacing/>
        <w:jc w:val="both"/>
        <w:rPr>
          <w:noProof/>
        </w:rPr>
      </w:pPr>
      <w:r>
        <w:rPr>
          <w:bCs/>
          <w:iCs/>
        </w:rPr>
        <w:t>En concreto, e</w:t>
      </w:r>
      <w:r w:rsidRPr="003D0915">
        <w:rPr>
          <w:bCs/>
          <w:iCs/>
        </w:rPr>
        <w:t>l ranking sitúa a</w:t>
      </w:r>
      <w:r>
        <w:rPr>
          <w:bCs/>
          <w:iCs/>
        </w:rPr>
        <w:t xml:space="preserve">l conjunto de las marcas de la compañía -Campofrío, Oscar Mayer, Navidul y Revilla- en el Top 5 de las empresas con mayor presencia en la cesta de la compra, y posiciona a la marca Campofrío como la preferida en los hogares de Castilla y León y el País Vasco.  Asimismo, las principales marcas de la compañía se mantienen como opciones preferentes entre los españoles, situando Campofrío en cuarto lugar </w:t>
      </w:r>
      <w:r w:rsidRPr="007C7949">
        <w:rPr>
          <w:bCs/>
          <w:iCs/>
        </w:rPr>
        <w:t>de las marcas de alimentación</w:t>
      </w:r>
      <w:r>
        <w:rPr>
          <w:bCs/>
          <w:iCs/>
        </w:rPr>
        <w:t xml:space="preserve"> y a Navidul en el puesto 23.</w:t>
      </w:r>
      <w:r w:rsidRPr="00AA3B95">
        <w:rPr>
          <w:noProof/>
        </w:rPr>
        <w:t xml:space="preserve"> </w:t>
      </w:r>
    </w:p>
    <w:p w14:paraId="4914AA85" w14:textId="50CA210C" w:rsidR="0011515B" w:rsidRDefault="0011515B" w:rsidP="0011515B">
      <w:pPr>
        <w:contextualSpacing/>
        <w:jc w:val="both"/>
        <w:rPr>
          <w:noProof/>
        </w:rPr>
      </w:pPr>
    </w:p>
    <w:p w14:paraId="4C1675D3" w14:textId="75629C3A" w:rsidR="0011515B" w:rsidRDefault="0011515B" w:rsidP="0011515B">
      <w:pPr>
        <w:contextualSpacing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ED8B09" wp14:editId="7E307BE3">
            <wp:simplePos x="0" y="0"/>
            <wp:positionH relativeFrom="page">
              <wp:posOffset>1927860</wp:posOffset>
            </wp:positionH>
            <wp:positionV relativeFrom="margin">
              <wp:posOffset>4027805</wp:posOffset>
            </wp:positionV>
            <wp:extent cx="3409950" cy="1891030"/>
            <wp:effectExtent l="152400" t="152400" r="361950" b="356870"/>
            <wp:wrapSquare wrapText="bothSides"/>
            <wp:docPr id="1232615085" name="Imagen 1" descr="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15085" name="Imagen 1" descr="Aplicación&#10;&#10;Descripción generada automáticamente con confianza m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891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11468B5" w14:textId="34B42305" w:rsidR="0011515B" w:rsidRDefault="0011515B" w:rsidP="0011515B">
      <w:pPr>
        <w:contextualSpacing/>
        <w:jc w:val="both"/>
        <w:rPr>
          <w:noProof/>
        </w:rPr>
      </w:pPr>
    </w:p>
    <w:p w14:paraId="0197B6AB" w14:textId="77777777" w:rsidR="0011515B" w:rsidRDefault="0011515B" w:rsidP="0011515B">
      <w:pPr>
        <w:contextualSpacing/>
        <w:jc w:val="both"/>
        <w:rPr>
          <w:noProof/>
        </w:rPr>
      </w:pPr>
    </w:p>
    <w:p w14:paraId="35115E6B" w14:textId="49FE9A0B" w:rsidR="0011515B" w:rsidRDefault="0011515B" w:rsidP="0011515B">
      <w:pPr>
        <w:contextualSpacing/>
        <w:jc w:val="both"/>
        <w:rPr>
          <w:bCs/>
          <w:iCs/>
        </w:rPr>
      </w:pPr>
    </w:p>
    <w:p w14:paraId="7BCE9315" w14:textId="77777777" w:rsidR="0011515B" w:rsidRDefault="0011515B" w:rsidP="0011515B">
      <w:pPr>
        <w:contextualSpacing/>
        <w:jc w:val="both"/>
        <w:rPr>
          <w:bCs/>
          <w:iCs/>
        </w:rPr>
      </w:pPr>
    </w:p>
    <w:p w14:paraId="2DA06434" w14:textId="77777777" w:rsidR="0011515B" w:rsidRDefault="0011515B" w:rsidP="0011515B">
      <w:pPr>
        <w:contextualSpacing/>
        <w:jc w:val="both"/>
        <w:rPr>
          <w:bCs/>
          <w:iCs/>
        </w:rPr>
      </w:pPr>
    </w:p>
    <w:p w14:paraId="6E39C35F" w14:textId="77777777" w:rsidR="0011515B" w:rsidRPr="004346AA" w:rsidRDefault="0011515B" w:rsidP="0011515B">
      <w:pPr>
        <w:jc w:val="center"/>
        <w:rPr>
          <w:b/>
          <w:bCs/>
        </w:rPr>
      </w:pPr>
    </w:p>
    <w:p w14:paraId="532B9FC2" w14:textId="77777777" w:rsidR="00FA0393" w:rsidRDefault="00FA0393"/>
    <w:sectPr w:rsidR="00FA0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5B"/>
    <w:rsid w:val="0011515B"/>
    <w:rsid w:val="00294A6A"/>
    <w:rsid w:val="0055633B"/>
    <w:rsid w:val="00D7766F"/>
    <w:rsid w:val="00F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E35D"/>
  <w15:chartTrackingRefBased/>
  <w15:docId w15:val="{6BC467CD-D218-49A2-8986-067E1939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15B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5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1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1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1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1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1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1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5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15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51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15B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51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1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Navarro Mayo</dc:creator>
  <cp:keywords/>
  <dc:description/>
  <cp:lastModifiedBy>Juana Manso Maya</cp:lastModifiedBy>
  <cp:revision>2</cp:revision>
  <dcterms:created xsi:type="dcterms:W3CDTF">2024-06-20T15:36:00Z</dcterms:created>
  <dcterms:modified xsi:type="dcterms:W3CDTF">2024-06-20T15:36:00Z</dcterms:modified>
</cp:coreProperties>
</file>