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6487465" w:rsidP="144443B3" w:rsidRDefault="66487465" w14:paraId="1305C737" w14:textId="45BF1CA0">
      <w:pPr>
        <w:shd w:val="clear" w:color="auto" w:fill="FFFFFF" w:themeFill="background1"/>
        <w:jc w:val="center"/>
        <w:rPr>
          <w:rFonts w:eastAsia="Arial"/>
          <w:sz w:val="36"/>
          <w:szCs w:val="36"/>
          <w:lang w:val="es-ES"/>
        </w:rPr>
      </w:pPr>
      <w:r w:rsidRPr="144443B3">
        <w:rPr>
          <w:rFonts w:eastAsia="Arial"/>
          <w:b/>
          <w:bCs/>
          <w:sz w:val="36"/>
          <w:szCs w:val="36"/>
          <w:lang w:val="es-ES"/>
        </w:rPr>
        <w:t xml:space="preserve">ColaCao y la Fundación Trinidad Alfonso mantienen su alianza para promover el deporte base en la </w:t>
      </w:r>
      <w:proofErr w:type="spellStart"/>
      <w:r w:rsidRPr="144443B3">
        <w:rPr>
          <w:rFonts w:eastAsia="Arial"/>
          <w:b/>
          <w:bCs/>
          <w:sz w:val="36"/>
          <w:szCs w:val="36"/>
          <w:lang w:val="es-ES"/>
        </w:rPr>
        <w:t>Comunitat</w:t>
      </w:r>
      <w:proofErr w:type="spellEnd"/>
      <w:r w:rsidRPr="144443B3">
        <w:rPr>
          <w:rFonts w:eastAsia="Arial"/>
          <w:b/>
          <w:bCs/>
          <w:sz w:val="36"/>
          <w:szCs w:val="36"/>
          <w:lang w:val="es-ES"/>
        </w:rPr>
        <w:t xml:space="preserve"> Valenciana</w:t>
      </w:r>
      <w:r w:rsidRPr="144443B3">
        <w:rPr>
          <w:rFonts w:eastAsia="Arial"/>
          <w:sz w:val="36"/>
          <w:szCs w:val="36"/>
          <w:lang w:val="es-ES"/>
        </w:rPr>
        <w:t xml:space="preserve"> </w:t>
      </w:r>
    </w:p>
    <w:p w:rsidR="144443B3" w:rsidP="144443B3" w:rsidRDefault="144443B3" w14:paraId="34B3708B" w14:textId="3449888B">
      <w:pPr>
        <w:shd w:val="clear" w:color="auto" w:fill="FFFFFF" w:themeFill="background1"/>
        <w:jc w:val="both"/>
      </w:pPr>
    </w:p>
    <w:p w:rsidR="66487465" w:rsidP="6B2B17D8" w:rsidRDefault="66487465" w14:paraId="69A1108F" w14:textId="45587DA2">
      <w:pPr>
        <w:pStyle w:val="Prrafodelista"/>
        <w:numPr>
          <w:ilvl w:val="0"/>
          <w:numId w:val="1"/>
        </w:numPr>
        <w:jc w:val="both"/>
        <w:rPr>
          <w:rFonts w:eastAsia="Arial"/>
          <w:i/>
          <w:iCs/>
          <w:sz w:val="24"/>
          <w:szCs w:val="24"/>
          <w:lang w:val="es-ES"/>
        </w:rPr>
      </w:pPr>
      <w:r w:rsidRPr="6B2B17D8">
        <w:rPr>
          <w:rFonts w:eastAsia="Arial"/>
          <w:i/>
          <w:iCs/>
          <w:sz w:val="24"/>
          <w:szCs w:val="24"/>
          <w:lang w:val="es-ES"/>
        </w:rPr>
        <w:t xml:space="preserve">La </w:t>
      </w:r>
      <w:r w:rsidRPr="6B2B17D8" w:rsidR="4A264D00">
        <w:rPr>
          <w:rFonts w:eastAsia="Arial"/>
          <w:i/>
          <w:iCs/>
          <w:sz w:val="24"/>
          <w:szCs w:val="24"/>
          <w:lang w:val="es-ES"/>
        </w:rPr>
        <w:t xml:space="preserve">marca </w:t>
      </w:r>
      <w:r w:rsidRPr="6B2B17D8">
        <w:rPr>
          <w:rFonts w:eastAsia="Arial"/>
          <w:i/>
          <w:iCs/>
          <w:sz w:val="24"/>
          <w:szCs w:val="24"/>
          <w:lang w:val="es-ES"/>
        </w:rPr>
        <w:t xml:space="preserve">seguirá colaborando con el ‘Dia de </w:t>
      </w:r>
      <w:proofErr w:type="spellStart"/>
      <w:r w:rsidRPr="6B2B17D8">
        <w:rPr>
          <w:rFonts w:eastAsia="Arial"/>
          <w:i/>
          <w:iCs/>
          <w:sz w:val="24"/>
          <w:szCs w:val="24"/>
          <w:lang w:val="es-ES"/>
        </w:rPr>
        <w:t>l’Esport</w:t>
      </w:r>
      <w:proofErr w:type="spellEnd"/>
      <w:r w:rsidRPr="6B2B17D8">
        <w:rPr>
          <w:rFonts w:eastAsia="Arial"/>
          <w:i/>
          <w:iCs/>
          <w:sz w:val="24"/>
          <w:szCs w:val="24"/>
          <w:lang w:val="es-ES"/>
        </w:rPr>
        <w:t xml:space="preserve">’, proyecto que en su décima edición girará en torno a la lucha contra el </w:t>
      </w:r>
      <w:proofErr w:type="spellStart"/>
      <w:proofErr w:type="gramStart"/>
      <w:r w:rsidRPr="6B2B17D8">
        <w:rPr>
          <w:rFonts w:eastAsia="Arial"/>
          <w:i/>
          <w:iCs/>
          <w:sz w:val="24"/>
          <w:szCs w:val="24"/>
          <w:lang w:val="es-ES"/>
        </w:rPr>
        <w:t>bullying</w:t>
      </w:r>
      <w:proofErr w:type="spellEnd"/>
      <w:proofErr w:type="gramEnd"/>
    </w:p>
    <w:p w:rsidR="66487465" w:rsidP="144443B3" w:rsidRDefault="66487465" w14:paraId="2C35659A" w14:textId="01E3C54A">
      <w:pPr>
        <w:shd w:val="clear" w:color="auto" w:fill="FFFFFF" w:themeFill="background1"/>
        <w:ind w:left="1425" w:hanging="1425"/>
        <w:jc w:val="both"/>
      </w:pPr>
      <w:r w:rsidRPr="144443B3">
        <w:rPr>
          <w:rFonts w:eastAsia="Arial"/>
          <w:sz w:val="24"/>
          <w:szCs w:val="24"/>
          <w:lang w:val="es-ES"/>
        </w:rPr>
        <w:t xml:space="preserve"> </w:t>
      </w:r>
    </w:p>
    <w:p w:rsidR="66487465" w:rsidP="30AFFD90" w:rsidRDefault="66487465" w14:paraId="3AE2185A" w14:textId="2ED4AB5C">
      <w:pPr>
        <w:shd w:val="clear" w:color="auto" w:fill="FFFFFF" w:themeFill="background1"/>
        <w:jc w:val="both"/>
        <w:rPr>
          <w:rFonts w:eastAsia="Arial"/>
          <w:color w:val="auto"/>
          <w:sz w:val="24"/>
          <w:szCs w:val="24"/>
          <w:lang w:val="es-ES"/>
        </w:rPr>
      </w:pPr>
      <w:r w:rsidRPr="30AFFD90" w:rsidR="66487465">
        <w:rPr>
          <w:rFonts w:eastAsia="Arial"/>
          <w:b w:val="1"/>
          <w:bCs w:val="1"/>
          <w:color w:val="auto"/>
          <w:sz w:val="24"/>
          <w:szCs w:val="24"/>
          <w:lang w:val="es-ES"/>
        </w:rPr>
        <w:t xml:space="preserve">València, </w:t>
      </w:r>
      <w:r w:rsidRPr="30AFFD90" w:rsidR="6F19F84E">
        <w:rPr>
          <w:rFonts w:eastAsia="Arial"/>
          <w:b w:val="1"/>
          <w:bCs w:val="1"/>
          <w:color w:val="auto"/>
          <w:sz w:val="24"/>
          <w:szCs w:val="24"/>
          <w:lang w:val="es-ES"/>
        </w:rPr>
        <w:t>14</w:t>
      </w:r>
      <w:r w:rsidRPr="30AFFD90" w:rsidR="66487465">
        <w:rPr>
          <w:rFonts w:eastAsia="Arial"/>
          <w:b w:val="1"/>
          <w:bCs w:val="1"/>
          <w:color w:val="auto"/>
          <w:sz w:val="24"/>
          <w:szCs w:val="24"/>
          <w:lang w:val="es-ES"/>
        </w:rPr>
        <w:t xml:space="preserve"> </w:t>
      </w:r>
      <w:r w:rsidRPr="30AFFD90" w:rsidR="66487465">
        <w:rPr>
          <w:rFonts w:eastAsia="Arial"/>
          <w:b w:val="1"/>
          <w:bCs w:val="1"/>
          <w:color w:val="auto"/>
          <w:sz w:val="24"/>
          <w:szCs w:val="24"/>
          <w:lang w:val="es-ES"/>
        </w:rPr>
        <w:t>de enero de 2025.</w:t>
      </w:r>
      <w:r w:rsidRPr="30AFFD90" w:rsidR="66487465">
        <w:rPr>
          <w:rFonts w:eastAsia="Arial"/>
          <w:color w:val="auto"/>
          <w:sz w:val="24"/>
          <w:szCs w:val="24"/>
          <w:lang w:val="es-ES"/>
        </w:rPr>
        <w:t xml:space="preserve"> </w:t>
      </w:r>
      <w:r w:rsidRPr="30AFFD90" w:rsidR="66487465">
        <w:rPr>
          <w:rFonts w:eastAsia="Arial"/>
          <w:color w:val="auto"/>
          <w:sz w:val="24"/>
          <w:szCs w:val="24"/>
          <w:lang w:val="es-ES"/>
        </w:rPr>
        <w:t>ColaCao</w:t>
      </w:r>
      <w:r w:rsidRPr="30AFFD90" w:rsidR="66487465">
        <w:rPr>
          <w:rFonts w:eastAsia="Arial"/>
          <w:color w:val="auto"/>
          <w:sz w:val="24"/>
          <w:szCs w:val="24"/>
          <w:lang w:val="es-ES"/>
        </w:rPr>
        <w:t xml:space="preserve"> y la Fundación Trinidad Alfonso siguen uniendo sus caminos en la promoción del deporte base en la </w:t>
      </w:r>
      <w:r w:rsidRPr="30AFFD90" w:rsidR="66487465">
        <w:rPr>
          <w:rFonts w:eastAsia="Arial"/>
          <w:color w:val="auto"/>
          <w:sz w:val="24"/>
          <w:szCs w:val="24"/>
          <w:lang w:val="es-ES"/>
        </w:rPr>
        <w:t>Comunitat</w:t>
      </w:r>
      <w:r w:rsidRPr="30AFFD90" w:rsidR="66487465">
        <w:rPr>
          <w:rFonts w:eastAsia="Arial"/>
          <w:color w:val="auto"/>
          <w:sz w:val="24"/>
          <w:szCs w:val="24"/>
          <w:lang w:val="es-ES"/>
        </w:rPr>
        <w:t xml:space="preserve"> Valenciana y, desde este año, en la lucha contra el </w:t>
      </w:r>
      <w:r w:rsidRPr="30AFFD90" w:rsidR="66487465">
        <w:rPr>
          <w:rFonts w:eastAsia="Arial"/>
          <w:color w:val="auto"/>
          <w:sz w:val="24"/>
          <w:szCs w:val="24"/>
          <w:lang w:val="es-ES"/>
        </w:rPr>
        <w:t>bullying</w:t>
      </w:r>
      <w:r w:rsidRPr="30AFFD90" w:rsidR="66487465">
        <w:rPr>
          <w:rFonts w:eastAsia="Arial"/>
          <w:color w:val="auto"/>
          <w:sz w:val="24"/>
          <w:szCs w:val="24"/>
          <w:lang w:val="es-ES"/>
        </w:rPr>
        <w:t xml:space="preserve">. La </w:t>
      </w:r>
      <w:r w:rsidRPr="30AFFD90" w:rsidR="5802503F">
        <w:rPr>
          <w:rFonts w:eastAsia="Arial"/>
          <w:color w:val="auto"/>
          <w:sz w:val="24"/>
          <w:szCs w:val="24"/>
          <w:lang w:val="es-ES"/>
        </w:rPr>
        <w:t xml:space="preserve">marca </w:t>
      </w:r>
      <w:r w:rsidRPr="30AFFD90" w:rsidR="66487465">
        <w:rPr>
          <w:rFonts w:eastAsia="Arial"/>
          <w:color w:val="auto"/>
          <w:sz w:val="24"/>
          <w:szCs w:val="24"/>
          <w:lang w:val="es-ES"/>
        </w:rPr>
        <w:t xml:space="preserve">continuará colaborando en el ‘Dia de </w:t>
      </w:r>
      <w:r w:rsidRPr="30AFFD90" w:rsidR="66487465">
        <w:rPr>
          <w:rFonts w:eastAsia="Arial"/>
          <w:color w:val="auto"/>
          <w:sz w:val="24"/>
          <w:szCs w:val="24"/>
          <w:lang w:val="es-ES"/>
        </w:rPr>
        <w:t>l’Esport</w:t>
      </w:r>
      <w:r w:rsidRPr="30AFFD90" w:rsidR="66487465">
        <w:rPr>
          <w:rFonts w:eastAsia="Arial"/>
          <w:color w:val="auto"/>
          <w:sz w:val="24"/>
          <w:szCs w:val="24"/>
          <w:lang w:val="es-ES"/>
        </w:rPr>
        <w:t xml:space="preserve">’, iniciativa que cumplirá diez años el próximo 3 de abril y que esta vez tendrá el </w:t>
      </w:r>
      <w:r w:rsidRPr="30AFFD90" w:rsidR="66487465">
        <w:rPr>
          <w:rFonts w:eastAsia="Arial"/>
          <w:color w:val="auto"/>
          <w:sz w:val="24"/>
          <w:szCs w:val="24"/>
          <w:lang w:val="es-ES"/>
        </w:rPr>
        <w:t>bullying</w:t>
      </w:r>
      <w:r w:rsidRPr="30AFFD90" w:rsidR="66487465">
        <w:rPr>
          <w:rFonts w:eastAsia="Arial"/>
          <w:color w:val="auto"/>
          <w:sz w:val="24"/>
          <w:szCs w:val="24"/>
          <w:lang w:val="es-ES"/>
        </w:rPr>
        <w:t xml:space="preserve"> como temática central. Es</w:t>
      </w:r>
      <w:r w:rsidRPr="30AFFD90" w:rsidR="77B4C351">
        <w:rPr>
          <w:rFonts w:eastAsia="Arial"/>
          <w:color w:val="auto"/>
          <w:sz w:val="24"/>
          <w:szCs w:val="24"/>
          <w:lang w:val="es-ES"/>
        </w:rPr>
        <w:t>a es</w:t>
      </w:r>
      <w:r w:rsidRPr="30AFFD90" w:rsidR="66487465">
        <w:rPr>
          <w:rFonts w:eastAsia="Arial"/>
          <w:color w:val="auto"/>
          <w:sz w:val="24"/>
          <w:szCs w:val="24"/>
          <w:lang w:val="es-ES"/>
        </w:rPr>
        <w:t xml:space="preserve">, precisamente, la causa que </w:t>
      </w:r>
      <w:r w:rsidRPr="30AFFD90" w:rsidR="66487465">
        <w:rPr>
          <w:rFonts w:eastAsia="Arial"/>
          <w:color w:val="auto"/>
          <w:sz w:val="24"/>
          <w:szCs w:val="24"/>
          <w:lang w:val="es-ES"/>
        </w:rPr>
        <w:t>Cola</w:t>
      </w:r>
      <w:r w:rsidRPr="30AFFD90" w:rsidR="00566906">
        <w:rPr>
          <w:rFonts w:eastAsia="Arial"/>
          <w:color w:val="auto"/>
          <w:sz w:val="24"/>
          <w:szCs w:val="24"/>
          <w:lang w:val="es-ES"/>
        </w:rPr>
        <w:t>C</w:t>
      </w:r>
      <w:r w:rsidRPr="30AFFD90" w:rsidR="66487465">
        <w:rPr>
          <w:rFonts w:eastAsia="Arial"/>
          <w:color w:val="auto"/>
          <w:sz w:val="24"/>
          <w:szCs w:val="24"/>
          <w:lang w:val="es-ES"/>
        </w:rPr>
        <w:t>ao</w:t>
      </w:r>
      <w:r w:rsidRPr="30AFFD90" w:rsidR="66487465">
        <w:rPr>
          <w:rFonts w:eastAsia="Arial"/>
          <w:color w:val="auto"/>
          <w:sz w:val="24"/>
          <w:szCs w:val="24"/>
          <w:lang w:val="es-ES"/>
        </w:rPr>
        <w:t xml:space="preserve"> abandera </w:t>
      </w:r>
      <w:r w:rsidRPr="30AFFD90" w:rsidR="6B71120E">
        <w:rPr>
          <w:rFonts w:eastAsia="Arial"/>
          <w:color w:val="auto"/>
          <w:sz w:val="24"/>
          <w:szCs w:val="24"/>
          <w:lang w:val="es-ES"/>
        </w:rPr>
        <w:t xml:space="preserve">desde </w:t>
      </w:r>
      <w:r w:rsidRPr="30AFFD90" w:rsidR="6B71120E">
        <w:rPr>
          <w:rFonts w:eastAsia="Arial"/>
          <w:color w:val="auto"/>
          <w:sz w:val="24"/>
          <w:szCs w:val="24"/>
          <w:lang w:val="es-ES"/>
        </w:rPr>
        <w:t>2022</w:t>
      </w:r>
      <w:r w:rsidRPr="30AFFD90" w:rsidR="00566906">
        <w:rPr>
          <w:rFonts w:eastAsia="Arial"/>
          <w:color w:val="auto"/>
          <w:sz w:val="24"/>
          <w:szCs w:val="24"/>
          <w:lang w:val="es-ES"/>
        </w:rPr>
        <w:t xml:space="preserve"> </w:t>
      </w:r>
      <w:r w:rsidRPr="30AFFD90" w:rsidR="00566906">
        <w:rPr>
          <w:rFonts w:eastAsia="Arial"/>
          <w:color w:val="auto"/>
          <w:sz w:val="24"/>
          <w:szCs w:val="24"/>
          <w:lang w:val="es-ES"/>
        </w:rPr>
        <w:t xml:space="preserve">y </w:t>
      </w:r>
      <w:r w:rsidRPr="30AFFD90" w:rsidR="00566906">
        <w:rPr>
          <w:rFonts w:eastAsia="Arial"/>
          <w:color w:val="auto"/>
          <w:sz w:val="24"/>
          <w:szCs w:val="24"/>
          <w:lang w:val="es-ES"/>
        </w:rPr>
        <w:t xml:space="preserve">su foco en distintos </w:t>
      </w:r>
      <w:r w:rsidRPr="30AFFD90" w:rsidR="00566906">
        <w:rPr>
          <w:rFonts w:eastAsia="Arial"/>
          <w:color w:val="auto"/>
          <w:sz w:val="24"/>
          <w:szCs w:val="24"/>
          <w:lang w:val="es-ES"/>
        </w:rPr>
        <w:t>proyectos de acción social</w:t>
      </w:r>
      <w:r w:rsidRPr="30AFFD90" w:rsidR="00566906">
        <w:rPr>
          <w:rFonts w:eastAsia="Arial"/>
          <w:color w:val="auto"/>
          <w:sz w:val="24"/>
          <w:szCs w:val="24"/>
          <w:lang w:val="es-ES"/>
        </w:rPr>
        <w:t xml:space="preserve">, que trabaja </w:t>
      </w:r>
      <w:r w:rsidRPr="30AFFD90" w:rsidR="66487465">
        <w:rPr>
          <w:rFonts w:eastAsia="Arial"/>
          <w:color w:val="auto"/>
          <w:sz w:val="24"/>
          <w:szCs w:val="24"/>
          <w:lang w:val="es-ES"/>
        </w:rPr>
        <w:t xml:space="preserve">a través de su </w:t>
      </w:r>
      <w:hyperlink r:id="R6caecf6ed4c34b87">
        <w:r w:rsidRPr="30AFFD90" w:rsidR="519686AD">
          <w:rPr>
            <w:rStyle w:val="Hipervnculo"/>
            <w:rFonts w:eastAsia="Arial"/>
            <w:color w:val="auto"/>
            <w:sz w:val="24"/>
            <w:szCs w:val="24"/>
            <w:lang w:val="es-ES"/>
          </w:rPr>
          <w:t>F</w:t>
        </w:r>
        <w:r w:rsidRPr="30AFFD90" w:rsidR="66487465">
          <w:rPr>
            <w:rStyle w:val="Hipervnculo"/>
            <w:rFonts w:eastAsia="Arial"/>
            <w:color w:val="auto"/>
            <w:sz w:val="24"/>
            <w:szCs w:val="24"/>
            <w:lang w:val="es-ES"/>
          </w:rPr>
          <w:t>undación</w:t>
        </w:r>
      </w:hyperlink>
      <w:r w:rsidRPr="30AFFD90" w:rsidR="66487465">
        <w:rPr>
          <w:rFonts w:eastAsia="Arial"/>
          <w:color w:val="auto"/>
          <w:sz w:val="24"/>
          <w:szCs w:val="24"/>
          <w:lang w:val="es-ES"/>
        </w:rPr>
        <w:t xml:space="preserve">. De esta forma, ambas organizaciones continúan estrechando lazos en </w:t>
      </w:r>
      <w:r w:rsidRPr="30AFFD90" w:rsidR="66487465">
        <w:rPr>
          <w:rFonts w:eastAsia="Arial"/>
          <w:color w:val="auto"/>
          <w:sz w:val="24"/>
          <w:szCs w:val="24"/>
          <w:lang w:val="es-ES"/>
        </w:rPr>
        <w:t>pos</w:t>
      </w:r>
      <w:r w:rsidRPr="30AFFD90" w:rsidR="66487465">
        <w:rPr>
          <w:rFonts w:eastAsia="Arial"/>
          <w:color w:val="auto"/>
          <w:sz w:val="24"/>
          <w:szCs w:val="24"/>
          <w:lang w:val="es-ES"/>
        </w:rPr>
        <w:t xml:space="preserve"> de fomentar la actividad física entre los niños y niñas de la </w:t>
      </w:r>
      <w:r w:rsidRPr="30AFFD90" w:rsidR="66487465">
        <w:rPr>
          <w:rFonts w:eastAsia="Arial"/>
          <w:color w:val="auto"/>
          <w:sz w:val="24"/>
          <w:szCs w:val="24"/>
          <w:lang w:val="es-ES"/>
        </w:rPr>
        <w:t>Comunitat</w:t>
      </w:r>
      <w:r w:rsidRPr="30AFFD90" w:rsidR="66487465">
        <w:rPr>
          <w:rFonts w:eastAsia="Arial"/>
          <w:color w:val="auto"/>
          <w:sz w:val="24"/>
          <w:szCs w:val="24"/>
          <w:lang w:val="es-ES"/>
        </w:rPr>
        <w:t xml:space="preserve"> de </w:t>
      </w:r>
      <w:r w:rsidRPr="30AFFD90" w:rsidR="66487465">
        <w:rPr>
          <w:rFonts w:eastAsia="Arial"/>
          <w:color w:val="auto"/>
          <w:sz w:val="24"/>
          <w:szCs w:val="24"/>
          <w:lang w:val="es-ES"/>
        </w:rPr>
        <w:t>l’Esport</w:t>
      </w:r>
      <w:r w:rsidRPr="30AFFD90" w:rsidR="66487465">
        <w:rPr>
          <w:rFonts w:eastAsia="Arial"/>
          <w:color w:val="auto"/>
          <w:sz w:val="24"/>
          <w:szCs w:val="24"/>
          <w:lang w:val="es-ES"/>
        </w:rPr>
        <w:t xml:space="preserve">. </w:t>
      </w:r>
    </w:p>
    <w:p w:rsidR="144443B3" w:rsidP="30AFFD90" w:rsidRDefault="144443B3" w14:paraId="0D33B4C5" w14:textId="2A0CB15E" w14:noSpellErr="1">
      <w:pPr>
        <w:shd w:val="clear" w:color="auto" w:fill="FFFFFF" w:themeFill="background1"/>
        <w:jc w:val="both"/>
        <w:rPr>
          <w:rFonts w:eastAsia="Arial"/>
          <w:color w:val="auto"/>
          <w:sz w:val="24"/>
          <w:szCs w:val="24"/>
          <w:lang w:val="es-ES"/>
        </w:rPr>
      </w:pPr>
    </w:p>
    <w:p w:rsidR="66487465" w:rsidP="30AFFD90" w:rsidRDefault="66487465" w14:paraId="7334450B" w14:textId="02CA6CD7">
      <w:pPr>
        <w:shd w:val="clear" w:color="auto" w:fill="FFFFFF" w:themeFill="background1"/>
        <w:jc w:val="both"/>
        <w:rPr>
          <w:rFonts w:eastAsia="Arial"/>
          <w:color w:val="auto"/>
          <w:sz w:val="24"/>
          <w:szCs w:val="24"/>
          <w:lang w:val="es-ES"/>
        </w:rPr>
      </w:pPr>
      <w:r w:rsidRPr="30AFFD90" w:rsidR="66487465">
        <w:rPr>
          <w:rFonts w:eastAsia="Arial"/>
          <w:color w:val="auto"/>
          <w:sz w:val="24"/>
          <w:szCs w:val="24"/>
          <w:lang w:val="es-ES"/>
        </w:rPr>
        <w:t>La promoción y el impulso del deporte base es una de las tres áreas de actuación de la</w:t>
      </w:r>
      <w:r w:rsidRPr="30AFFD90" w:rsidR="5FEDC71E">
        <w:rPr>
          <w:rFonts w:eastAsia="Arial"/>
          <w:color w:val="auto"/>
          <w:sz w:val="24"/>
          <w:szCs w:val="24"/>
          <w:lang w:val="es-ES"/>
        </w:rPr>
        <w:t xml:space="preserve"> Fundación Trinidad Alfonso</w:t>
      </w:r>
      <w:r w:rsidRPr="30AFFD90" w:rsidR="7B7EDE0C">
        <w:rPr>
          <w:rFonts w:eastAsia="Arial"/>
          <w:color w:val="auto"/>
          <w:sz w:val="24"/>
          <w:szCs w:val="24"/>
          <w:lang w:val="es-ES"/>
        </w:rPr>
        <w:t xml:space="preserve"> </w:t>
      </w:r>
      <w:r w:rsidRPr="30AFFD90" w:rsidR="66487465">
        <w:rPr>
          <w:rFonts w:eastAsia="Arial"/>
          <w:color w:val="auto"/>
          <w:sz w:val="24"/>
          <w:szCs w:val="24"/>
          <w:lang w:val="es-ES"/>
        </w:rPr>
        <w:t>junto con el incentivo a eventos deportivos</w:t>
      </w:r>
      <w:r w:rsidRPr="30AFFD90" w:rsidR="491560CE">
        <w:rPr>
          <w:rFonts w:eastAsia="Arial"/>
          <w:color w:val="auto"/>
          <w:sz w:val="24"/>
          <w:szCs w:val="24"/>
          <w:lang w:val="es-ES"/>
        </w:rPr>
        <w:t>,</w:t>
      </w:r>
      <w:r w:rsidRPr="30AFFD90" w:rsidR="66487465">
        <w:rPr>
          <w:rFonts w:eastAsia="Arial"/>
          <w:color w:val="auto"/>
          <w:sz w:val="24"/>
          <w:szCs w:val="24"/>
          <w:lang w:val="es-ES"/>
        </w:rPr>
        <w:t xml:space="preserve"> y el apoyo a deportistas y clubes. El ‘Dia de </w:t>
      </w:r>
      <w:r w:rsidRPr="30AFFD90" w:rsidR="66487465">
        <w:rPr>
          <w:rFonts w:eastAsia="Arial"/>
          <w:color w:val="auto"/>
          <w:sz w:val="24"/>
          <w:szCs w:val="24"/>
          <w:lang w:val="es-ES"/>
        </w:rPr>
        <w:t>l’Esport</w:t>
      </w:r>
      <w:r w:rsidRPr="30AFFD90" w:rsidR="66487465">
        <w:rPr>
          <w:rFonts w:eastAsia="Arial"/>
          <w:color w:val="auto"/>
          <w:sz w:val="24"/>
          <w:szCs w:val="24"/>
          <w:lang w:val="es-ES"/>
        </w:rPr>
        <w:t xml:space="preserve">’ es un proyecto impulsado por la </w:t>
      </w:r>
      <w:r w:rsidRPr="30AFFD90" w:rsidR="4073996D">
        <w:rPr>
          <w:rFonts w:eastAsia="Arial"/>
          <w:color w:val="auto"/>
          <w:sz w:val="24"/>
          <w:szCs w:val="24"/>
          <w:lang w:val="es-ES"/>
        </w:rPr>
        <w:t>entidad que preside Juan Roig</w:t>
      </w:r>
      <w:r w:rsidRPr="30AFFD90" w:rsidR="246FECC1">
        <w:rPr>
          <w:rFonts w:eastAsia="Arial"/>
          <w:color w:val="auto"/>
          <w:sz w:val="24"/>
          <w:szCs w:val="24"/>
          <w:lang w:val="es-ES"/>
        </w:rPr>
        <w:t>, que</w:t>
      </w:r>
      <w:r w:rsidRPr="30AFFD90" w:rsidR="6C7D3489">
        <w:rPr>
          <w:rFonts w:eastAsia="Arial"/>
          <w:color w:val="auto"/>
          <w:sz w:val="24"/>
          <w:szCs w:val="24"/>
          <w:lang w:val="es-ES"/>
        </w:rPr>
        <w:t>,</w:t>
      </w:r>
      <w:r w:rsidRPr="30AFFD90" w:rsidR="246FECC1">
        <w:rPr>
          <w:rFonts w:eastAsia="Arial"/>
          <w:color w:val="auto"/>
          <w:sz w:val="24"/>
          <w:szCs w:val="24"/>
          <w:lang w:val="es-ES"/>
        </w:rPr>
        <w:t xml:space="preserve"> </w:t>
      </w:r>
      <w:r w:rsidRPr="30AFFD90" w:rsidR="66487465">
        <w:rPr>
          <w:rFonts w:eastAsia="Arial"/>
          <w:color w:val="auto"/>
          <w:sz w:val="24"/>
          <w:szCs w:val="24"/>
          <w:lang w:val="es-ES"/>
        </w:rPr>
        <w:t>en colaboración con la Generalitat Valenciana</w:t>
      </w:r>
      <w:r w:rsidRPr="30AFFD90" w:rsidR="5C83EDF3">
        <w:rPr>
          <w:rFonts w:eastAsia="Arial"/>
          <w:color w:val="auto"/>
          <w:sz w:val="24"/>
          <w:szCs w:val="24"/>
          <w:lang w:val="es-ES"/>
        </w:rPr>
        <w:t>,</w:t>
      </w:r>
      <w:r w:rsidRPr="30AFFD90" w:rsidR="66487465">
        <w:rPr>
          <w:rFonts w:eastAsia="Arial"/>
          <w:color w:val="auto"/>
          <w:sz w:val="24"/>
          <w:szCs w:val="24"/>
          <w:lang w:val="es-ES"/>
        </w:rPr>
        <w:t xml:space="preserve"> tiene como objetivo que todos </w:t>
      </w:r>
      <w:bookmarkStart w:name="_Int_2IiVH5KU" w:id="2119224192"/>
      <w:r w:rsidRPr="30AFFD90" w:rsidR="66487465">
        <w:rPr>
          <w:rFonts w:eastAsia="Arial"/>
          <w:color w:val="auto"/>
          <w:sz w:val="24"/>
          <w:szCs w:val="24"/>
          <w:lang w:val="es-ES"/>
        </w:rPr>
        <w:t>los niños y niñas</w:t>
      </w:r>
      <w:bookmarkEnd w:id="2119224192"/>
      <w:r w:rsidRPr="30AFFD90" w:rsidR="66487465">
        <w:rPr>
          <w:rFonts w:eastAsia="Arial"/>
          <w:color w:val="auto"/>
          <w:sz w:val="24"/>
          <w:szCs w:val="24"/>
          <w:lang w:val="es-ES"/>
        </w:rPr>
        <w:t xml:space="preserve"> de la </w:t>
      </w:r>
      <w:r w:rsidRPr="30AFFD90" w:rsidR="66487465">
        <w:rPr>
          <w:rFonts w:eastAsia="Arial"/>
          <w:color w:val="auto"/>
          <w:sz w:val="24"/>
          <w:szCs w:val="24"/>
          <w:lang w:val="es-ES"/>
        </w:rPr>
        <w:t>Comunitat</w:t>
      </w:r>
      <w:r w:rsidRPr="30AFFD90" w:rsidR="66487465">
        <w:rPr>
          <w:rFonts w:eastAsia="Arial"/>
          <w:color w:val="auto"/>
          <w:sz w:val="24"/>
          <w:szCs w:val="24"/>
          <w:lang w:val="es-ES"/>
        </w:rPr>
        <w:t xml:space="preserve"> celebren el D</w:t>
      </w:r>
      <w:r w:rsidRPr="30AFFD90" w:rsidR="64944CA9">
        <w:rPr>
          <w:rFonts w:eastAsia="Arial"/>
          <w:color w:val="auto"/>
          <w:sz w:val="24"/>
          <w:szCs w:val="24"/>
          <w:lang w:val="es-ES"/>
        </w:rPr>
        <w:t>í</w:t>
      </w:r>
      <w:r w:rsidRPr="30AFFD90" w:rsidR="66487465">
        <w:rPr>
          <w:rFonts w:eastAsia="Arial"/>
          <w:color w:val="auto"/>
          <w:sz w:val="24"/>
          <w:szCs w:val="24"/>
          <w:lang w:val="es-ES"/>
        </w:rPr>
        <w:t>a Mundial de la Actividad Física y el Deporte realizando actividad deportiva en sus colegios. En la pasada edición de 2024, la iniciativa aglutinó más de 1.000 centros</w:t>
      </w:r>
      <w:r w:rsidRPr="30AFFD90" w:rsidR="61042EA0">
        <w:rPr>
          <w:rFonts w:eastAsia="Arial"/>
          <w:color w:val="auto"/>
          <w:sz w:val="24"/>
          <w:szCs w:val="24"/>
          <w:lang w:val="es-ES"/>
        </w:rPr>
        <w:t xml:space="preserve"> valencianos</w:t>
      </w:r>
      <w:r w:rsidRPr="30AFFD90" w:rsidR="66487465">
        <w:rPr>
          <w:rFonts w:eastAsia="Arial"/>
          <w:color w:val="auto"/>
          <w:sz w:val="24"/>
          <w:szCs w:val="24"/>
          <w:lang w:val="es-ES"/>
        </w:rPr>
        <w:t xml:space="preserve"> y llegó a más de 350.000 escolares.</w:t>
      </w:r>
    </w:p>
    <w:p w:rsidR="144443B3" w:rsidP="30AFFD90" w:rsidRDefault="144443B3" w14:paraId="2A33B62C" w14:textId="71FDCD53" w14:noSpellErr="1">
      <w:pPr>
        <w:shd w:val="clear" w:color="auto" w:fill="FFFFFF" w:themeFill="background1"/>
        <w:jc w:val="both"/>
        <w:rPr>
          <w:rFonts w:eastAsia="Arial"/>
          <w:color w:val="auto"/>
          <w:sz w:val="24"/>
          <w:szCs w:val="24"/>
          <w:lang w:val="es-ES"/>
        </w:rPr>
      </w:pPr>
    </w:p>
    <w:p w:rsidR="66487465" w:rsidP="30AFFD90" w:rsidRDefault="66487465" w14:paraId="351ADAEE" w14:textId="2910D2A8">
      <w:pPr>
        <w:shd w:val="clear" w:color="auto" w:fill="FFFFFF" w:themeFill="background1"/>
        <w:jc w:val="both"/>
        <w:rPr>
          <w:rFonts w:eastAsia="Arial"/>
          <w:color w:val="auto"/>
          <w:sz w:val="24"/>
          <w:szCs w:val="24"/>
          <w:lang w:val="es-ES"/>
        </w:rPr>
      </w:pPr>
      <w:r w:rsidRPr="30AFFD90" w:rsidR="66487465">
        <w:rPr>
          <w:rFonts w:eastAsia="Arial"/>
          <w:color w:val="auto"/>
          <w:sz w:val="24"/>
          <w:szCs w:val="24"/>
          <w:lang w:val="es-ES"/>
        </w:rPr>
        <w:t xml:space="preserve">De esta forma, </w:t>
      </w:r>
      <w:r w:rsidRPr="30AFFD90" w:rsidR="66487465">
        <w:rPr>
          <w:rFonts w:eastAsia="Arial"/>
          <w:color w:val="auto"/>
          <w:sz w:val="24"/>
          <w:szCs w:val="24"/>
          <w:lang w:val="es-ES"/>
        </w:rPr>
        <w:t>ColaCao</w:t>
      </w:r>
      <w:r w:rsidRPr="30AFFD90" w:rsidR="66487465">
        <w:rPr>
          <w:rFonts w:eastAsia="Arial"/>
          <w:color w:val="auto"/>
          <w:sz w:val="24"/>
          <w:szCs w:val="24"/>
          <w:lang w:val="es-ES"/>
        </w:rPr>
        <w:t xml:space="preserve"> mantiene su implicación en un proyecto que pretende inculcar la Cultura del Esfuerzo en la base y que este año se sumará al “partido contra el </w:t>
      </w:r>
      <w:r w:rsidRPr="30AFFD90" w:rsidR="66487465">
        <w:rPr>
          <w:rFonts w:eastAsia="Arial"/>
          <w:color w:val="auto"/>
          <w:sz w:val="24"/>
          <w:szCs w:val="24"/>
          <w:lang w:val="es-ES"/>
        </w:rPr>
        <w:t>bullying</w:t>
      </w:r>
      <w:r w:rsidRPr="30AFFD90" w:rsidR="66487465">
        <w:rPr>
          <w:rFonts w:eastAsia="Arial"/>
          <w:color w:val="auto"/>
          <w:sz w:val="24"/>
          <w:szCs w:val="24"/>
          <w:lang w:val="es-ES"/>
        </w:rPr>
        <w:t xml:space="preserve">” que propone el Dia de </w:t>
      </w:r>
      <w:r w:rsidRPr="30AFFD90" w:rsidR="66487465">
        <w:rPr>
          <w:rFonts w:eastAsia="Arial"/>
          <w:color w:val="auto"/>
          <w:sz w:val="24"/>
          <w:szCs w:val="24"/>
          <w:lang w:val="es-ES"/>
        </w:rPr>
        <w:t>l’Esport</w:t>
      </w:r>
      <w:r w:rsidRPr="30AFFD90" w:rsidR="66487465">
        <w:rPr>
          <w:rFonts w:eastAsia="Arial"/>
          <w:color w:val="auto"/>
          <w:sz w:val="24"/>
          <w:szCs w:val="24"/>
          <w:lang w:val="es-ES"/>
        </w:rPr>
        <w:t xml:space="preserve">, promoviendo así la concienciación social y el empoderamiento de </w:t>
      </w:r>
      <w:r w:rsidRPr="30AFFD90" w:rsidR="66487465">
        <w:rPr>
          <w:rFonts w:eastAsia="Arial"/>
          <w:color w:val="auto"/>
          <w:sz w:val="24"/>
          <w:szCs w:val="24"/>
          <w:lang w:val="es-ES"/>
        </w:rPr>
        <w:t>niños y niñas</w:t>
      </w:r>
      <w:r w:rsidRPr="30AFFD90" w:rsidR="66487465">
        <w:rPr>
          <w:rFonts w:eastAsia="Arial"/>
          <w:color w:val="auto"/>
          <w:sz w:val="24"/>
          <w:szCs w:val="24"/>
          <w:lang w:val="es-ES"/>
        </w:rPr>
        <w:t xml:space="preserve"> a través del deporte como herramienta fundamental para la prevención de esta lacra social.</w:t>
      </w:r>
    </w:p>
    <w:p w:rsidR="144443B3" w:rsidP="144443B3" w:rsidRDefault="144443B3" w14:paraId="0B894EBD" w14:textId="4CCC9EAC" w14:noSpellErr="1">
      <w:pPr>
        <w:shd w:val="clear" w:color="auto" w:fill="FFFFFF" w:themeFill="background1"/>
        <w:jc w:val="both"/>
        <w:rPr>
          <w:rFonts w:eastAsia="Arial"/>
          <w:color w:val="auto"/>
          <w:sz w:val="24"/>
          <w:szCs w:val="24"/>
          <w:lang w:val="es-ES"/>
        </w:rPr>
      </w:pPr>
    </w:p>
    <w:p w:rsidRPr="00AB5656" w:rsidR="66487465" w:rsidP="6B2B17D8" w:rsidRDefault="66487465" w14:paraId="708FE24C" w14:textId="38D71568">
      <w:pPr>
        <w:shd w:val="clear" w:color="auto" w:fill="FFFFFF" w:themeFill="background1"/>
        <w:jc w:val="both"/>
        <w:rPr>
          <w:rFonts w:eastAsia="Arial"/>
          <w:color w:val="auto"/>
          <w:sz w:val="24"/>
          <w:szCs w:val="24"/>
          <w:lang w:val="es-ES"/>
        </w:rPr>
      </w:pPr>
      <w:r w:rsidRPr="30AFFD90" w:rsidR="66487465">
        <w:rPr>
          <w:rFonts w:eastAsia="Arial"/>
          <w:color w:val="auto"/>
          <w:sz w:val="24"/>
          <w:szCs w:val="24"/>
          <w:lang w:val="es-ES"/>
        </w:rPr>
        <w:t xml:space="preserve">“Estamos muy contentos de </w:t>
      </w:r>
      <w:r w:rsidRPr="30AFFD90" w:rsidR="0036298A">
        <w:rPr>
          <w:rFonts w:eastAsia="Arial"/>
          <w:color w:val="auto"/>
          <w:sz w:val="24"/>
          <w:szCs w:val="24"/>
          <w:lang w:val="es-ES"/>
        </w:rPr>
        <w:t>re</w:t>
      </w:r>
      <w:r w:rsidRPr="30AFFD90" w:rsidR="597E36B9">
        <w:rPr>
          <w:rFonts w:eastAsia="Arial"/>
          <w:color w:val="auto"/>
          <w:sz w:val="24"/>
          <w:szCs w:val="24"/>
          <w:lang w:val="es-ES"/>
        </w:rPr>
        <w:t xml:space="preserve">forzar </w:t>
      </w:r>
      <w:r w:rsidRPr="30AFFD90" w:rsidR="00AB5656">
        <w:rPr>
          <w:rFonts w:eastAsia="Arial"/>
          <w:color w:val="auto"/>
          <w:sz w:val="24"/>
          <w:szCs w:val="24"/>
          <w:lang w:val="es-ES"/>
        </w:rPr>
        <w:t>este vínculo</w:t>
      </w:r>
      <w:r w:rsidRPr="30AFFD90" w:rsidR="5493E51A">
        <w:rPr>
          <w:rFonts w:eastAsia="Arial"/>
          <w:color w:val="auto"/>
          <w:sz w:val="24"/>
          <w:szCs w:val="24"/>
          <w:lang w:val="es-ES"/>
        </w:rPr>
        <w:t xml:space="preserve"> </w:t>
      </w:r>
      <w:r w:rsidRPr="30AFFD90" w:rsidR="66487465">
        <w:rPr>
          <w:rFonts w:eastAsia="Arial"/>
          <w:color w:val="auto"/>
          <w:sz w:val="24"/>
          <w:szCs w:val="24"/>
          <w:lang w:val="es-ES"/>
        </w:rPr>
        <w:t xml:space="preserve">para impulsar el deporte en la </w:t>
      </w:r>
      <w:r w:rsidRPr="30AFFD90" w:rsidR="66487465">
        <w:rPr>
          <w:rFonts w:eastAsia="Arial"/>
          <w:color w:val="auto"/>
          <w:sz w:val="24"/>
          <w:szCs w:val="24"/>
          <w:lang w:val="es-ES"/>
        </w:rPr>
        <w:t>Comunitat</w:t>
      </w:r>
      <w:r w:rsidRPr="30AFFD90" w:rsidR="66487465">
        <w:rPr>
          <w:rFonts w:eastAsia="Arial"/>
          <w:color w:val="auto"/>
          <w:sz w:val="24"/>
          <w:szCs w:val="24"/>
          <w:lang w:val="es-ES"/>
        </w:rPr>
        <w:t xml:space="preserve"> Valenciana. </w:t>
      </w:r>
      <w:r w:rsidRPr="30AFFD90" w:rsidR="66487465">
        <w:rPr>
          <w:rFonts w:eastAsia="Arial"/>
          <w:color w:val="auto"/>
          <w:sz w:val="24"/>
          <w:szCs w:val="24"/>
          <w:lang w:val="es-ES"/>
        </w:rPr>
        <w:t>ColaCa</w:t>
      </w:r>
      <w:r w:rsidRPr="30AFFD90" w:rsidR="0036298A">
        <w:rPr>
          <w:rFonts w:eastAsia="Arial"/>
          <w:color w:val="auto"/>
          <w:sz w:val="24"/>
          <w:szCs w:val="24"/>
          <w:lang w:val="es-ES"/>
        </w:rPr>
        <w:t>o</w:t>
      </w:r>
      <w:r w:rsidRPr="30AFFD90" w:rsidR="0036298A">
        <w:rPr>
          <w:rFonts w:eastAsia="Arial"/>
          <w:color w:val="auto"/>
          <w:sz w:val="24"/>
          <w:szCs w:val="24"/>
          <w:lang w:val="es-ES"/>
        </w:rPr>
        <w:t xml:space="preserve"> </w:t>
      </w:r>
      <w:r w:rsidRPr="30AFFD90" w:rsidR="20D9385C">
        <w:rPr>
          <w:rFonts w:eastAsia="Arial"/>
          <w:color w:val="auto"/>
          <w:sz w:val="24"/>
          <w:szCs w:val="24"/>
          <w:lang w:val="es-ES"/>
        </w:rPr>
        <w:t xml:space="preserve">vuelve a </w:t>
      </w:r>
      <w:r w:rsidRPr="30AFFD90" w:rsidR="69FADFE5">
        <w:rPr>
          <w:rFonts w:eastAsia="Arial"/>
          <w:color w:val="auto"/>
          <w:sz w:val="24"/>
          <w:szCs w:val="24"/>
          <w:lang w:val="es-ES"/>
        </w:rPr>
        <w:t xml:space="preserve">implicarse </w:t>
      </w:r>
      <w:r w:rsidRPr="30AFFD90" w:rsidR="20D9385C">
        <w:rPr>
          <w:rFonts w:eastAsia="Arial"/>
          <w:color w:val="auto"/>
          <w:sz w:val="24"/>
          <w:szCs w:val="24"/>
          <w:lang w:val="es-ES"/>
        </w:rPr>
        <w:t>en el</w:t>
      </w:r>
      <w:r w:rsidRPr="30AFFD90" w:rsidR="66487465">
        <w:rPr>
          <w:rFonts w:eastAsia="Arial"/>
          <w:color w:val="auto"/>
          <w:sz w:val="24"/>
          <w:szCs w:val="24"/>
          <w:lang w:val="es-ES"/>
        </w:rPr>
        <w:t xml:space="preserve"> </w:t>
      </w:r>
      <w:r w:rsidRPr="30AFFD90" w:rsidR="38DAB505">
        <w:rPr>
          <w:rFonts w:eastAsia="Arial"/>
          <w:color w:val="auto"/>
          <w:sz w:val="24"/>
          <w:szCs w:val="24"/>
          <w:lang w:val="es-ES"/>
        </w:rPr>
        <w:t>‘</w:t>
      </w:r>
      <w:r w:rsidRPr="30AFFD90" w:rsidR="66487465">
        <w:rPr>
          <w:rFonts w:eastAsia="Arial"/>
          <w:color w:val="auto"/>
          <w:sz w:val="24"/>
          <w:szCs w:val="24"/>
          <w:lang w:val="es-ES"/>
        </w:rPr>
        <w:t xml:space="preserve">Dia de </w:t>
      </w:r>
      <w:r w:rsidRPr="30AFFD90" w:rsidR="66487465">
        <w:rPr>
          <w:rFonts w:eastAsia="Arial"/>
          <w:color w:val="auto"/>
          <w:sz w:val="24"/>
          <w:szCs w:val="24"/>
          <w:lang w:val="es-ES"/>
        </w:rPr>
        <w:t>l’Esport</w:t>
      </w:r>
      <w:r w:rsidRPr="30AFFD90" w:rsidR="6A64FA3A">
        <w:rPr>
          <w:rFonts w:eastAsia="Arial"/>
          <w:color w:val="auto"/>
          <w:sz w:val="24"/>
          <w:szCs w:val="24"/>
          <w:lang w:val="es-ES"/>
        </w:rPr>
        <w:t>’</w:t>
      </w:r>
      <w:r w:rsidRPr="30AFFD90" w:rsidR="66487465">
        <w:rPr>
          <w:rFonts w:eastAsia="Arial"/>
          <w:color w:val="auto"/>
          <w:sz w:val="24"/>
          <w:szCs w:val="24"/>
          <w:lang w:val="es-ES"/>
        </w:rPr>
        <w:t xml:space="preserve">, uno de los proyectos que más ilusión nos hacen porque significa involucrar a miles de </w:t>
      </w:r>
      <w:r w:rsidRPr="30AFFD90" w:rsidR="66487465">
        <w:rPr>
          <w:rFonts w:eastAsia="Arial"/>
          <w:color w:val="auto"/>
          <w:sz w:val="24"/>
          <w:szCs w:val="24"/>
          <w:lang w:val="es-ES"/>
        </w:rPr>
        <w:t>niños y niñas</w:t>
      </w:r>
      <w:r w:rsidRPr="30AFFD90" w:rsidR="66487465">
        <w:rPr>
          <w:rFonts w:eastAsia="Arial"/>
          <w:color w:val="auto"/>
          <w:sz w:val="24"/>
          <w:szCs w:val="24"/>
          <w:lang w:val="es-ES"/>
        </w:rPr>
        <w:t xml:space="preserve"> de la </w:t>
      </w:r>
      <w:r w:rsidRPr="30AFFD90" w:rsidR="66487465">
        <w:rPr>
          <w:rFonts w:eastAsia="Arial"/>
          <w:color w:val="auto"/>
          <w:sz w:val="24"/>
          <w:szCs w:val="24"/>
          <w:lang w:val="es-ES"/>
        </w:rPr>
        <w:t>Comunitat</w:t>
      </w:r>
      <w:r w:rsidRPr="30AFFD90" w:rsidR="66487465">
        <w:rPr>
          <w:rFonts w:eastAsia="Arial"/>
          <w:color w:val="auto"/>
          <w:sz w:val="24"/>
          <w:szCs w:val="24"/>
          <w:lang w:val="es-ES"/>
        </w:rPr>
        <w:t>. Es una forma de ayudar a inculcar valores como la superación, solidaridad y el respeto.</w:t>
      </w:r>
      <w:r w:rsidRPr="30AFFD90" w:rsidR="12D4C715">
        <w:rPr>
          <w:rFonts w:eastAsia="Arial"/>
          <w:color w:val="auto"/>
          <w:sz w:val="24"/>
          <w:szCs w:val="24"/>
          <w:lang w:val="es-ES"/>
        </w:rPr>
        <w:t xml:space="preserve"> </w:t>
      </w:r>
      <w:r w:rsidRPr="30AFFD90" w:rsidR="27D4C4F2">
        <w:rPr>
          <w:rFonts w:eastAsia="Arial"/>
          <w:color w:val="auto"/>
          <w:sz w:val="24"/>
          <w:szCs w:val="24"/>
          <w:lang w:val="es-ES"/>
        </w:rPr>
        <w:t>Esta colaboración no es casualidad</w:t>
      </w:r>
      <w:r w:rsidRPr="30AFFD90" w:rsidR="345A5B88">
        <w:rPr>
          <w:rFonts w:eastAsia="Arial"/>
          <w:color w:val="auto"/>
          <w:sz w:val="24"/>
          <w:szCs w:val="24"/>
          <w:lang w:val="es-ES"/>
        </w:rPr>
        <w:t xml:space="preserve"> </w:t>
      </w:r>
      <w:r w:rsidRPr="30AFFD90" w:rsidR="345A5B88">
        <w:rPr>
          <w:rFonts w:eastAsia="Arial"/>
          <w:color w:val="auto"/>
          <w:sz w:val="24"/>
          <w:szCs w:val="24"/>
          <w:lang w:val="es-ES"/>
        </w:rPr>
        <w:t xml:space="preserve">porque </w:t>
      </w:r>
      <w:r w:rsidRPr="30AFFD90" w:rsidR="66487465">
        <w:rPr>
          <w:rFonts w:eastAsia="Arial"/>
          <w:color w:val="auto"/>
          <w:sz w:val="24"/>
          <w:szCs w:val="24"/>
          <w:lang w:val="es-ES"/>
        </w:rPr>
        <w:t>ColaCao</w:t>
      </w:r>
      <w:r w:rsidRPr="30AFFD90" w:rsidR="66487465">
        <w:rPr>
          <w:rFonts w:eastAsia="Arial"/>
          <w:color w:val="auto"/>
          <w:sz w:val="24"/>
          <w:szCs w:val="24"/>
          <w:lang w:val="es-ES"/>
        </w:rPr>
        <w:t xml:space="preserve"> tiene un</w:t>
      </w:r>
      <w:r w:rsidRPr="30AFFD90" w:rsidR="00566906">
        <w:rPr>
          <w:rFonts w:eastAsia="Arial"/>
          <w:color w:val="auto"/>
          <w:sz w:val="24"/>
          <w:szCs w:val="24"/>
          <w:lang w:val="es-ES"/>
        </w:rPr>
        <w:t>a i</w:t>
      </w:r>
      <w:r w:rsidRPr="30AFFD90" w:rsidR="66487465">
        <w:rPr>
          <w:rFonts w:eastAsia="Arial"/>
          <w:color w:val="auto"/>
          <w:sz w:val="24"/>
          <w:szCs w:val="24"/>
          <w:lang w:val="es-ES"/>
        </w:rPr>
        <w:t xml:space="preserve">mportante </w:t>
      </w:r>
      <w:r w:rsidRPr="30AFFD90" w:rsidR="00566906">
        <w:rPr>
          <w:rFonts w:eastAsia="Arial"/>
          <w:color w:val="auto"/>
          <w:sz w:val="24"/>
          <w:szCs w:val="24"/>
          <w:lang w:val="es-ES"/>
        </w:rPr>
        <w:t xml:space="preserve">vinculación </w:t>
      </w:r>
      <w:r w:rsidRPr="30AFFD90" w:rsidR="7BAA378B">
        <w:rPr>
          <w:rFonts w:eastAsia="Arial"/>
          <w:color w:val="auto"/>
          <w:sz w:val="24"/>
          <w:szCs w:val="24"/>
          <w:lang w:val="es-ES"/>
        </w:rPr>
        <w:t>en el apoyo d</w:t>
      </w:r>
      <w:r w:rsidRPr="30AFFD90" w:rsidR="66487465">
        <w:rPr>
          <w:rFonts w:eastAsia="Arial"/>
          <w:color w:val="auto"/>
          <w:sz w:val="24"/>
          <w:szCs w:val="24"/>
          <w:lang w:val="es-ES"/>
        </w:rPr>
        <w:t>el deporte</w:t>
      </w:r>
      <w:r w:rsidRPr="30AFFD90" w:rsidR="147253E2">
        <w:rPr>
          <w:rFonts w:eastAsia="Arial"/>
          <w:color w:val="auto"/>
          <w:sz w:val="24"/>
          <w:szCs w:val="24"/>
          <w:lang w:val="es-ES"/>
        </w:rPr>
        <w:t xml:space="preserve"> y </w:t>
      </w:r>
      <w:r w:rsidRPr="30AFFD90" w:rsidR="00566906">
        <w:rPr>
          <w:rFonts w:eastAsia="Arial"/>
          <w:color w:val="auto"/>
          <w:sz w:val="24"/>
          <w:szCs w:val="24"/>
          <w:lang w:val="es-ES"/>
        </w:rPr>
        <w:t xml:space="preserve">es </w:t>
      </w:r>
      <w:r w:rsidRPr="30AFFD90" w:rsidR="66487465">
        <w:rPr>
          <w:rFonts w:eastAsia="Arial"/>
          <w:color w:val="auto"/>
          <w:sz w:val="24"/>
          <w:szCs w:val="24"/>
          <w:lang w:val="es-ES"/>
        </w:rPr>
        <w:t>miembro del Plan ADO</w:t>
      </w:r>
      <w:r w:rsidRPr="30AFFD90" w:rsidR="1978A176">
        <w:rPr>
          <w:rFonts w:eastAsia="Arial"/>
          <w:color w:val="auto"/>
          <w:sz w:val="24"/>
          <w:szCs w:val="24"/>
          <w:lang w:val="es-ES"/>
        </w:rPr>
        <w:t xml:space="preserve">. </w:t>
      </w:r>
      <w:r w:rsidRPr="30AFFD90" w:rsidR="1978A176">
        <w:rPr>
          <w:rFonts w:eastAsia="Arial"/>
          <w:color w:val="auto"/>
          <w:sz w:val="24"/>
          <w:szCs w:val="24"/>
          <w:lang w:val="es-ES"/>
        </w:rPr>
        <w:t>Además, e</w:t>
      </w:r>
      <w:r w:rsidRPr="30AFFD90" w:rsidR="66487465">
        <w:rPr>
          <w:rFonts w:eastAsia="Arial"/>
          <w:color w:val="auto"/>
          <w:sz w:val="24"/>
          <w:szCs w:val="24"/>
          <w:lang w:val="es-ES"/>
        </w:rPr>
        <w:t>n defensa de la infancia</w:t>
      </w:r>
      <w:r w:rsidRPr="30AFFD90" w:rsidR="473CE216">
        <w:rPr>
          <w:rFonts w:eastAsia="Arial"/>
          <w:color w:val="auto"/>
          <w:sz w:val="24"/>
          <w:szCs w:val="24"/>
          <w:lang w:val="es-ES"/>
        </w:rPr>
        <w:t>,</w:t>
      </w:r>
      <w:r w:rsidRPr="30AFFD90" w:rsidR="66487465">
        <w:rPr>
          <w:rFonts w:eastAsia="Arial"/>
          <w:color w:val="auto"/>
          <w:sz w:val="24"/>
          <w:szCs w:val="24"/>
          <w:lang w:val="es-ES"/>
        </w:rPr>
        <w:t xml:space="preserve"> </w:t>
      </w:r>
      <w:r w:rsidRPr="30AFFD90" w:rsidR="566FC4FD">
        <w:rPr>
          <w:rFonts w:eastAsia="Arial"/>
          <w:color w:val="auto"/>
          <w:sz w:val="24"/>
          <w:szCs w:val="24"/>
          <w:lang w:val="es-ES"/>
        </w:rPr>
        <w:t xml:space="preserve">la Fundación </w:t>
      </w:r>
      <w:r w:rsidRPr="30AFFD90" w:rsidR="566FC4FD">
        <w:rPr>
          <w:rFonts w:eastAsia="Arial"/>
          <w:color w:val="auto"/>
          <w:sz w:val="24"/>
          <w:szCs w:val="24"/>
          <w:lang w:val="es-ES"/>
        </w:rPr>
        <w:t>Cola</w:t>
      </w:r>
      <w:r w:rsidRPr="30AFFD90" w:rsidR="00566906">
        <w:rPr>
          <w:rFonts w:eastAsia="Arial"/>
          <w:color w:val="auto"/>
          <w:sz w:val="24"/>
          <w:szCs w:val="24"/>
          <w:lang w:val="es-ES"/>
        </w:rPr>
        <w:t>C</w:t>
      </w:r>
      <w:r w:rsidRPr="30AFFD90" w:rsidR="566FC4FD">
        <w:rPr>
          <w:rFonts w:eastAsia="Arial"/>
          <w:color w:val="auto"/>
          <w:sz w:val="24"/>
          <w:szCs w:val="24"/>
          <w:lang w:val="es-ES"/>
        </w:rPr>
        <w:t>ao</w:t>
      </w:r>
      <w:r w:rsidRPr="30AFFD90" w:rsidR="566FC4FD">
        <w:rPr>
          <w:rFonts w:eastAsia="Arial"/>
          <w:color w:val="auto"/>
          <w:sz w:val="24"/>
          <w:szCs w:val="24"/>
          <w:lang w:val="es-ES"/>
        </w:rPr>
        <w:t xml:space="preserve"> impulsa </w:t>
      </w:r>
      <w:r w:rsidRPr="30AFFD90" w:rsidR="66487465">
        <w:rPr>
          <w:rFonts w:eastAsia="Arial"/>
          <w:color w:val="auto"/>
          <w:sz w:val="24"/>
          <w:szCs w:val="24"/>
          <w:lang w:val="es-ES"/>
        </w:rPr>
        <w:t xml:space="preserve">proyectos concretos para erradicar el </w:t>
      </w:r>
      <w:r w:rsidRPr="30AFFD90" w:rsidR="66487465">
        <w:rPr>
          <w:rFonts w:eastAsia="Arial"/>
          <w:color w:val="auto"/>
          <w:sz w:val="24"/>
          <w:szCs w:val="24"/>
          <w:lang w:val="es-ES"/>
        </w:rPr>
        <w:t>bully</w:t>
      </w:r>
      <w:r w:rsidRPr="30AFFD90" w:rsidR="690EE836">
        <w:rPr>
          <w:rFonts w:eastAsia="Arial"/>
          <w:color w:val="auto"/>
          <w:sz w:val="24"/>
          <w:szCs w:val="24"/>
          <w:lang w:val="es-ES"/>
        </w:rPr>
        <w:t>i</w:t>
      </w:r>
      <w:r w:rsidRPr="30AFFD90" w:rsidR="66487465">
        <w:rPr>
          <w:rFonts w:eastAsia="Arial"/>
          <w:color w:val="auto"/>
          <w:sz w:val="24"/>
          <w:szCs w:val="24"/>
          <w:lang w:val="es-ES"/>
        </w:rPr>
        <w:t>ng</w:t>
      </w:r>
      <w:r w:rsidRPr="30AFFD90" w:rsidR="66487465">
        <w:rPr>
          <w:rFonts w:eastAsia="Arial"/>
          <w:color w:val="auto"/>
          <w:sz w:val="24"/>
          <w:szCs w:val="24"/>
          <w:lang w:val="es-ES"/>
        </w:rPr>
        <w:t xml:space="preserve"> de los </w:t>
      </w:r>
      <w:r w:rsidRPr="30AFFD90" w:rsidR="3D8B0908">
        <w:rPr>
          <w:rFonts w:eastAsia="Arial"/>
          <w:color w:val="auto"/>
          <w:sz w:val="24"/>
          <w:szCs w:val="24"/>
          <w:lang w:val="es-ES"/>
        </w:rPr>
        <w:t>c</w:t>
      </w:r>
      <w:r w:rsidRPr="30AFFD90" w:rsidR="66487465">
        <w:rPr>
          <w:rFonts w:eastAsia="Arial"/>
          <w:color w:val="auto"/>
          <w:sz w:val="24"/>
          <w:szCs w:val="24"/>
          <w:lang w:val="es-ES"/>
        </w:rPr>
        <w:t>entros</w:t>
      </w:r>
      <w:r w:rsidRPr="30AFFD90" w:rsidR="00593E76">
        <w:rPr>
          <w:rFonts w:eastAsia="Arial"/>
          <w:color w:val="auto"/>
          <w:sz w:val="24"/>
          <w:szCs w:val="24"/>
          <w:lang w:val="es-ES"/>
        </w:rPr>
        <w:t xml:space="preserve"> </w:t>
      </w:r>
      <w:r w:rsidRPr="30AFFD90" w:rsidR="554F9131">
        <w:rPr>
          <w:rFonts w:eastAsia="Arial"/>
          <w:color w:val="auto"/>
          <w:sz w:val="24"/>
          <w:szCs w:val="24"/>
          <w:lang w:val="es-ES"/>
        </w:rPr>
        <w:t>e</w:t>
      </w:r>
      <w:r w:rsidRPr="30AFFD90" w:rsidR="66487465">
        <w:rPr>
          <w:rFonts w:eastAsia="Arial"/>
          <w:color w:val="auto"/>
          <w:sz w:val="24"/>
          <w:szCs w:val="24"/>
          <w:lang w:val="es-ES"/>
        </w:rPr>
        <w:t>ducativos</w:t>
      </w:r>
      <w:r w:rsidRPr="30AFFD90" w:rsidR="7BE15809">
        <w:rPr>
          <w:rFonts w:eastAsia="Arial"/>
          <w:color w:val="auto"/>
          <w:sz w:val="24"/>
          <w:szCs w:val="24"/>
          <w:lang w:val="es-ES"/>
        </w:rPr>
        <w:t>, precisamente la temática que aborda e</w:t>
      </w:r>
      <w:r w:rsidRPr="30AFFD90" w:rsidR="175C470E">
        <w:rPr>
          <w:rFonts w:eastAsia="Arial"/>
          <w:color w:val="auto"/>
          <w:sz w:val="24"/>
          <w:szCs w:val="24"/>
          <w:lang w:val="es-ES"/>
        </w:rPr>
        <w:t>ste</w:t>
      </w:r>
      <w:r w:rsidRPr="30AFFD90" w:rsidR="7BE15809">
        <w:rPr>
          <w:rFonts w:eastAsia="Arial"/>
          <w:color w:val="auto"/>
          <w:sz w:val="24"/>
          <w:szCs w:val="24"/>
          <w:lang w:val="es-ES"/>
        </w:rPr>
        <w:t xml:space="preserve"> proyecto en su décimo </w:t>
      </w:r>
      <w:r w:rsidRPr="30AFFD90" w:rsidR="7BE15809">
        <w:rPr>
          <w:rFonts w:eastAsia="Arial"/>
          <w:color w:val="auto"/>
          <w:sz w:val="24"/>
          <w:szCs w:val="24"/>
          <w:lang w:val="es-ES"/>
        </w:rPr>
        <w:t>año de vida”, expli</w:t>
      </w:r>
      <w:r w:rsidRPr="30AFFD90" w:rsidR="66487465">
        <w:rPr>
          <w:rFonts w:eastAsia="Arial"/>
          <w:color w:val="auto"/>
          <w:sz w:val="24"/>
          <w:szCs w:val="24"/>
          <w:lang w:val="es-ES"/>
        </w:rPr>
        <w:t xml:space="preserve">có Juan Miguel Gómez, director de la Fundación Trinidad Alfonso.  </w:t>
      </w:r>
    </w:p>
    <w:p w:rsidR="144443B3" w:rsidP="30AFFD90" w:rsidRDefault="144443B3" w14:paraId="7B36E614" w14:textId="03E00414" w14:noSpellErr="1">
      <w:pPr>
        <w:shd w:val="clear" w:color="auto" w:fill="FFFFFF" w:themeFill="background1"/>
        <w:jc w:val="both"/>
        <w:rPr>
          <w:rFonts w:eastAsia="Arial"/>
          <w:color w:val="auto"/>
          <w:sz w:val="24"/>
          <w:szCs w:val="24"/>
        </w:rPr>
      </w:pPr>
    </w:p>
    <w:p w:rsidR="144443B3" w:rsidP="30AFFD90" w:rsidRDefault="144443B3" w14:paraId="2996A471" w14:textId="05D3E9DA">
      <w:pPr>
        <w:spacing w:before="0" w:beforeAutospacing="off" w:after="0" w:afterAutospacing="off"/>
        <w:jc w:val="both"/>
        <w:rPr>
          <w:rFonts w:ascii="Arial" w:hAnsi="Arial" w:eastAsia="Arial" w:cs="Arial"/>
          <w:i w:val="1"/>
          <w:iCs w:val="1"/>
          <w:noProof w:val="0"/>
          <w:color w:val="auto"/>
          <w:sz w:val="24"/>
          <w:szCs w:val="24"/>
          <w:lang w:val="es-ES"/>
        </w:rPr>
      </w:pPr>
      <w:r w:rsidRPr="30AFFD90" w:rsidR="5A242939">
        <w:rPr>
          <w:rFonts w:ascii="Arial" w:hAnsi="Arial" w:eastAsia="Arial" w:cs="Arial"/>
          <w:noProof w:val="0"/>
          <w:color w:val="auto"/>
          <w:sz w:val="24"/>
          <w:szCs w:val="24"/>
          <w:lang w:val="es-ES"/>
        </w:rPr>
        <w:t xml:space="preserve">Por su parte, Xavi Pons, CEO de </w:t>
      </w:r>
      <w:r w:rsidRPr="30AFFD90" w:rsidR="5A242939">
        <w:rPr>
          <w:rFonts w:ascii="Arial" w:hAnsi="Arial" w:eastAsia="Arial" w:cs="Arial"/>
          <w:noProof w:val="0"/>
          <w:color w:val="auto"/>
          <w:sz w:val="24"/>
          <w:szCs w:val="24"/>
          <w:lang w:val="es-ES"/>
        </w:rPr>
        <w:t>Idilia</w:t>
      </w:r>
      <w:r w:rsidRPr="30AFFD90" w:rsidR="5A242939">
        <w:rPr>
          <w:rFonts w:ascii="Arial" w:hAnsi="Arial" w:eastAsia="Arial" w:cs="Arial"/>
          <w:noProof w:val="0"/>
          <w:color w:val="auto"/>
          <w:sz w:val="24"/>
          <w:szCs w:val="24"/>
          <w:lang w:val="es-ES"/>
        </w:rPr>
        <w:t xml:space="preserve"> </w:t>
      </w:r>
      <w:r w:rsidRPr="30AFFD90" w:rsidR="5A242939">
        <w:rPr>
          <w:rFonts w:ascii="Arial" w:hAnsi="Arial" w:eastAsia="Arial" w:cs="Arial"/>
          <w:noProof w:val="0"/>
          <w:color w:val="auto"/>
          <w:sz w:val="24"/>
          <w:szCs w:val="24"/>
          <w:lang w:val="es-ES"/>
        </w:rPr>
        <w:t>Foods</w:t>
      </w:r>
      <w:r w:rsidRPr="30AFFD90" w:rsidR="5A242939">
        <w:rPr>
          <w:rFonts w:ascii="Arial" w:hAnsi="Arial" w:eastAsia="Arial" w:cs="Arial"/>
          <w:noProof w:val="0"/>
          <w:color w:val="auto"/>
          <w:sz w:val="24"/>
          <w:szCs w:val="24"/>
          <w:lang w:val="es-ES"/>
        </w:rPr>
        <w:t xml:space="preserve"> afirma que:</w:t>
      </w:r>
      <w:r w:rsidRPr="30AFFD90" w:rsidR="5A242939">
        <w:rPr>
          <w:rFonts w:ascii="Arial" w:hAnsi="Arial" w:eastAsia="Arial" w:cs="Arial"/>
          <w:i w:val="1"/>
          <w:iCs w:val="1"/>
          <w:noProof w:val="0"/>
          <w:color w:val="auto"/>
          <w:sz w:val="24"/>
          <w:szCs w:val="24"/>
          <w:lang w:val="es-ES"/>
        </w:rPr>
        <w:t xml:space="preserve"> “Para </w:t>
      </w:r>
      <w:r w:rsidRPr="30AFFD90" w:rsidR="5A242939">
        <w:rPr>
          <w:rFonts w:ascii="Arial" w:hAnsi="Arial" w:eastAsia="Arial" w:cs="Arial"/>
          <w:i w:val="1"/>
          <w:iCs w:val="1"/>
          <w:noProof w:val="0"/>
          <w:color w:val="auto"/>
          <w:sz w:val="24"/>
          <w:szCs w:val="24"/>
          <w:lang w:val="es-ES"/>
        </w:rPr>
        <w:t>ColaCao</w:t>
      </w:r>
      <w:r w:rsidRPr="30AFFD90" w:rsidR="5A242939">
        <w:rPr>
          <w:rFonts w:ascii="Arial" w:hAnsi="Arial" w:eastAsia="Arial" w:cs="Arial"/>
          <w:i w:val="1"/>
          <w:iCs w:val="1"/>
          <w:noProof w:val="0"/>
          <w:color w:val="auto"/>
          <w:sz w:val="24"/>
          <w:szCs w:val="24"/>
          <w:lang w:val="es-ES"/>
        </w:rPr>
        <w:t xml:space="preserve">, es un orgullo unir fuerzas con la Fundación Trinidad Alfonso para </w:t>
      </w:r>
      <w:r w:rsidRPr="30AFFD90" w:rsidR="4BC64006">
        <w:rPr>
          <w:rFonts w:ascii="Arial" w:hAnsi="Arial" w:eastAsia="Arial" w:cs="Arial"/>
          <w:i w:val="1"/>
          <w:iCs w:val="1"/>
          <w:noProof w:val="0"/>
          <w:color w:val="auto"/>
          <w:sz w:val="24"/>
          <w:szCs w:val="24"/>
          <w:lang w:val="es-ES"/>
        </w:rPr>
        <w:t>combatir el</w:t>
      </w:r>
      <w:r w:rsidRPr="30AFFD90" w:rsidR="5A242939">
        <w:rPr>
          <w:rFonts w:ascii="Arial" w:hAnsi="Arial" w:eastAsia="Arial" w:cs="Arial"/>
          <w:i w:val="1"/>
          <w:iCs w:val="1"/>
          <w:noProof w:val="0"/>
          <w:color w:val="auto"/>
          <w:sz w:val="24"/>
          <w:szCs w:val="24"/>
          <w:lang w:val="es-ES"/>
        </w:rPr>
        <w:t xml:space="preserve"> </w:t>
      </w:r>
      <w:r w:rsidRPr="30AFFD90" w:rsidR="5A242939">
        <w:rPr>
          <w:rFonts w:ascii="Arial" w:hAnsi="Arial" w:eastAsia="Arial" w:cs="Arial"/>
          <w:i w:val="1"/>
          <w:iCs w:val="1"/>
          <w:noProof w:val="0"/>
          <w:color w:val="auto"/>
          <w:sz w:val="24"/>
          <w:szCs w:val="24"/>
          <w:lang w:val="es-ES"/>
        </w:rPr>
        <w:t>bullying</w:t>
      </w:r>
      <w:r w:rsidRPr="30AFFD90" w:rsidR="5A242939">
        <w:rPr>
          <w:rFonts w:ascii="Arial" w:hAnsi="Arial" w:eastAsia="Arial" w:cs="Arial"/>
          <w:i w:val="1"/>
          <w:iCs w:val="1"/>
          <w:noProof w:val="0"/>
          <w:color w:val="auto"/>
          <w:sz w:val="24"/>
          <w:szCs w:val="24"/>
          <w:lang w:val="es-ES"/>
        </w:rPr>
        <w:t xml:space="preserve">, una lacra contra la que luchamos intensamente a través tanto de la marca como de nuestra fundación. Y que lo hagamos en una iniciativa tan relevante como el Dia de </w:t>
      </w:r>
      <w:r w:rsidRPr="30AFFD90" w:rsidR="5A242939">
        <w:rPr>
          <w:rFonts w:ascii="Arial" w:hAnsi="Arial" w:eastAsia="Arial" w:cs="Arial"/>
          <w:i w:val="1"/>
          <w:iCs w:val="1"/>
          <w:noProof w:val="0"/>
          <w:color w:val="auto"/>
          <w:sz w:val="24"/>
          <w:szCs w:val="24"/>
          <w:lang w:val="es-ES"/>
        </w:rPr>
        <w:t>l’Esport</w:t>
      </w:r>
      <w:r w:rsidRPr="30AFFD90" w:rsidR="5A242939">
        <w:rPr>
          <w:rFonts w:ascii="Arial" w:hAnsi="Arial" w:eastAsia="Arial" w:cs="Arial"/>
          <w:i w:val="1"/>
          <w:iCs w:val="1"/>
          <w:noProof w:val="0"/>
          <w:color w:val="auto"/>
          <w:sz w:val="24"/>
          <w:szCs w:val="24"/>
          <w:lang w:val="es-ES"/>
        </w:rPr>
        <w:t xml:space="preserve">  es algo muy natural para </w:t>
      </w:r>
      <w:r w:rsidRPr="30AFFD90" w:rsidR="5A242939">
        <w:rPr>
          <w:rFonts w:ascii="Arial" w:hAnsi="Arial" w:eastAsia="Arial" w:cs="Arial"/>
          <w:i w:val="1"/>
          <w:iCs w:val="1"/>
          <w:noProof w:val="0"/>
          <w:color w:val="auto"/>
          <w:sz w:val="24"/>
          <w:szCs w:val="24"/>
          <w:lang w:val="es-ES"/>
        </w:rPr>
        <w:t>ColaCao</w:t>
      </w:r>
      <w:r w:rsidRPr="30AFFD90" w:rsidR="5A242939">
        <w:rPr>
          <w:rFonts w:ascii="Arial" w:hAnsi="Arial" w:eastAsia="Arial" w:cs="Arial"/>
          <w:i w:val="1"/>
          <w:iCs w:val="1"/>
          <w:noProof w:val="0"/>
          <w:color w:val="auto"/>
          <w:sz w:val="24"/>
          <w:szCs w:val="24"/>
          <w:lang w:val="es-ES"/>
        </w:rPr>
        <w:t>, por su vinculación con el fomento del deporte. Creemos que el deporte es una herramienta poderosa para potenciar el bienestar emocional de los niños, y puede actuar como factor de protección contra el acoso escolar por los valores que alberga, como el trabajo en equipo, el respeto al adversario y la empatía”.</w:t>
      </w:r>
    </w:p>
    <w:p w:rsidR="30AFFD90" w:rsidP="30AFFD90" w:rsidRDefault="30AFFD90" w14:paraId="6353F645" w14:textId="15AA6914">
      <w:pPr>
        <w:shd w:val="clear" w:color="auto" w:fill="FFFFFF" w:themeFill="background1"/>
        <w:jc w:val="both"/>
        <w:rPr>
          <w:rFonts w:eastAsia="Arial"/>
          <w:b w:val="1"/>
          <w:bCs w:val="1"/>
          <w:color w:val="auto"/>
          <w:sz w:val="24"/>
          <w:szCs w:val="24"/>
          <w:lang w:val="es-ES"/>
        </w:rPr>
      </w:pPr>
    </w:p>
    <w:p w:rsidR="66487465" w:rsidP="30AFFD90" w:rsidRDefault="66487465" w14:paraId="687F087D" w14:textId="3D064297" w14:noSpellErr="1">
      <w:pPr>
        <w:shd w:val="clear" w:color="auto" w:fill="FFFFFF" w:themeFill="background1"/>
        <w:jc w:val="both"/>
        <w:rPr>
          <w:rFonts w:eastAsia="Arial"/>
          <w:color w:val="auto"/>
          <w:sz w:val="24"/>
          <w:szCs w:val="24"/>
          <w:lang w:val="es-ES"/>
        </w:rPr>
      </w:pPr>
      <w:r w:rsidRPr="30AFFD90" w:rsidR="66487465">
        <w:rPr>
          <w:rFonts w:eastAsia="Arial"/>
          <w:b w:val="1"/>
          <w:bCs w:val="1"/>
          <w:color w:val="auto"/>
          <w:sz w:val="24"/>
          <w:szCs w:val="24"/>
          <w:lang w:val="es-ES"/>
        </w:rPr>
        <w:t xml:space="preserve">Acerca de la Fundación </w:t>
      </w:r>
      <w:r w:rsidRPr="30AFFD90" w:rsidR="66487465">
        <w:rPr>
          <w:rFonts w:eastAsia="Arial"/>
          <w:b w:val="1"/>
          <w:bCs w:val="1"/>
          <w:color w:val="auto"/>
          <w:sz w:val="24"/>
          <w:szCs w:val="24"/>
          <w:lang w:val="es-ES"/>
        </w:rPr>
        <w:t>ColaCao</w:t>
      </w:r>
    </w:p>
    <w:p w:rsidR="66487465" w:rsidP="144443B3" w:rsidRDefault="66487465" w14:paraId="553C1C6B" w14:textId="2F5C4158">
      <w:pPr>
        <w:shd w:val="clear" w:color="auto" w:fill="FFFFFF" w:themeFill="background1"/>
        <w:jc w:val="both"/>
        <w:rPr>
          <w:b w:val="1"/>
          <w:bCs w:val="1"/>
          <w:color w:val="auto"/>
          <w:sz w:val="24"/>
          <w:szCs w:val="24"/>
        </w:rPr>
      </w:pPr>
      <w:r w:rsidRPr="30AFFD90" w:rsidR="66487465">
        <w:rPr>
          <w:rFonts w:eastAsia="Arial"/>
          <w:color w:val="auto"/>
          <w:sz w:val="24"/>
          <w:szCs w:val="24"/>
          <w:lang w:val="es-ES"/>
        </w:rPr>
        <w:t xml:space="preserve">La Fundación </w:t>
      </w:r>
      <w:r w:rsidRPr="30AFFD90" w:rsidR="66487465">
        <w:rPr>
          <w:rFonts w:eastAsia="Arial"/>
          <w:color w:val="auto"/>
          <w:sz w:val="24"/>
          <w:szCs w:val="24"/>
          <w:lang w:val="es-ES"/>
        </w:rPr>
        <w:t>ColaCao</w:t>
      </w:r>
      <w:r w:rsidRPr="30AFFD90" w:rsidR="66487465">
        <w:rPr>
          <w:rFonts w:eastAsia="Arial"/>
          <w:color w:val="auto"/>
          <w:sz w:val="24"/>
          <w:szCs w:val="24"/>
          <w:lang w:val="es-ES"/>
        </w:rPr>
        <w:t xml:space="preserve"> es una organización sin ánimo de lucro que nace en 2022 con la misión de hacer realidad el propósito social de </w:t>
      </w:r>
      <w:r w:rsidRPr="30AFFD90" w:rsidR="66487465">
        <w:rPr>
          <w:rFonts w:eastAsia="Arial"/>
          <w:color w:val="auto"/>
          <w:sz w:val="24"/>
          <w:szCs w:val="24"/>
          <w:lang w:val="es-ES"/>
        </w:rPr>
        <w:t>Cola</w:t>
      </w:r>
      <w:r w:rsidRPr="30AFFD90" w:rsidR="00566906">
        <w:rPr>
          <w:rFonts w:eastAsia="Arial"/>
          <w:color w:val="auto"/>
          <w:sz w:val="24"/>
          <w:szCs w:val="24"/>
          <w:lang w:val="es-ES"/>
        </w:rPr>
        <w:t>C</w:t>
      </w:r>
      <w:r w:rsidRPr="30AFFD90" w:rsidR="66487465">
        <w:rPr>
          <w:rFonts w:eastAsia="Arial"/>
          <w:color w:val="auto"/>
          <w:sz w:val="24"/>
          <w:szCs w:val="24"/>
          <w:lang w:val="es-ES"/>
        </w:rPr>
        <w:t>ao</w:t>
      </w:r>
      <w:r w:rsidRPr="30AFFD90" w:rsidR="66487465">
        <w:rPr>
          <w:rFonts w:eastAsia="Arial"/>
          <w:color w:val="auto"/>
          <w:sz w:val="24"/>
          <w:szCs w:val="24"/>
          <w:lang w:val="es-ES"/>
        </w:rPr>
        <w:t xml:space="preserve"> a través de distintos proyectos encaminados a empoderar a </w:t>
      </w:r>
      <w:r w:rsidRPr="30AFFD90" w:rsidR="66487465">
        <w:rPr>
          <w:rFonts w:eastAsia="Arial"/>
          <w:color w:val="auto"/>
          <w:sz w:val="24"/>
          <w:szCs w:val="24"/>
          <w:lang w:val="es-ES"/>
        </w:rPr>
        <w:t>niños y niñas</w:t>
      </w:r>
      <w:r w:rsidRPr="30AFFD90" w:rsidR="66487465">
        <w:rPr>
          <w:rFonts w:eastAsia="Arial"/>
          <w:color w:val="auto"/>
          <w:sz w:val="24"/>
          <w:szCs w:val="24"/>
          <w:lang w:val="es-ES"/>
        </w:rPr>
        <w:t xml:space="preserve">, potenciar sus singularidades y luchar contra el acoso escolar. La acción social de </w:t>
      </w:r>
      <w:r w:rsidRPr="30AFFD90" w:rsidR="00566906">
        <w:rPr>
          <w:rFonts w:eastAsia="Arial"/>
          <w:color w:val="auto"/>
          <w:sz w:val="24"/>
          <w:szCs w:val="24"/>
          <w:lang w:val="es-ES"/>
        </w:rPr>
        <w:t xml:space="preserve">la Fundación </w:t>
      </w:r>
      <w:r w:rsidRPr="30AFFD90" w:rsidR="66487465">
        <w:rPr>
          <w:rFonts w:eastAsia="Arial"/>
          <w:color w:val="auto"/>
          <w:sz w:val="24"/>
          <w:szCs w:val="24"/>
          <w:lang w:val="es-ES"/>
        </w:rPr>
        <w:t>ColaCao</w:t>
      </w:r>
      <w:r w:rsidRPr="30AFFD90" w:rsidR="66487465">
        <w:rPr>
          <w:rFonts w:eastAsia="Arial"/>
          <w:color w:val="auto"/>
          <w:sz w:val="24"/>
          <w:szCs w:val="24"/>
          <w:lang w:val="es-ES"/>
        </w:rPr>
        <w:t xml:space="preserve"> gira en torno a la divulgación, investigación y educación a través de proyectos como ‘</w:t>
      </w:r>
      <w:r w:rsidRPr="30AFFD90" w:rsidR="66487465">
        <w:rPr>
          <w:rFonts w:eastAsia="Arial"/>
          <w:color w:val="auto"/>
          <w:sz w:val="24"/>
          <w:szCs w:val="24"/>
          <w:lang w:val="es-ES"/>
        </w:rPr>
        <w:t>Som@s</w:t>
      </w:r>
      <w:r w:rsidRPr="30AFFD90" w:rsidR="66487465">
        <w:rPr>
          <w:rFonts w:eastAsia="Arial"/>
          <w:color w:val="auto"/>
          <w:sz w:val="24"/>
          <w:szCs w:val="24"/>
          <w:lang w:val="es-ES"/>
        </w:rPr>
        <w:t xml:space="preserve"> Únicos’, ‘Educando contra el </w:t>
      </w:r>
      <w:r w:rsidRPr="30AFFD90" w:rsidR="66487465">
        <w:rPr>
          <w:rFonts w:eastAsia="Arial"/>
          <w:color w:val="auto"/>
          <w:sz w:val="24"/>
          <w:szCs w:val="24"/>
          <w:lang w:val="es-ES"/>
        </w:rPr>
        <w:t>bullying</w:t>
      </w:r>
      <w:r w:rsidRPr="30AFFD90" w:rsidR="66487465">
        <w:rPr>
          <w:rFonts w:eastAsia="Arial"/>
          <w:color w:val="auto"/>
          <w:sz w:val="24"/>
          <w:szCs w:val="24"/>
          <w:lang w:val="es-ES"/>
        </w:rPr>
        <w:t>’, la serie ‘La Caja de Arena’ o el ‘Estudio sobre el Acoso Escolar y el Ciberacoso en España en la infancia y la adolescencia’ de la mano de la Universidad Complutense de Madrid.</w:t>
      </w:r>
    </w:p>
    <w:p w:rsidR="144443B3" w:rsidP="144443B3" w:rsidRDefault="144443B3" w14:paraId="12965337" w14:textId="7B95844E" w14:noSpellErr="1">
      <w:pPr>
        <w:shd w:val="clear" w:color="auto" w:fill="FFFFFF" w:themeFill="background1"/>
        <w:jc w:val="both"/>
        <w:rPr>
          <w:b w:val="1"/>
          <w:bCs w:val="1"/>
          <w:color w:val="auto"/>
          <w:sz w:val="24"/>
          <w:szCs w:val="24"/>
        </w:rPr>
      </w:pPr>
    </w:p>
    <w:p w:rsidR="4F21BDE0" w:rsidP="144443B3" w:rsidRDefault="4F21BDE0" w14:paraId="272649A1" w14:textId="1CE66692">
      <w:pPr>
        <w:shd w:val="clear" w:color="auto" w:fill="FFFFFF" w:themeFill="background1"/>
        <w:jc w:val="both"/>
        <w:rPr>
          <w:b/>
          <w:bCs/>
          <w:color w:val="auto"/>
          <w:sz w:val="24"/>
          <w:szCs w:val="24"/>
        </w:rPr>
      </w:pPr>
      <w:r w:rsidRPr="144443B3">
        <w:rPr>
          <w:b/>
          <w:bCs/>
          <w:color w:val="auto"/>
          <w:sz w:val="24"/>
          <w:szCs w:val="24"/>
        </w:rPr>
        <w:t>Acerca de la Fundación Trinidad Alfonso</w:t>
      </w:r>
    </w:p>
    <w:p w:rsidR="144443B3" w:rsidP="3FC2DF73" w:rsidRDefault="144443B3" w14:paraId="624A0713" w14:textId="54287FB3">
      <w:pPr>
        <w:jc w:val="both"/>
        <w:rPr>
          <w:color w:val="auto"/>
          <w:sz w:val="24"/>
          <w:szCs w:val="24"/>
          <w:lang w:val="es-ES"/>
        </w:rPr>
      </w:pPr>
      <w:r w:rsidRPr="3FC2DF73" w:rsidR="4F21BDE0">
        <w:rPr>
          <w:color w:val="auto"/>
          <w:sz w:val="24"/>
          <w:szCs w:val="24"/>
          <w:lang w:val="es-ES"/>
        </w:rPr>
        <w:t xml:space="preserve">La Fundación Trinidad Alfonso es una entidad sin ánimo de lucro presidida por Juan Roig. Nació en 2012 con el objetivo de impulsar acciones sociales que satisfagan al máximo número de personas, utilizando el deporte como ejemplo y como forma de difundir los valores de la Cultura del Esfuerzo. La Fundación Trinidad Alfonso desarrolla su labor en tres grandes líneas de trabajo: impulsando los mejores eventos e infraestructuras; promoviendo los valores del deporte entre los niños, niñas y jóvenes de la </w:t>
      </w:r>
      <w:r w:rsidRPr="3FC2DF73" w:rsidR="4F21BDE0">
        <w:rPr>
          <w:color w:val="auto"/>
          <w:sz w:val="24"/>
          <w:szCs w:val="24"/>
          <w:lang w:val="es-ES"/>
        </w:rPr>
        <w:t>Comunitat</w:t>
      </w:r>
      <w:r w:rsidRPr="3FC2DF73" w:rsidR="4F21BDE0">
        <w:rPr>
          <w:color w:val="auto"/>
          <w:sz w:val="24"/>
          <w:szCs w:val="24"/>
          <w:lang w:val="es-ES"/>
        </w:rPr>
        <w:t xml:space="preserve"> Valenciana; apoyando y becando a los deportistas destacados y con más futuro. Todo ello, orientado siempre para hacer cada vez más grande el ecosistema deportivo de la </w:t>
      </w:r>
      <w:r w:rsidRPr="3FC2DF73" w:rsidR="4F21BDE0">
        <w:rPr>
          <w:color w:val="auto"/>
          <w:sz w:val="24"/>
          <w:szCs w:val="24"/>
          <w:lang w:val="es-ES"/>
        </w:rPr>
        <w:t>Comunitat</w:t>
      </w:r>
      <w:r w:rsidRPr="3FC2DF73" w:rsidR="4F21BDE0">
        <w:rPr>
          <w:color w:val="auto"/>
          <w:sz w:val="24"/>
          <w:szCs w:val="24"/>
          <w:lang w:val="es-ES"/>
        </w:rPr>
        <w:t xml:space="preserve"> Valenciana con el objetivo de que sea reconocida como la </w:t>
      </w:r>
      <w:r w:rsidRPr="3FC2DF73" w:rsidR="4F21BDE0">
        <w:rPr>
          <w:color w:val="auto"/>
          <w:sz w:val="24"/>
          <w:szCs w:val="24"/>
          <w:lang w:val="es-ES"/>
        </w:rPr>
        <w:t>Comunitat</w:t>
      </w:r>
      <w:r w:rsidRPr="3FC2DF73" w:rsidR="4F21BDE0">
        <w:rPr>
          <w:color w:val="auto"/>
          <w:sz w:val="24"/>
          <w:szCs w:val="24"/>
          <w:lang w:val="es-ES"/>
        </w:rPr>
        <w:t xml:space="preserve"> de </w:t>
      </w:r>
      <w:r w:rsidRPr="3FC2DF73" w:rsidR="4F21BDE0">
        <w:rPr>
          <w:color w:val="auto"/>
          <w:sz w:val="24"/>
          <w:szCs w:val="24"/>
          <w:lang w:val="es-ES"/>
        </w:rPr>
        <w:t>l’Esport</w:t>
      </w:r>
      <w:r w:rsidRPr="3FC2DF73" w:rsidR="4F21BDE0">
        <w:rPr>
          <w:color w:val="auto"/>
          <w:sz w:val="24"/>
          <w:szCs w:val="24"/>
          <w:lang w:val="es-ES"/>
        </w:rPr>
        <w:t>.</w:t>
      </w:r>
    </w:p>
    <w:p w:rsidR="3FC2DF73" w:rsidP="3FC2DF73" w:rsidRDefault="3FC2DF73" w14:paraId="5E455B18" w14:textId="548A57EB">
      <w:pPr>
        <w:spacing w:before="240" w:beforeAutospacing="off" w:after="240" w:afterAutospacing="off"/>
        <w:jc w:val="center"/>
        <w:rPr>
          <w:rFonts w:ascii="Arial" w:hAnsi="Arial" w:eastAsia="Arial" w:cs="Arial"/>
          <w:b w:val="1"/>
          <w:bCs w:val="1"/>
          <w:noProof w:val="0"/>
          <w:sz w:val="22"/>
          <w:szCs w:val="22"/>
          <w:lang w:val="es"/>
        </w:rPr>
      </w:pPr>
    </w:p>
    <w:p w:rsidR="3FC2DF73" w:rsidP="3FC2DF73" w:rsidRDefault="3FC2DF73" w14:paraId="54598071" w14:textId="26A1FA93">
      <w:pPr>
        <w:spacing w:before="240" w:beforeAutospacing="off" w:after="240" w:afterAutospacing="off"/>
        <w:jc w:val="center"/>
        <w:rPr>
          <w:rFonts w:ascii="Arial" w:hAnsi="Arial" w:eastAsia="Arial" w:cs="Arial"/>
          <w:b w:val="1"/>
          <w:bCs w:val="1"/>
          <w:noProof w:val="0"/>
          <w:sz w:val="22"/>
          <w:szCs w:val="22"/>
          <w:lang w:val="es"/>
        </w:rPr>
      </w:pPr>
    </w:p>
    <w:p w:rsidR="4CC03670" w:rsidP="3FC2DF73" w:rsidRDefault="4CC03670" w14:paraId="5A41C875" w14:textId="769606CF">
      <w:pPr>
        <w:spacing w:before="240" w:beforeAutospacing="off" w:after="240" w:afterAutospacing="off"/>
        <w:jc w:val="center"/>
        <w:rPr>
          <w:rFonts w:ascii="Arial" w:hAnsi="Arial" w:eastAsia="Arial" w:cs="Arial"/>
          <w:b w:val="1"/>
          <w:bCs w:val="1"/>
          <w:noProof w:val="0"/>
          <w:sz w:val="22"/>
          <w:szCs w:val="22"/>
          <w:lang w:val="es"/>
        </w:rPr>
      </w:pPr>
      <w:r w:rsidRPr="3FC2DF73" w:rsidR="4CC03670">
        <w:rPr>
          <w:rFonts w:ascii="Arial" w:hAnsi="Arial" w:eastAsia="Arial" w:cs="Arial"/>
          <w:b w:val="1"/>
          <w:bCs w:val="1"/>
          <w:noProof w:val="0"/>
          <w:sz w:val="22"/>
          <w:szCs w:val="22"/>
          <w:lang w:val="es"/>
        </w:rPr>
        <w:t>Para más información: ATREVIA</w:t>
      </w:r>
    </w:p>
    <w:p w:rsidR="4CC03670" w:rsidP="3FC2DF73" w:rsidRDefault="4CC03670" w14:paraId="05851E05" w14:textId="322A5094">
      <w:pPr>
        <w:spacing w:before="240" w:beforeAutospacing="off" w:after="240" w:afterAutospacing="off"/>
        <w:jc w:val="center"/>
      </w:pPr>
      <w:r w:rsidRPr="3FC2DF73" w:rsidR="4CC03670">
        <w:rPr>
          <w:rFonts w:ascii="Arial" w:hAnsi="Arial" w:eastAsia="Arial" w:cs="Arial"/>
          <w:b w:val="1"/>
          <w:bCs w:val="1"/>
          <w:noProof w:val="0"/>
          <w:sz w:val="22"/>
          <w:szCs w:val="22"/>
          <w:lang w:val="es"/>
        </w:rPr>
        <w:t xml:space="preserve">Júlia López – 667 632 083 </w:t>
      </w:r>
      <w:hyperlink r:id="Rb05b3bab22b94288">
        <w:r w:rsidRPr="3FC2DF73" w:rsidR="4CC03670">
          <w:rPr>
            <w:rStyle w:val="Hipervnculo"/>
            <w:rFonts w:ascii="Arial" w:hAnsi="Arial" w:eastAsia="Arial" w:cs="Arial"/>
            <w:noProof w:val="0"/>
            <w:color w:val="333399"/>
            <w:sz w:val="22"/>
            <w:szCs w:val="22"/>
            <w:lang w:val="es"/>
          </w:rPr>
          <w:t>jlaymerich@atrevia.com</w:t>
        </w:r>
      </w:hyperlink>
    </w:p>
    <w:p w:rsidR="4CC03670" w:rsidP="3FC2DF73" w:rsidRDefault="4CC03670" w14:paraId="2D99A4EE" w14:textId="7E79AC48">
      <w:pPr>
        <w:spacing w:before="240" w:beforeAutospacing="off" w:after="240" w:afterAutospacing="off"/>
        <w:jc w:val="center"/>
      </w:pPr>
      <w:r w:rsidRPr="3FC2DF73" w:rsidR="4CC03670">
        <w:rPr>
          <w:rFonts w:ascii="Arial" w:hAnsi="Arial" w:eastAsia="Arial" w:cs="Arial"/>
          <w:b w:val="1"/>
          <w:bCs w:val="1"/>
          <w:noProof w:val="0"/>
          <w:sz w:val="22"/>
          <w:szCs w:val="22"/>
          <w:lang w:val="es"/>
        </w:rPr>
        <w:t xml:space="preserve">Paola Díaz – 644 881 201 </w:t>
      </w:r>
      <w:hyperlink r:id="R1e33743cf2c9491b">
        <w:r w:rsidRPr="3FC2DF73" w:rsidR="4CC03670">
          <w:rPr>
            <w:rStyle w:val="Hipervnculo"/>
            <w:rFonts w:ascii="Arial" w:hAnsi="Arial" w:eastAsia="Arial" w:cs="Arial"/>
            <w:noProof w:val="0"/>
            <w:sz w:val="22"/>
            <w:szCs w:val="22"/>
            <w:lang w:val="es"/>
          </w:rPr>
          <w:t>pdmatias@atrevia.com</w:t>
        </w:r>
      </w:hyperlink>
    </w:p>
    <w:p w:rsidR="3FC2DF73" w:rsidRDefault="3FC2DF73" w14:paraId="0A64D257" w14:textId="09BA0E30"/>
    <w:sectPr w:rsidR="144443B3" w:rsidSect="00CF4DFE">
      <w:headerReference w:type="default" r:id="rId11"/>
      <w:footerReference w:type="default" r:id="rId12"/>
      <w:pgSz w:w="11906" w:h="16838" w:orient="portrait"/>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82CFF" w:rsidP="00F57276" w:rsidRDefault="00C82CFF" w14:paraId="134D38B1" w14:textId="77777777">
      <w:pPr>
        <w:spacing w:line="240" w:lineRule="auto"/>
      </w:pPr>
      <w:r>
        <w:separator/>
      </w:r>
    </w:p>
  </w:endnote>
  <w:endnote w:type="continuationSeparator" w:id="0">
    <w:p w:rsidR="00C82CFF" w:rsidP="00F57276" w:rsidRDefault="00C82CFF" w14:paraId="3C945412" w14:textId="77777777">
      <w:pPr>
        <w:spacing w:line="240" w:lineRule="auto"/>
      </w:pPr>
      <w:r>
        <w:continuationSeparator/>
      </w:r>
    </w:p>
  </w:endnote>
  <w:endnote w:type="continuationNotice" w:id="1">
    <w:p w:rsidR="00C82CFF" w:rsidRDefault="00C82CFF" w14:paraId="7A85079E"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57276" w:rsidP="00F57276" w:rsidRDefault="00F57276" w14:paraId="4C1DE5DB" w14:textId="3F771866">
    <w:pPr>
      <w:pStyle w:val="Piedepgina"/>
      <w:jc w:val="center"/>
    </w:pPr>
    <w:r w:rsidRPr="0080050B">
      <w:rPr>
        <w:noProof/>
      </w:rPr>
      <w:drawing>
        <wp:anchor distT="0" distB="0" distL="114300" distR="114300" simplePos="0" relativeHeight="251658240" behindDoc="1" locked="0" layoutInCell="1" allowOverlap="1" wp14:anchorId="44A3B543" wp14:editId="51CED75F">
          <wp:simplePos x="0" y="0"/>
          <wp:positionH relativeFrom="margin">
            <wp:align>center</wp:align>
          </wp:positionH>
          <wp:positionV relativeFrom="paragraph">
            <wp:posOffset>-289560</wp:posOffset>
          </wp:positionV>
          <wp:extent cx="4238625" cy="619125"/>
          <wp:effectExtent l="0" t="0" r="9525" b="9525"/>
          <wp:wrapNone/>
          <wp:docPr id="1480581284" name="Imagen 148058128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8625" cy="6191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82CFF" w:rsidP="00F57276" w:rsidRDefault="00C82CFF" w14:paraId="72D1BB80" w14:textId="77777777">
      <w:pPr>
        <w:spacing w:line="240" w:lineRule="auto"/>
      </w:pPr>
      <w:r>
        <w:separator/>
      </w:r>
    </w:p>
  </w:footnote>
  <w:footnote w:type="continuationSeparator" w:id="0">
    <w:p w:rsidR="00C82CFF" w:rsidP="00F57276" w:rsidRDefault="00C82CFF" w14:paraId="3B766175" w14:textId="77777777">
      <w:pPr>
        <w:spacing w:line="240" w:lineRule="auto"/>
      </w:pPr>
      <w:r>
        <w:continuationSeparator/>
      </w:r>
    </w:p>
  </w:footnote>
  <w:footnote w:type="continuationNotice" w:id="1">
    <w:p w:rsidR="00C82CFF" w:rsidRDefault="00C82CFF" w14:paraId="6A7E58D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F24204" w:rsidRDefault="00E371FF" w14:paraId="29A0A5E2" w14:textId="51821FEF">
    <w:pPr>
      <w:pStyle w:val="Encabezado"/>
    </w:pPr>
    <w:r>
      <w:rPr>
        <w:noProof/>
      </w:rPr>
      <w:drawing>
        <wp:anchor distT="0" distB="0" distL="114300" distR="114300" simplePos="0" relativeHeight="251658243" behindDoc="0" locked="0" layoutInCell="1" allowOverlap="1" wp14:anchorId="574BA89B" wp14:editId="160DD540">
          <wp:simplePos x="0" y="0"/>
          <wp:positionH relativeFrom="margin">
            <wp:posOffset>76200</wp:posOffset>
          </wp:positionH>
          <wp:positionV relativeFrom="paragraph">
            <wp:posOffset>7620</wp:posOffset>
          </wp:positionV>
          <wp:extent cx="1495425" cy="582930"/>
          <wp:effectExtent l="0" t="0" r="9525" b="7620"/>
          <wp:wrapThrough wrapText="bothSides">
            <wp:wrapPolygon edited="0">
              <wp:start x="0" y="0"/>
              <wp:lineTo x="0" y="21176"/>
              <wp:lineTo x="21462" y="21176"/>
              <wp:lineTo x="21462" y="0"/>
              <wp:lineTo x="0" y="0"/>
            </wp:wrapPolygon>
          </wp:wrapThrough>
          <wp:docPr id="1048377256" name="Imagen 104837725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377256"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495425" cy="5829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3F2BF13" wp14:editId="77DA9ED5">
          <wp:simplePos x="0" y="0"/>
          <wp:positionH relativeFrom="column">
            <wp:posOffset>4015740</wp:posOffset>
          </wp:positionH>
          <wp:positionV relativeFrom="paragraph">
            <wp:posOffset>7620</wp:posOffset>
          </wp:positionV>
          <wp:extent cx="1281430" cy="443230"/>
          <wp:effectExtent l="0" t="0" r="0" b="0"/>
          <wp:wrapSquare wrapText="bothSides"/>
          <wp:docPr id="555043942" name="Imagen 5550439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t="32509" b="32862"/>
                  <a:stretch/>
                </pic:blipFill>
                <pic:spPr bwMode="auto">
                  <a:xfrm>
                    <a:off x="0" y="0"/>
                    <a:ext cx="1281430" cy="443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1" allowOverlap="1" wp14:anchorId="1CDE3A87" wp14:editId="2C4BBD7F">
              <wp:simplePos x="0" y="0"/>
              <wp:positionH relativeFrom="column">
                <wp:posOffset>2653665</wp:posOffset>
              </wp:positionH>
              <wp:positionV relativeFrom="paragraph">
                <wp:posOffset>7620</wp:posOffset>
              </wp:positionV>
              <wp:extent cx="9525" cy="495300"/>
              <wp:effectExtent l="0" t="0" r="28575" b="19050"/>
              <wp:wrapNone/>
              <wp:docPr id="3" name="Conector recto 3"/>
              <wp:cNvGraphicFramePr/>
              <a:graphic xmlns:a="http://schemas.openxmlformats.org/drawingml/2006/main">
                <a:graphicData uri="http://schemas.microsoft.com/office/word/2010/wordprocessingShape">
                  <wps:wsp>
                    <wps:cNvCnPr/>
                    <wps:spPr>
                      <a:xfrm flipH="1">
                        <a:off x="0" y="0"/>
                        <a:ext cx="9525"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xmlns:w16sdtfl="http://schemas.microsoft.com/office/word/2024/wordml/sdtformatlock">
          <w:pict>
            <v:line id="Conector recto 3"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08.95pt,.6pt" to="209.7pt,39.6pt" w14:anchorId="21C6A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7wAEAAOADAAAOAAAAZHJzL2Uyb0RvYy54bWysU8Fu2zAMvQ/YPwi6L3ayZliNOD20aHsY&#10;tmLdPkCVqViAJAqSFjt/P0pOnGIrBrTYRTAlvke+R3pzNVrD9hCiRtfy5aLmDJzETrtdy3/+uP3w&#10;mbOYhOuEQQctP0DkV9v37zaDb2CFPZoOAiMSF5vBt7xPyTdVFWUPVsQFenD0qDBYkSgMu6oLYiB2&#10;a6pVXX+qBgydDyghRrq9mR75tvArBTJ9UypCYqbl1FsqZyjnUz6r7UY0uyB8r+WxDfGGLqzQjorO&#10;VDciCfYr6L+orJYBI6q0kGgrVEpLKBpIzbL+Q81jLzwULWRO9LNN8f/Ryq/7a/cQyIbBxyb6h5BV&#10;jCpYpoz29zTToos6ZWOx7TDbBmNiki4v16s1Z5IeLi7XH+tiajWRZDIfYroDtCx/tNxolzWJRuy/&#10;xESFKfWUkq+Ny2dEo7tbbUwJ8jbAtQlsL2iOaVzmuRHuWRZFGVmdZZSvdDAwsX4HxXRH7U6Cyoad&#10;OYWU4NKJ1zjKzjBFHczAurT9T+AxP0OhbN9rwDOiVEaXZrDVDsNL1c9WqCn/5MCkO1vwhN2hDLhY&#10;Q2tUnDuufN7T53GBn3/M7W8AAAD//wMAUEsDBBQABgAIAAAAIQDwXb8z3wAAAAgBAAAPAAAAZHJz&#10;L2Rvd25yZXYueG1sTI/BTsMwEETvSPyDtUjcqJMooiTEqRASB6SqlJYD3Nx4SQLxOthOG/6e5QTH&#10;1RvNvK1Wsx3EEX3oHSlIFwkIpMaZnloFL/uHqxsQIWoyenCECr4xwKo+P6t0adyJnvG4i63gEgql&#10;VtDFOJZShqZDq8PCjUjM3p23OvLpW2m8PnG5HWSWJNfS6p54odMj3nfYfO4mq+A1ffzaNuPHdv/U&#10;rN/8Om42GCelLi/mu1sQEef4F4ZffVaHmp0ObiITxKAgT5cFRxlkIJjnaZGDOChYFhnIupL/H6h/&#10;AAAA//8DAFBLAQItABQABgAIAAAAIQC2gziS/gAAAOEBAAATAAAAAAAAAAAAAAAAAAAAAABbQ29u&#10;dGVudF9UeXBlc10ueG1sUEsBAi0AFAAGAAgAAAAhADj9If/WAAAAlAEAAAsAAAAAAAAAAAAAAAAA&#10;LwEAAF9yZWxzLy5yZWxzUEsBAi0AFAAGAAgAAAAhAK+Nv7vAAQAA4AMAAA4AAAAAAAAAAAAAAAAA&#10;LgIAAGRycy9lMm9Eb2MueG1sUEsBAi0AFAAGAAgAAAAhAPBdvzPfAAAACAEAAA8AAAAAAAAAAAAA&#10;AAAAGgQAAGRycy9kb3ducmV2LnhtbFBLBQYAAAAABAAEAPMAAAAmBQAAAAA=&#10;">
              <v:stroke joinstyle="miter"/>
            </v:line>
          </w:pict>
        </mc:Fallback>
      </mc:AlternateContent>
    </w:r>
    <w:r w:rsidR="00140E78">
      <w:t xml:space="preserve">       </w:t>
    </w:r>
    <w:r w:rsidR="00ED7226">
      <w:rPr>
        <w:noProof/>
      </w:rPr>
      <w:t xml:space="preserve">     </w:t>
    </w:r>
  </w:p>
  <w:p w:rsidR="00F24204" w:rsidRDefault="00F24204" w14:paraId="02A8DA3E" w14:textId="080FEA25">
    <w:pPr>
      <w:pStyle w:val="Encabezado"/>
      <w:rPr>
        <w:noProof/>
      </w:rPr>
    </w:pPr>
  </w:p>
</w:hdr>
</file>

<file path=word/intelligence2.xml><?xml version="1.0" encoding="utf-8"?>
<int2:intelligence xmlns:int2="http://schemas.microsoft.com/office/intelligence/2020/intelligence">
  <int2:observations>
    <int2:bookmark int2:bookmarkName="_Int_2IiVH5KU" int2:invalidationBookmarkName="" int2:hashCode="SG1gaBdBfBQkC5" int2:id="jK22qR1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3172F"/>
    <w:multiLevelType w:val="hybridMultilevel"/>
    <w:tmpl w:val="A3CE98B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02022C3E"/>
    <w:multiLevelType w:val="hybridMultilevel"/>
    <w:tmpl w:val="AEFA41E4"/>
    <w:lvl w:ilvl="0" w:tplc="326CE452">
      <w:start w:val="1"/>
      <w:numFmt w:val="bullet"/>
      <w:lvlText w:val=""/>
      <w:lvlJc w:val="left"/>
      <w:pPr>
        <w:ind w:left="720" w:hanging="360"/>
      </w:pPr>
      <w:rPr>
        <w:rFonts w:hint="default" w:ascii="Symbol" w:hAnsi="Symbol"/>
      </w:rPr>
    </w:lvl>
    <w:lvl w:ilvl="1" w:tplc="D942311A">
      <w:start w:val="1"/>
      <w:numFmt w:val="bullet"/>
      <w:lvlText w:val="o"/>
      <w:lvlJc w:val="left"/>
      <w:pPr>
        <w:ind w:left="1440" w:hanging="360"/>
      </w:pPr>
      <w:rPr>
        <w:rFonts w:hint="default" w:ascii="Courier New" w:hAnsi="Courier New"/>
      </w:rPr>
    </w:lvl>
    <w:lvl w:ilvl="2" w:tplc="0824BDF0">
      <w:start w:val="1"/>
      <w:numFmt w:val="bullet"/>
      <w:lvlText w:val=""/>
      <w:lvlJc w:val="left"/>
      <w:pPr>
        <w:ind w:left="2160" w:hanging="360"/>
      </w:pPr>
      <w:rPr>
        <w:rFonts w:hint="default" w:ascii="Wingdings" w:hAnsi="Wingdings"/>
      </w:rPr>
    </w:lvl>
    <w:lvl w:ilvl="3" w:tplc="2BE68DF4">
      <w:start w:val="1"/>
      <w:numFmt w:val="bullet"/>
      <w:lvlText w:val=""/>
      <w:lvlJc w:val="left"/>
      <w:pPr>
        <w:ind w:left="2880" w:hanging="360"/>
      </w:pPr>
      <w:rPr>
        <w:rFonts w:hint="default" w:ascii="Symbol" w:hAnsi="Symbol"/>
      </w:rPr>
    </w:lvl>
    <w:lvl w:ilvl="4" w:tplc="5AD29F4E">
      <w:start w:val="1"/>
      <w:numFmt w:val="bullet"/>
      <w:lvlText w:val="o"/>
      <w:lvlJc w:val="left"/>
      <w:pPr>
        <w:ind w:left="3600" w:hanging="360"/>
      </w:pPr>
      <w:rPr>
        <w:rFonts w:hint="default" w:ascii="Courier New" w:hAnsi="Courier New"/>
      </w:rPr>
    </w:lvl>
    <w:lvl w:ilvl="5" w:tplc="E65AC176">
      <w:start w:val="1"/>
      <w:numFmt w:val="bullet"/>
      <w:lvlText w:val=""/>
      <w:lvlJc w:val="left"/>
      <w:pPr>
        <w:ind w:left="4320" w:hanging="360"/>
      </w:pPr>
      <w:rPr>
        <w:rFonts w:hint="default" w:ascii="Wingdings" w:hAnsi="Wingdings"/>
      </w:rPr>
    </w:lvl>
    <w:lvl w:ilvl="6" w:tplc="58E24EAA">
      <w:start w:val="1"/>
      <w:numFmt w:val="bullet"/>
      <w:lvlText w:val=""/>
      <w:lvlJc w:val="left"/>
      <w:pPr>
        <w:ind w:left="5040" w:hanging="360"/>
      </w:pPr>
      <w:rPr>
        <w:rFonts w:hint="default" w:ascii="Symbol" w:hAnsi="Symbol"/>
      </w:rPr>
    </w:lvl>
    <w:lvl w:ilvl="7" w:tplc="4C6C565C">
      <w:start w:val="1"/>
      <w:numFmt w:val="bullet"/>
      <w:lvlText w:val="o"/>
      <w:lvlJc w:val="left"/>
      <w:pPr>
        <w:ind w:left="5760" w:hanging="360"/>
      </w:pPr>
      <w:rPr>
        <w:rFonts w:hint="default" w:ascii="Courier New" w:hAnsi="Courier New"/>
      </w:rPr>
    </w:lvl>
    <w:lvl w:ilvl="8" w:tplc="77DCC2A8">
      <w:start w:val="1"/>
      <w:numFmt w:val="bullet"/>
      <w:lvlText w:val=""/>
      <w:lvlJc w:val="left"/>
      <w:pPr>
        <w:ind w:left="6480" w:hanging="360"/>
      </w:pPr>
      <w:rPr>
        <w:rFonts w:hint="default" w:ascii="Wingdings" w:hAnsi="Wingdings"/>
      </w:rPr>
    </w:lvl>
  </w:abstractNum>
  <w:abstractNum w:abstractNumId="2" w15:restartNumberingAfterBreak="0">
    <w:nsid w:val="17B2394D"/>
    <w:multiLevelType w:val="hybridMultilevel"/>
    <w:tmpl w:val="074E741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 w15:restartNumberingAfterBreak="0">
    <w:nsid w:val="434D6934"/>
    <w:multiLevelType w:val="hybridMultilevel"/>
    <w:tmpl w:val="FFFFFFFF"/>
    <w:lvl w:ilvl="0" w:tplc="DABA9014">
      <w:start w:val="1"/>
      <w:numFmt w:val="bullet"/>
      <w:lvlText w:val=""/>
      <w:lvlJc w:val="left"/>
      <w:pPr>
        <w:ind w:left="720" w:hanging="360"/>
      </w:pPr>
      <w:rPr>
        <w:rFonts w:hint="default" w:ascii="Symbol" w:hAnsi="Symbol"/>
      </w:rPr>
    </w:lvl>
    <w:lvl w:ilvl="1" w:tplc="B62C41B2">
      <w:start w:val="1"/>
      <w:numFmt w:val="bullet"/>
      <w:lvlText w:val="o"/>
      <w:lvlJc w:val="left"/>
      <w:pPr>
        <w:ind w:left="1440" w:hanging="360"/>
      </w:pPr>
      <w:rPr>
        <w:rFonts w:hint="default" w:ascii="Courier New" w:hAnsi="Courier New"/>
      </w:rPr>
    </w:lvl>
    <w:lvl w:ilvl="2" w:tplc="9E023D46">
      <w:start w:val="1"/>
      <w:numFmt w:val="bullet"/>
      <w:lvlText w:val=""/>
      <w:lvlJc w:val="left"/>
      <w:pPr>
        <w:ind w:left="2160" w:hanging="360"/>
      </w:pPr>
      <w:rPr>
        <w:rFonts w:hint="default" w:ascii="Wingdings" w:hAnsi="Wingdings"/>
      </w:rPr>
    </w:lvl>
    <w:lvl w:ilvl="3" w:tplc="33A0F064">
      <w:start w:val="1"/>
      <w:numFmt w:val="bullet"/>
      <w:lvlText w:val=""/>
      <w:lvlJc w:val="left"/>
      <w:pPr>
        <w:ind w:left="2880" w:hanging="360"/>
      </w:pPr>
      <w:rPr>
        <w:rFonts w:hint="default" w:ascii="Symbol" w:hAnsi="Symbol"/>
      </w:rPr>
    </w:lvl>
    <w:lvl w:ilvl="4" w:tplc="D03636BE">
      <w:start w:val="1"/>
      <w:numFmt w:val="bullet"/>
      <w:lvlText w:val="o"/>
      <w:lvlJc w:val="left"/>
      <w:pPr>
        <w:ind w:left="3600" w:hanging="360"/>
      </w:pPr>
      <w:rPr>
        <w:rFonts w:hint="default" w:ascii="Courier New" w:hAnsi="Courier New"/>
      </w:rPr>
    </w:lvl>
    <w:lvl w:ilvl="5" w:tplc="A7342842">
      <w:start w:val="1"/>
      <w:numFmt w:val="bullet"/>
      <w:lvlText w:val=""/>
      <w:lvlJc w:val="left"/>
      <w:pPr>
        <w:ind w:left="4320" w:hanging="360"/>
      </w:pPr>
      <w:rPr>
        <w:rFonts w:hint="default" w:ascii="Wingdings" w:hAnsi="Wingdings"/>
      </w:rPr>
    </w:lvl>
    <w:lvl w:ilvl="6" w:tplc="C5DAEF12">
      <w:start w:val="1"/>
      <w:numFmt w:val="bullet"/>
      <w:lvlText w:val=""/>
      <w:lvlJc w:val="left"/>
      <w:pPr>
        <w:ind w:left="5040" w:hanging="360"/>
      </w:pPr>
      <w:rPr>
        <w:rFonts w:hint="default" w:ascii="Symbol" w:hAnsi="Symbol"/>
      </w:rPr>
    </w:lvl>
    <w:lvl w:ilvl="7" w:tplc="364416B0">
      <w:start w:val="1"/>
      <w:numFmt w:val="bullet"/>
      <w:lvlText w:val="o"/>
      <w:lvlJc w:val="left"/>
      <w:pPr>
        <w:ind w:left="5760" w:hanging="360"/>
      </w:pPr>
      <w:rPr>
        <w:rFonts w:hint="default" w:ascii="Courier New" w:hAnsi="Courier New"/>
      </w:rPr>
    </w:lvl>
    <w:lvl w:ilvl="8" w:tplc="D63EA3E8">
      <w:start w:val="1"/>
      <w:numFmt w:val="bullet"/>
      <w:lvlText w:val=""/>
      <w:lvlJc w:val="left"/>
      <w:pPr>
        <w:ind w:left="6480" w:hanging="360"/>
      </w:pPr>
      <w:rPr>
        <w:rFonts w:hint="default" w:ascii="Wingdings" w:hAnsi="Wingdings"/>
      </w:rPr>
    </w:lvl>
  </w:abstractNum>
  <w:abstractNum w:abstractNumId="4" w15:restartNumberingAfterBreak="0">
    <w:nsid w:val="4ECC2288"/>
    <w:multiLevelType w:val="hybridMultilevel"/>
    <w:tmpl w:val="E02EDA06"/>
    <w:lvl w:ilvl="0" w:tplc="0C0A0001">
      <w:start w:val="1"/>
      <w:numFmt w:val="bullet"/>
      <w:lvlText w:val=""/>
      <w:lvlJc w:val="left"/>
      <w:pPr>
        <w:ind w:left="1428" w:hanging="360"/>
      </w:pPr>
      <w:rPr>
        <w:rFonts w:hint="default" w:ascii="Symbol" w:hAnsi="Symbol"/>
      </w:rPr>
    </w:lvl>
    <w:lvl w:ilvl="1" w:tplc="0C0A0003" w:tentative="1">
      <w:start w:val="1"/>
      <w:numFmt w:val="bullet"/>
      <w:lvlText w:val="o"/>
      <w:lvlJc w:val="left"/>
      <w:pPr>
        <w:ind w:left="2148" w:hanging="360"/>
      </w:pPr>
      <w:rPr>
        <w:rFonts w:hint="default" w:ascii="Courier New" w:hAnsi="Courier New" w:cs="Courier New"/>
      </w:rPr>
    </w:lvl>
    <w:lvl w:ilvl="2" w:tplc="0C0A0005" w:tentative="1">
      <w:start w:val="1"/>
      <w:numFmt w:val="bullet"/>
      <w:lvlText w:val=""/>
      <w:lvlJc w:val="left"/>
      <w:pPr>
        <w:ind w:left="2868" w:hanging="360"/>
      </w:pPr>
      <w:rPr>
        <w:rFonts w:hint="default" w:ascii="Wingdings" w:hAnsi="Wingdings"/>
      </w:rPr>
    </w:lvl>
    <w:lvl w:ilvl="3" w:tplc="0C0A0001" w:tentative="1">
      <w:start w:val="1"/>
      <w:numFmt w:val="bullet"/>
      <w:lvlText w:val=""/>
      <w:lvlJc w:val="left"/>
      <w:pPr>
        <w:ind w:left="3588" w:hanging="360"/>
      </w:pPr>
      <w:rPr>
        <w:rFonts w:hint="default" w:ascii="Symbol" w:hAnsi="Symbol"/>
      </w:rPr>
    </w:lvl>
    <w:lvl w:ilvl="4" w:tplc="0C0A0003" w:tentative="1">
      <w:start w:val="1"/>
      <w:numFmt w:val="bullet"/>
      <w:lvlText w:val="o"/>
      <w:lvlJc w:val="left"/>
      <w:pPr>
        <w:ind w:left="4308" w:hanging="360"/>
      </w:pPr>
      <w:rPr>
        <w:rFonts w:hint="default" w:ascii="Courier New" w:hAnsi="Courier New" w:cs="Courier New"/>
      </w:rPr>
    </w:lvl>
    <w:lvl w:ilvl="5" w:tplc="0C0A0005" w:tentative="1">
      <w:start w:val="1"/>
      <w:numFmt w:val="bullet"/>
      <w:lvlText w:val=""/>
      <w:lvlJc w:val="left"/>
      <w:pPr>
        <w:ind w:left="5028" w:hanging="360"/>
      </w:pPr>
      <w:rPr>
        <w:rFonts w:hint="default" w:ascii="Wingdings" w:hAnsi="Wingdings"/>
      </w:rPr>
    </w:lvl>
    <w:lvl w:ilvl="6" w:tplc="0C0A0001" w:tentative="1">
      <w:start w:val="1"/>
      <w:numFmt w:val="bullet"/>
      <w:lvlText w:val=""/>
      <w:lvlJc w:val="left"/>
      <w:pPr>
        <w:ind w:left="5748" w:hanging="360"/>
      </w:pPr>
      <w:rPr>
        <w:rFonts w:hint="default" w:ascii="Symbol" w:hAnsi="Symbol"/>
      </w:rPr>
    </w:lvl>
    <w:lvl w:ilvl="7" w:tplc="0C0A0003" w:tentative="1">
      <w:start w:val="1"/>
      <w:numFmt w:val="bullet"/>
      <w:lvlText w:val="o"/>
      <w:lvlJc w:val="left"/>
      <w:pPr>
        <w:ind w:left="6468" w:hanging="360"/>
      </w:pPr>
      <w:rPr>
        <w:rFonts w:hint="default" w:ascii="Courier New" w:hAnsi="Courier New" w:cs="Courier New"/>
      </w:rPr>
    </w:lvl>
    <w:lvl w:ilvl="8" w:tplc="0C0A0005" w:tentative="1">
      <w:start w:val="1"/>
      <w:numFmt w:val="bullet"/>
      <w:lvlText w:val=""/>
      <w:lvlJc w:val="left"/>
      <w:pPr>
        <w:ind w:left="7188" w:hanging="360"/>
      </w:pPr>
      <w:rPr>
        <w:rFonts w:hint="default" w:ascii="Wingdings" w:hAnsi="Wingdings"/>
      </w:rPr>
    </w:lvl>
  </w:abstractNum>
  <w:num w:numId="1" w16cid:durableId="1549221387">
    <w:abstractNumId w:val="1"/>
  </w:num>
  <w:num w:numId="2" w16cid:durableId="1335960141">
    <w:abstractNumId w:val="2"/>
  </w:num>
  <w:num w:numId="3" w16cid:durableId="1150291917">
    <w:abstractNumId w:val="4"/>
  </w:num>
  <w:num w:numId="4" w16cid:durableId="1678270630">
    <w:abstractNumId w:val="0"/>
  </w:num>
  <w:num w:numId="5" w16cid:durableId="1738547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76"/>
    <w:rsid w:val="000119D9"/>
    <w:rsid w:val="000335FA"/>
    <w:rsid w:val="0005649C"/>
    <w:rsid w:val="00056D2F"/>
    <w:rsid w:val="00057C04"/>
    <w:rsid w:val="00064DC2"/>
    <w:rsid w:val="000652CC"/>
    <w:rsid w:val="000707A2"/>
    <w:rsid w:val="00075998"/>
    <w:rsid w:val="00080501"/>
    <w:rsid w:val="000847D2"/>
    <w:rsid w:val="000A16B7"/>
    <w:rsid w:val="000C0044"/>
    <w:rsid w:val="000C269D"/>
    <w:rsid w:val="000C50BC"/>
    <w:rsid w:val="000C56C6"/>
    <w:rsid w:val="000D34D3"/>
    <w:rsid w:val="000E2604"/>
    <w:rsid w:val="000F27C2"/>
    <w:rsid w:val="000F59BA"/>
    <w:rsid w:val="00107F99"/>
    <w:rsid w:val="001235D1"/>
    <w:rsid w:val="0013145D"/>
    <w:rsid w:val="00140E78"/>
    <w:rsid w:val="00151DF1"/>
    <w:rsid w:val="00156745"/>
    <w:rsid w:val="00174FAF"/>
    <w:rsid w:val="00183118"/>
    <w:rsid w:val="00185956"/>
    <w:rsid w:val="00190E98"/>
    <w:rsid w:val="001946DB"/>
    <w:rsid w:val="001A0EC3"/>
    <w:rsid w:val="001A69EB"/>
    <w:rsid w:val="001B3861"/>
    <w:rsid w:val="001BC4EB"/>
    <w:rsid w:val="001C3862"/>
    <w:rsid w:val="001D1F39"/>
    <w:rsid w:val="001D6DF1"/>
    <w:rsid w:val="001D6FD5"/>
    <w:rsid w:val="00242A19"/>
    <w:rsid w:val="002471D1"/>
    <w:rsid w:val="00252188"/>
    <w:rsid w:val="00261CE7"/>
    <w:rsid w:val="0027628A"/>
    <w:rsid w:val="00277CE3"/>
    <w:rsid w:val="002804D7"/>
    <w:rsid w:val="002824BC"/>
    <w:rsid w:val="002845D7"/>
    <w:rsid w:val="002A2BC7"/>
    <w:rsid w:val="002A6848"/>
    <w:rsid w:val="002A6DAE"/>
    <w:rsid w:val="002B08AE"/>
    <w:rsid w:val="002B6499"/>
    <w:rsid w:val="002C157B"/>
    <w:rsid w:val="002D2362"/>
    <w:rsid w:val="002E19A4"/>
    <w:rsid w:val="002E483B"/>
    <w:rsid w:val="002E54B1"/>
    <w:rsid w:val="002E5861"/>
    <w:rsid w:val="002E5FC4"/>
    <w:rsid w:val="002F2CF0"/>
    <w:rsid w:val="002FCF69"/>
    <w:rsid w:val="0031060B"/>
    <w:rsid w:val="00312D48"/>
    <w:rsid w:val="003201F0"/>
    <w:rsid w:val="00322703"/>
    <w:rsid w:val="00330977"/>
    <w:rsid w:val="0033194D"/>
    <w:rsid w:val="003371F4"/>
    <w:rsid w:val="00337DB7"/>
    <w:rsid w:val="003472C6"/>
    <w:rsid w:val="00355EA2"/>
    <w:rsid w:val="0036298A"/>
    <w:rsid w:val="0037419B"/>
    <w:rsid w:val="00386D93"/>
    <w:rsid w:val="003904FF"/>
    <w:rsid w:val="00390D51"/>
    <w:rsid w:val="003A6144"/>
    <w:rsid w:val="003A6722"/>
    <w:rsid w:val="003A7033"/>
    <w:rsid w:val="003B2E0A"/>
    <w:rsid w:val="003B77A3"/>
    <w:rsid w:val="003C7AF8"/>
    <w:rsid w:val="003D15B6"/>
    <w:rsid w:val="003D2E42"/>
    <w:rsid w:val="003F71F6"/>
    <w:rsid w:val="00400FC8"/>
    <w:rsid w:val="004019E4"/>
    <w:rsid w:val="00414507"/>
    <w:rsid w:val="00420B2A"/>
    <w:rsid w:val="00420EC3"/>
    <w:rsid w:val="00424372"/>
    <w:rsid w:val="00425D77"/>
    <w:rsid w:val="00431B22"/>
    <w:rsid w:val="0043422F"/>
    <w:rsid w:val="00444930"/>
    <w:rsid w:val="00447E46"/>
    <w:rsid w:val="00470BE1"/>
    <w:rsid w:val="00470DF4"/>
    <w:rsid w:val="00474F58"/>
    <w:rsid w:val="00480291"/>
    <w:rsid w:val="00480721"/>
    <w:rsid w:val="004849D7"/>
    <w:rsid w:val="004929B8"/>
    <w:rsid w:val="004A281D"/>
    <w:rsid w:val="004B4BEC"/>
    <w:rsid w:val="004C1DC7"/>
    <w:rsid w:val="004C6C3A"/>
    <w:rsid w:val="004D4BBD"/>
    <w:rsid w:val="004E04D5"/>
    <w:rsid w:val="004F0D5D"/>
    <w:rsid w:val="004F3831"/>
    <w:rsid w:val="004F3AD1"/>
    <w:rsid w:val="004F4273"/>
    <w:rsid w:val="005117BB"/>
    <w:rsid w:val="00521FD5"/>
    <w:rsid w:val="00524E80"/>
    <w:rsid w:val="00530C72"/>
    <w:rsid w:val="00535543"/>
    <w:rsid w:val="00537563"/>
    <w:rsid w:val="00541535"/>
    <w:rsid w:val="00543753"/>
    <w:rsid w:val="00545770"/>
    <w:rsid w:val="00562907"/>
    <w:rsid w:val="00564265"/>
    <w:rsid w:val="00566906"/>
    <w:rsid w:val="00572FDB"/>
    <w:rsid w:val="00575299"/>
    <w:rsid w:val="0058581C"/>
    <w:rsid w:val="0058776E"/>
    <w:rsid w:val="0059263B"/>
    <w:rsid w:val="00593E76"/>
    <w:rsid w:val="0059571C"/>
    <w:rsid w:val="0059587F"/>
    <w:rsid w:val="005A3D23"/>
    <w:rsid w:val="005A4CF6"/>
    <w:rsid w:val="005B5207"/>
    <w:rsid w:val="005B5322"/>
    <w:rsid w:val="005B7ABC"/>
    <w:rsid w:val="005C046A"/>
    <w:rsid w:val="005C1EDE"/>
    <w:rsid w:val="005D0A13"/>
    <w:rsid w:val="005D74EE"/>
    <w:rsid w:val="005D7A9E"/>
    <w:rsid w:val="005E0AF6"/>
    <w:rsid w:val="006006FD"/>
    <w:rsid w:val="00603217"/>
    <w:rsid w:val="00612E56"/>
    <w:rsid w:val="00614C84"/>
    <w:rsid w:val="00617596"/>
    <w:rsid w:val="00653DEE"/>
    <w:rsid w:val="00655C00"/>
    <w:rsid w:val="00666A18"/>
    <w:rsid w:val="00671643"/>
    <w:rsid w:val="00682454"/>
    <w:rsid w:val="00683C5A"/>
    <w:rsid w:val="00684BAA"/>
    <w:rsid w:val="0068777C"/>
    <w:rsid w:val="006950B8"/>
    <w:rsid w:val="006B1DD2"/>
    <w:rsid w:val="006C1ED6"/>
    <w:rsid w:val="006C392C"/>
    <w:rsid w:val="006D4B89"/>
    <w:rsid w:val="006D4DFB"/>
    <w:rsid w:val="006E682D"/>
    <w:rsid w:val="006F0909"/>
    <w:rsid w:val="006F6D6D"/>
    <w:rsid w:val="007114F5"/>
    <w:rsid w:val="007123C2"/>
    <w:rsid w:val="00714A76"/>
    <w:rsid w:val="00716FB7"/>
    <w:rsid w:val="007375D3"/>
    <w:rsid w:val="0074449E"/>
    <w:rsid w:val="00746F9B"/>
    <w:rsid w:val="00760283"/>
    <w:rsid w:val="007637E9"/>
    <w:rsid w:val="00763E47"/>
    <w:rsid w:val="00775605"/>
    <w:rsid w:val="007838FA"/>
    <w:rsid w:val="007863E0"/>
    <w:rsid w:val="00792C5F"/>
    <w:rsid w:val="00793B01"/>
    <w:rsid w:val="007A2B18"/>
    <w:rsid w:val="007B7D53"/>
    <w:rsid w:val="007C1D8C"/>
    <w:rsid w:val="007D0CCD"/>
    <w:rsid w:val="007D2324"/>
    <w:rsid w:val="007D2485"/>
    <w:rsid w:val="007D327B"/>
    <w:rsid w:val="007E0D31"/>
    <w:rsid w:val="007E614A"/>
    <w:rsid w:val="007F2F37"/>
    <w:rsid w:val="007F365A"/>
    <w:rsid w:val="007F46F7"/>
    <w:rsid w:val="007F5A3F"/>
    <w:rsid w:val="007F7256"/>
    <w:rsid w:val="007F75E7"/>
    <w:rsid w:val="00802182"/>
    <w:rsid w:val="00821292"/>
    <w:rsid w:val="00824712"/>
    <w:rsid w:val="00825AD3"/>
    <w:rsid w:val="00826411"/>
    <w:rsid w:val="008334E5"/>
    <w:rsid w:val="00833541"/>
    <w:rsid w:val="00835C46"/>
    <w:rsid w:val="0085156E"/>
    <w:rsid w:val="00861357"/>
    <w:rsid w:val="00864697"/>
    <w:rsid w:val="00865F6B"/>
    <w:rsid w:val="00866C41"/>
    <w:rsid w:val="008838B5"/>
    <w:rsid w:val="00894A5D"/>
    <w:rsid w:val="008A09D6"/>
    <w:rsid w:val="008A7771"/>
    <w:rsid w:val="008C324C"/>
    <w:rsid w:val="008D2206"/>
    <w:rsid w:val="008D7978"/>
    <w:rsid w:val="008DB95C"/>
    <w:rsid w:val="008F24A3"/>
    <w:rsid w:val="008F39CB"/>
    <w:rsid w:val="008F6E4B"/>
    <w:rsid w:val="008F77BC"/>
    <w:rsid w:val="00921D02"/>
    <w:rsid w:val="009472A8"/>
    <w:rsid w:val="00952DCF"/>
    <w:rsid w:val="009556A1"/>
    <w:rsid w:val="0096518E"/>
    <w:rsid w:val="0096570E"/>
    <w:rsid w:val="00965A6A"/>
    <w:rsid w:val="00971FBF"/>
    <w:rsid w:val="00972B44"/>
    <w:rsid w:val="0099263C"/>
    <w:rsid w:val="009945A5"/>
    <w:rsid w:val="009A1B98"/>
    <w:rsid w:val="009A258A"/>
    <w:rsid w:val="009C64A4"/>
    <w:rsid w:val="009D6245"/>
    <w:rsid w:val="009E090A"/>
    <w:rsid w:val="009E3995"/>
    <w:rsid w:val="009E7EFF"/>
    <w:rsid w:val="00A01848"/>
    <w:rsid w:val="00A10663"/>
    <w:rsid w:val="00A14FCF"/>
    <w:rsid w:val="00A15645"/>
    <w:rsid w:val="00A226B5"/>
    <w:rsid w:val="00A2443A"/>
    <w:rsid w:val="00A34592"/>
    <w:rsid w:val="00A419C7"/>
    <w:rsid w:val="00A44BA4"/>
    <w:rsid w:val="00A44C62"/>
    <w:rsid w:val="00A46909"/>
    <w:rsid w:val="00A5671A"/>
    <w:rsid w:val="00A56940"/>
    <w:rsid w:val="00A64915"/>
    <w:rsid w:val="00A75BD7"/>
    <w:rsid w:val="00A760D2"/>
    <w:rsid w:val="00A77122"/>
    <w:rsid w:val="00A84624"/>
    <w:rsid w:val="00A85830"/>
    <w:rsid w:val="00A91F25"/>
    <w:rsid w:val="00A92AD8"/>
    <w:rsid w:val="00A9421E"/>
    <w:rsid w:val="00AA2748"/>
    <w:rsid w:val="00AA391F"/>
    <w:rsid w:val="00AA3CD1"/>
    <w:rsid w:val="00AA5CA6"/>
    <w:rsid w:val="00AA75AB"/>
    <w:rsid w:val="00AB5656"/>
    <w:rsid w:val="00AB5F25"/>
    <w:rsid w:val="00AB66DB"/>
    <w:rsid w:val="00AC7BE1"/>
    <w:rsid w:val="00AD3141"/>
    <w:rsid w:val="00AE4B2D"/>
    <w:rsid w:val="00AF2663"/>
    <w:rsid w:val="00AF4229"/>
    <w:rsid w:val="00AF4DDF"/>
    <w:rsid w:val="00B0127B"/>
    <w:rsid w:val="00B23A90"/>
    <w:rsid w:val="00B3365A"/>
    <w:rsid w:val="00B34575"/>
    <w:rsid w:val="00B41200"/>
    <w:rsid w:val="00B41E15"/>
    <w:rsid w:val="00B46191"/>
    <w:rsid w:val="00B515CF"/>
    <w:rsid w:val="00B6565E"/>
    <w:rsid w:val="00B732F4"/>
    <w:rsid w:val="00B87EA4"/>
    <w:rsid w:val="00B92C12"/>
    <w:rsid w:val="00BA37A1"/>
    <w:rsid w:val="00BB2A4C"/>
    <w:rsid w:val="00BB49E9"/>
    <w:rsid w:val="00BC06CD"/>
    <w:rsid w:val="00BC429E"/>
    <w:rsid w:val="00BD4806"/>
    <w:rsid w:val="00BE344F"/>
    <w:rsid w:val="00BF7AE4"/>
    <w:rsid w:val="00C13E60"/>
    <w:rsid w:val="00C16FD3"/>
    <w:rsid w:val="00C173F0"/>
    <w:rsid w:val="00C336A1"/>
    <w:rsid w:val="00C429AF"/>
    <w:rsid w:val="00C462B0"/>
    <w:rsid w:val="00C65DE2"/>
    <w:rsid w:val="00C70086"/>
    <w:rsid w:val="00C70E34"/>
    <w:rsid w:val="00C73A97"/>
    <w:rsid w:val="00C82CFF"/>
    <w:rsid w:val="00C85AE2"/>
    <w:rsid w:val="00C9738C"/>
    <w:rsid w:val="00CA0657"/>
    <w:rsid w:val="00CA2E4F"/>
    <w:rsid w:val="00CA4D5C"/>
    <w:rsid w:val="00CA6AD9"/>
    <w:rsid w:val="00CB12FF"/>
    <w:rsid w:val="00CB177D"/>
    <w:rsid w:val="00CC2860"/>
    <w:rsid w:val="00CE79B4"/>
    <w:rsid w:val="00CF0027"/>
    <w:rsid w:val="00CF40CD"/>
    <w:rsid w:val="00CF4DFE"/>
    <w:rsid w:val="00CF6DD5"/>
    <w:rsid w:val="00D15DF9"/>
    <w:rsid w:val="00D3057E"/>
    <w:rsid w:val="00D36AE7"/>
    <w:rsid w:val="00D42CFD"/>
    <w:rsid w:val="00D46B2A"/>
    <w:rsid w:val="00D5499B"/>
    <w:rsid w:val="00D573BC"/>
    <w:rsid w:val="00D61BC0"/>
    <w:rsid w:val="00D64B2D"/>
    <w:rsid w:val="00D6533E"/>
    <w:rsid w:val="00D71AE4"/>
    <w:rsid w:val="00D73986"/>
    <w:rsid w:val="00D76916"/>
    <w:rsid w:val="00D77F06"/>
    <w:rsid w:val="00D84F4B"/>
    <w:rsid w:val="00D87864"/>
    <w:rsid w:val="00D87A73"/>
    <w:rsid w:val="00D95098"/>
    <w:rsid w:val="00DA1F15"/>
    <w:rsid w:val="00DA2F24"/>
    <w:rsid w:val="00DA7487"/>
    <w:rsid w:val="00DB1E12"/>
    <w:rsid w:val="00DB3487"/>
    <w:rsid w:val="00DB69A6"/>
    <w:rsid w:val="00DC1B00"/>
    <w:rsid w:val="00DC6ACF"/>
    <w:rsid w:val="00DE0F52"/>
    <w:rsid w:val="00DE5004"/>
    <w:rsid w:val="00E1346C"/>
    <w:rsid w:val="00E20202"/>
    <w:rsid w:val="00E25B07"/>
    <w:rsid w:val="00E371FF"/>
    <w:rsid w:val="00E41B5A"/>
    <w:rsid w:val="00E42D05"/>
    <w:rsid w:val="00E6322B"/>
    <w:rsid w:val="00E64506"/>
    <w:rsid w:val="00E665D6"/>
    <w:rsid w:val="00E72B96"/>
    <w:rsid w:val="00E73FB9"/>
    <w:rsid w:val="00E76490"/>
    <w:rsid w:val="00E835AE"/>
    <w:rsid w:val="00E93B94"/>
    <w:rsid w:val="00E95783"/>
    <w:rsid w:val="00E96920"/>
    <w:rsid w:val="00EA6DE1"/>
    <w:rsid w:val="00EB0693"/>
    <w:rsid w:val="00EB2484"/>
    <w:rsid w:val="00EB2C28"/>
    <w:rsid w:val="00EB3F83"/>
    <w:rsid w:val="00EC1F98"/>
    <w:rsid w:val="00EC222E"/>
    <w:rsid w:val="00EC4EED"/>
    <w:rsid w:val="00ED7226"/>
    <w:rsid w:val="00EE1EA5"/>
    <w:rsid w:val="00EF1DAC"/>
    <w:rsid w:val="00EF54B8"/>
    <w:rsid w:val="00EF5AE9"/>
    <w:rsid w:val="00F00B7B"/>
    <w:rsid w:val="00F148ED"/>
    <w:rsid w:val="00F21035"/>
    <w:rsid w:val="00F21D93"/>
    <w:rsid w:val="00F236AF"/>
    <w:rsid w:val="00F24204"/>
    <w:rsid w:val="00F30043"/>
    <w:rsid w:val="00F31471"/>
    <w:rsid w:val="00F36EB8"/>
    <w:rsid w:val="00F476DB"/>
    <w:rsid w:val="00F51184"/>
    <w:rsid w:val="00F57276"/>
    <w:rsid w:val="00F57DB7"/>
    <w:rsid w:val="00F65049"/>
    <w:rsid w:val="00F66281"/>
    <w:rsid w:val="00F674F2"/>
    <w:rsid w:val="00F73876"/>
    <w:rsid w:val="00F73C52"/>
    <w:rsid w:val="00F7400E"/>
    <w:rsid w:val="00F7782F"/>
    <w:rsid w:val="00F8144F"/>
    <w:rsid w:val="00F819C9"/>
    <w:rsid w:val="00FA5D4B"/>
    <w:rsid w:val="00FD29B5"/>
    <w:rsid w:val="00FE6224"/>
    <w:rsid w:val="00FF14B1"/>
    <w:rsid w:val="00FF303E"/>
    <w:rsid w:val="01F59BCF"/>
    <w:rsid w:val="0236B060"/>
    <w:rsid w:val="02BCD5A5"/>
    <w:rsid w:val="04E7AE2A"/>
    <w:rsid w:val="0532BBEB"/>
    <w:rsid w:val="0578A4BA"/>
    <w:rsid w:val="05FBCA43"/>
    <w:rsid w:val="062B3E45"/>
    <w:rsid w:val="065BF046"/>
    <w:rsid w:val="0661ADC6"/>
    <w:rsid w:val="07754845"/>
    <w:rsid w:val="094F1F29"/>
    <w:rsid w:val="09D44E6F"/>
    <w:rsid w:val="0A9BE16D"/>
    <w:rsid w:val="0ABA51F2"/>
    <w:rsid w:val="0ACBD2E0"/>
    <w:rsid w:val="0B0CC939"/>
    <w:rsid w:val="0B2E2C20"/>
    <w:rsid w:val="0C60B2D5"/>
    <w:rsid w:val="0C6FB338"/>
    <w:rsid w:val="0D010419"/>
    <w:rsid w:val="0D641D08"/>
    <w:rsid w:val="0DB6414A"/>
    <w:rsid w:val="0E18A767"/>
    <w:rsid w:val="0E73C460"/>
    <w:rsid w:val="0E96E8F8"/>
    <w:rsid w:val="0F1E729B"/>
    <w:rsid w:val="10562F63"/>
    <w:rsid w:val="10EE1529"/>
    <w:rsid w:val="11109062"/>
    <w:rsid w:val="115149C5"/>
    <w:rsid w:val="123546ED"/>
    <w:rsid w:val="12AB0F1F"/>
    <w:rsid w:val="12D4C715"/>
    <w:rsid w:val="138014E1"/>
    <w:rsid w:val="1424DF20"/>
    <w:rsid w:val="144443B3"/>
    <w:rsid w:val="145EE104"/>
    <w:rsid w:val="147253E2"/>
    <w:rsid w:val="161247AD"/>
    <w:rsid w:val="1686D0ED"/>
    <w:rsid w:val="16DB14BD"/>
    <w:rsid w:val="1751DE74"/>
    <w:rsid w:val="175C470E"/>
    <w:rsid w:val="17D53FE7"/>
    <w:rsid w:val="17FF59B9"/>
    <w:rsid w:val="18714E2A"/>
    <w:rsid w:val="18C66946"/>
    <w:rsid w:val="1978A176"/>
    <w:rsid w:val="19A11E67"/>
    <w:rsid w:val="1AA584B9"/>
    <w:rsid w:val="1BBAD63D"/>
    <w:rsid w:val="1C9B1D4D"/>
    <w:rsid w:val="1CA8DCE0"/>
    <w:rsid w:val="1D5F8C4D"/>
    <w:rsid w:val="1D7F062F"/>
    <w:rsid w:val="1D9E8780"/>
    <w:rsid w:val="1EA3FEDF"/>
    <w:rsid w:val="1ED5AAD1"/>
    <w:rsid w:val="1F35AACA"/>
    <w:rsid w:val="202A7EE5"/>
    <w:rsid w:val="20D9385C"/>
    <w:rsid w:val="21B3EB31"/>
    <w:rsid w:val="23086DDE"/>
    <w:rsid w:val="236DDAF2"/>
    <w:rsid w:val="23995910"/>
    <w:rsid w:val="23B95355"/>
    <w:rsid w:val="23DFCF63"/>
    <w:rsid w:val="240804ED"/>
    <w:rsid w:val="24416519"/>
    <w:rsid w:val="246FECC1"/>
    <w:rsid w:val="2485E32F"/>
    <w:rsid w:val="25644BF8"/>
    <w:rsid w:val="265043E6"/>
    <w:rsid w:val="26CC6F5A"/>
    <w:rsid w:val="26DC5978"/>
    <w:rsid w:val="27D4C4F2"/>
    <w:rsid w:val="28022EE8"/>
    <w:rsid w:val="28BB074E"/>
    <w:rsid w:val="28C87A98"/>
    <w:rsid w:val="291E538C"/>
    <w:rsid w:val="2AC75E4C"/>
    <w:rsid w:val="2C1460DC"/>
    <w:rsid w:val="2E915E54"/>
    <w:rsid w:val="2EB002E7"/>
    <w:rsid w:val="2ECA911B"/>
    <w:rsid w:val="2FB2C8DC"/>
    <w:rsid w:val="300D40CD"/>
    <w:rsid w:val="30AFFD90"/>
    <w:rsid w:val="31C06670"/>
    <w:rsid w:val="321C36EA"/>
    <w:rsid w:val="323D3E67"/>
    <w:rsid w:val="34257F08"/>
    <w:rsid w:val="345A5B88"/>
    <w:rsid w:val="34D26C87"/>
    <w:rsid w:val="35821C4E"/>
    <w:rsid w:val="3685E929"/>
    <w:rsid w:val="368E76FA"/>
    <w:rsid w:val="36FAB448"/>
    <w:rsid w:val="37144A45"/>
    <w:rsid w:val="381852B2"/>
    <w:rsid w:val="3825F0EA"/>
    <w:rsid w:val="38DAB505"/>
    <w:rsid w:val="396CE2FC"/>
    <w:rsid w:val="3A5FF5BA"/>
    <w:rsid w:val="3C007637"/>
    <w:rsid w:val="3CF50D5E"/>
    <w:rsid w:val="3D8B0908"/>
    <w:rsid w:val="3DC1E76A"/>
    <w:rsid w:val="3FC2DF73"/>
    <w:rsid w:val="4073996D"/>
    <w:rsid w:val="40F09D87"/>
    <w:rsid w:val="4132325C"/>
    <w:rsid w:val="4141802E"/>
    <w:rsid w:val="414F0256"/>
    <w:rsid w:val="43AB230E"/>
    <w:rsid w:val="449AAC71"/>
    <w:rsid w:val="4692A61B"/>
    <w:rsid w:val="4734BCDA"/>
    <w:rsid w:val="473CE216"/>
    <w:rsid w:val="47B4585A"/>
    <w:rsid w:val="482E767C"/>
    <w:rsid w:val="48AF5CCB"/>
    <w:rsid w:val="490666B1"/>
    <w:rsid w:val="491560CE"/>
    <w:rsid w:val="49B20354"/>
    <w:rsid w:val="4A264D00"/>
    <w:rsid w:val="4BC64006"/>
    <w:rsid w:val="4CC03670"/>
    <w:rsid w:val="4D462FCB"/>
    <w:rsid w:val="4DE46FBB"/>
    <w:rsid w:val="4E197453"/>
    <w:rsid w:val="4F21BDE0"/>
    <w:rsid w:val="50D92E00"/>
    <w:rsid w:val="50F1A0AF"/>
    <w:rsid w:val="519686AD"/>
    <w:rsid w:val="51C4E537"/>
    <w:rsid w:val="51F2A66C"/>
    <w:rsid w:val="5253CC0F"/>
    <w:rsid w:val="52AD82E4"/>
    <w:rsid w:val="5367DBD2"/>
    <w:rsid w:val="53841479"/>
    <w:rsid w:val="5493E51A"/>
    <w:rsid w:val="554F9131"/>
    <w:rsid w:val="55C29EA9"/>
    <w:rsid w:val="55D7D295"/>
    <w:rsid w:val="565F5801"/>
    <w:rsid w:val="566FC4FD"/>
    <w:rsid w:val="56D847D2"/>
    <w:rsid w:val="57B0ABE8"/>
    <w:rsid w:val="57DB8282"/>
    <w:rsid w:val="5802503F"/>
    <w:rsid w:val="58362F8B"/>
    <w:rsid w:val="58AA8451"/>
    <w:rsid w:val="59192944"/>
    <w:rsid w:val="59272262"/>
    <w:rsid w:val="597E36B9"/>
    <w:rsid w:val="5A1C5EA7"/>
    <w:rsid w:val="5A242939"/>
    <w:rsid w:val="5A90A6B7"/>
    <w:rsid w:val="5B4B1B80"/>
    <w:rsid w:val="5C5EC324"/>
    <w:rsid w:val="5C83EDF3"/>
    <w:rsid w:val="5CC9AEE3"/>
    <w:rsid w:val="5D3BA354"/>
    <w:rsid w:val="5D81E466"/>
    <w:rsid w:val="5DEA7796"/>
    <w:rsid w:val="5E32F8E5"/>
    <w:rsid w:val="5FEDC71E"/>
    <w:rsid w:val="60BE0591"/>
    <w:rsid w:val="61042EA0"/>
    <w:rsid w:val="6333B483"/>
    <w:rsid w:val="6469D509"/>
    <w:rsid w:val="64944CA9"/>
    <w:rsid w:val="65A61263"/>
    <w:rsid w:val="66487465"/>
    <w:rsid w:val="67A175CB"/>
    <w:rsid w:val="67C047F3"/>
    <w:rsid w:val="67F66156"/>
    <w:rsid w:val="6831FE6D"/>
    <w:rsid w:val="6838301C"/>
    <w:rsid w:val="690EE836"/>
    <w:rsid w:val="693D462C"/>
    <w:rsid w:val="69FADFE5"/>
    <w:rsid w:val="6A64FA3A"/>
    <w:rsid w:val="6A6B9566"/>
    <w:rsid w:val="6B2B17D8"/>
    <w:rsid w:val="6B71120E"/>
    <w:rsid w:val="6C74E6EE"/>
    <w:rsid w:val="6C7D3489"/>
    <w:rsid w:val="6D014793"/>
    <w:rsid w:val="6DBB04BB"/>
    <w:rsid w:val="6DFFFBAA"/>
    <w:rsid w:val="6E00F5CA"/>
    <w:rsid w:val="6E10B74F"/>
    <w:rsid w:val="6F19F84E"/>
    <w:rsid w:val="6FAC87B0"/>
    <w:rsid w:val="6FB42820"/>
    <w:rsid w:val="6FB46BB8"/>
    <w:rsid w:val="7060934F"/>
    <w:rsid w:val="7087A178"/>
    <w:rsid w:val="709845D2"/>
    <w:rsid w:val="7138968C"/>
    <w:rsid w:val="71FD001C"/>
    <w:rsid w:val="71FDD9E6"/>
    <w:rsid w:val="72E42872"/>
    <w:rsid w:val="7345613E"/>
    <w:rsid w:val="73EEA172"/>
    <w:rsid w:val="7571FF1B"/>
    <w:rsid w:val="762D8755"/>
    <w:rsid w:val="76F629C9"/>
    <w:rsid w:val="77B4C351"/>
    <w:rsid w:val="77B79995"/>
    <w:rsid w:val="77C11D6E"/>
    <w:rsid w:val="78AB8701"/>
    <w:rsid w:val="790CBF0F"/>
    <w:rsid w:val="7914B4B0"/>
    <w:rsid w:val="79D6CA4A"/>
    <w:rsid w:val="7A4C7178"/>
    <w:rsid w:val="7B7EDE0C"/>
    <w:rsid w:val="7B99F28F"/>
    <w:rsid w:val="7BAA378B"/>
    <w:rsid w:val="7BE15809"/>
    <w:rsid w:val="7D6EA97E"/>
    <w:rsid w:val="7D892301"/>
    <w:rsid w:val="7D8FDC2D"/>
    <w:rsid w:val="7DEB968D"/>
    <w:rsid w:val="7E001F40"/>
    <w:rsid w:val="7E214C93"/>
    <w:rsid w:val="7E2E034D"/>
    <w:rsid w:val="7F9F31D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32EB"/>
  <w15:chartTrackingRefBased/>
  <w15:docId w15:val="{D0BE3DD6-E989-41A1-8B69-FC929ED2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6722"/>
    <w:pPr>
      <w:spacing w:after="0" w:line="276" w:lineRule="auto"/>
    </w:pPr>
    <w:rPr>
      <w:rFonts w:ascii="Arial" w:hAnsi="Arial" w:eastAsia="Times New Roman" w:cs="Arial"/>
      <w:color w:val="000000"/>
      <w:lang w:val="es" w:eastAsia="es-ES"/>
    </w:rPr>
  </w:style>
  <w:style w:type="paragraph" w:styleId="Ttulo2">
    <w:name w:val="heading 2"/>
    <w:basedOn w:val="Normal"/>
    <w:next w:val="Normal"/>
    <w:link w:val="Ttulo2Car"/>
    <w:uiPriority w:val="9"/>
    <w:semiHidden/>
    <w:unhideWhenUsed/>
    <w:qFormat/>
    <w:rsid w:val="00156745"/>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link w:val="Ttulo4Car"/>
    <w:uiPriority w:val="9"/>
    <w:qFormat/>
    <w:rsid w:val="00666A18"/>
    <w:pPr>
      <w:spacing w:before="100" w:beforeAutospacing="1" w:after="100" w:afterAutospacing="1" w:line="240" w:lineRule="auto"/>
      <w:outlineLvl w:val="3"/>
    </w:pPr>
    <w:rPr>
      <w:rFonts w:ascii="Times New Roman" w:hAnsi="Times New Roman" w:cs="Times New Roman"/>
      <w:b/>
      <w:bCs/>
      <w:color w:val="auto"/>
      <w:sz w:val="24"/>
      <w:szCs w:val="24"/>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F57276"/>
    <w:pPr>
      <w:tabs>
        <w:tab w:val="center" w:pos="4252"/>
        <w:tab w:val="right" w:pos="8504"/>
      </w:tabs>
      <w:spacing w:line="240" w:lineRule="auto"/>
    </w:pPr>
    <w:rPr>
      <w:rFonts w:asciiTheme="minorHAnsi" w:hAnsiTheme="minorHAnsi" w:eastAsiaTheme="minorHAnsi" w:cstheme="minorBidi"/>
      <w:color w:val="auto"/>
      <w:lang w:val="es-ES" w:eastAsia="en-US"/>
    </w:rPr>
  </w:style>
  <w:style w:type="character" w:styleId="EncabezadoCar" w:customStyle="1">
    <w:name w:val="Encabezado Car"/>
    <w:basedOn w:val="Fuentedeprrafopredeter"/>
    <w:link w:val="Encabezado"/>
    <w:uiPriority w:val="99"/>
    <w:rsid w:val="00F57276"/>
  </w:style>
  <w:style w:type="paragraph" w:styleId="Piedepgina">
    <w:name w:val="footer"/>
    <w:basedOn w:val="Normal"/>
    <w:link w:val="PiedepginaCar"/>
    <w:uiPriority w:val="99"/>
    <w:unhideWhenUsed/>
    <w:rsid w:val="00F57276"/>
    <w:pPr>
      <w:tabs>
        <w:tab w:val="center" w:pos="4252"/>
        <w:tab w:val="right" w:pos="8504"/>
      </w:tabs>
      <w:spacing w:line="240" w:lineRule="auto"/>
    </w:pPr>
    <w:rPr>
      <w:rFonts w:asciiTheme="minorHAnsi" w:hAnsiTheme="minorHAnsi" w:eastAsiaTheme="minorHAnsi" w:cstheme="minorBidi"/>
      <w:color w:val="auto"/>
      <w:lang w:val="es-ES" w:eastAsia="en-US"/>
    </w:rPr>
  </w:style>
  <w:style w:type="character" w:styleId="PiedepginaCar" w:customStyle="1">
    <w:name w:val="Pie de página Car"/>
    <w:basedOn w:val="Fuentedeprrafopredeter"/>
    <w:link w:val="Piedepgina"/>
    <w:uiPriority w:val="99"/>
    <w:rsid w:val="00F57276"/>
  </w:style>
  <w:style w:type="paragraph" w:styleId="Prrafodelista">
    <w:name w:val="List Paragraph"/>
    <w:basedOn w:val="Normal"/>
    <w:uiPriority w:val="34"/>
    <w:qFormat/>
    <w:rsid w:val="00DA7487"/>
    <w:pPr>
      <w:ind w:left="720"/>
      <w:contextualSpacing/>
    </w:pPr>
  </w:style>
  <w:style w:type="character" w:styleId="nfasis">
    <w:name w:val="Emphasis"/>
    <w:basedOn w:val="Fuentedeprrafopredeter"/>
    <w:uiPriority w:val="20"/>
    <w:qFormat/>
    <w:rsid w:val="00A2443A"/>
    <w:rPr>
      <w:i/>
      <w:iCs/>
    </w:rPr>
  </w:style>
  <w:style w:type="character" w:styleId="Textoennegrita">
    <w:name w:val="Strong"/>
    <w:basedOn w:val="Fuentedeprrafopredeter"/>
    <w:uiPriority w:val="22"/>
    <w:qFormat/>
    <w:rsid w:val="00D15DF9"/>
    <w:rPr>
      <w:b/>
      <w:bCs/>
    </w:rPr>
  </w:style>
  <w:style w:type="paragraph" w:styleId="Prrafodelista1" w:customStyle="1">
    <w:name w:val="Párrafo de lista1"/>
    <w:basedOn w:val="Normal"/>
    <w:rsid w:val="00A64915"/>
    <w:pPr>
      <w:ind w:left="720"/>
      <w:contextualSpacing/>
    </w:pPr>
  </w:style>
  <w:style w:type="paragraph" w:styleId="Textocomentario">
    <w:name w:val="annotation text"/>
    <w:basedOn w:val="Normal"/>
    <w:link w:val="TextocomentarioCar"/>
    <w:uiPriority w:val="99"/>
    <w:unhideWhenUsed/>
    <w:pPr>
      <w:spacing w:line="240" w:lineRule="auto"/>
    </w:pPr>
    <w:rPr>
      <w:sz w:val="20"/>
      <w:szCs w:val="20"/>
    </w:rPr>
  </w:style>
  <w:style w:type="character" w:styleId="TextocomentarioCar" w:customStyle="1">
    <w:name w:val="Texto comentario Car"/>
    <w:basedOn w:val="Fuentedeprrafopredeter"/>
    <w:link w:val="Textocomentario"/>
    <w:uiPriority w:val="99"/>
    <w:rPr>
      <w:rFonts w:ascii="Arial" w:hAnsi="Arial" w:eastAsia="Times New Roman" w:cs="Arial"/>
      <w:color w:val="000000"/>
      <w:sz w:val="20"/>
      <w:szCs w:val="20"/>
      <w:lang w:val="es" w:eastAsia="es-ES"/>
    </w:rPr>
  </w:style>
  <w:style w:type="character" w:styleId="Refdecomentario">
    <w:name w:val="annotation reference"/>
    <w:basedOn w:val="Fuentedeprrafopredeter"/>
    <w:uiPriority w:val="99"/>
    <w:semiHidden/>
    <w:unhideWhenUsed/>
    <w:rPr>
      <w:sz w:val="16"/>
      <w:szCs w:val="16"/>
    </w:rPr>
  </w:style>
  <w:style w:type="paragraph" w:styleId="LO-normal" w:customStyle="1">
    <w:name w:val="LO-normal"/>
    <w:qFormat/>
    <w:rsid w:val="0059587F"/>
    <w:pPr>
      <w:suppressAutoHyphens/>
      <w:spacing w:after="0" w:line="276" w:lineRule="auto"/>
    </w:pPr>
    <w:rPr>
      <w:rFonts w:ascii="Arial" w:hAnsi="Arial" w:eastAsia="Arial" w:cs="Arial"/>
      <w:lang w:eastAsia="zh-CN" w:bidi="hi-IN"/>
    </w:rPr>
  </w:style>
  <w:style w:type="paragraph" w:styleId="Asuntodelcomentario">
    <w:name w:val="annotation subject"/>
    <w:basedOn w:val="Textocomentario"/>
    <w:next w:val="Textocomentario"/>
    <w:link w:val="AsuntodelcomentarioCar"/>
    <w:uiPriority w:val="99"/>
    <w:semiHidden/>
    <w:unhideWhenUsed/>
    <w:rsid w:val="00CF0027"/>
    <w:rPr>
      <w:b/>
      <w:bCs/>
    </w:rPr>
  </w:style>
  <w:style w:type="character" w:styleId="AsuntodelcomentarioCar" w:customStyle="1">
    <w:name w:val="Asunto del comentario Car"/>
    <w:basedOn w:val="TextocomentarioCar"/>
    <w:link w:val="Asuntodelcomentario"/>
    <w:uiPriority w:val="99"/>
    <w:semiHidden/>
    <w:rsid w:val="00CF0027"/>
    <w:rPr>
      <w:rFonts w:ascii="Arial" w:hAnsi="Arial" w:eastAsia="Times New Roman" w:cs="Arial"/>
      <w:b/>
      <w:bCs/>
      <w:color w:val="000000"/>
      <w:sz w:val="20"/>
      <w:szCs w:val="20"/>
      <w:lang w:val="es" w:eastAsia="es-ES"/>
    </w:rPr>
  </w:style>
  <w:style w:type="character" w:styleId="Ttulo4Car" w:customStyle="1">
    <w:name w:val="Título 4 Car"/>
    <w:basedOn w:val="Fuentedeprrafopredeter"/>
    <w:link w:val="Ttulo4"/>
    <w:uiPriority w:val="9"/>
    <w:rsid w:val="00666A18"/>
    <w:rPr>
      <w:rFonts w:ascii="Times New Roman" w:hAnsi="Times New Roman" w:eastAsia="Times New Roman" w:cs="Times New Roman"/>
      <w:b/>
      <w:bCs/>
      <w:sz w:val="24"/>
      <w:szCs w:val="24"/>
      <w:lang w:eastAsia="es-ES"/>
    </w:rPr>
  </w:style>
  <w:style w:type="character" w:styleId="Ttulo2Car" w:customStyle="1">
    <w:name w:val="Título 2 Car"/>
    <w:basedOn w:val="Fuentedeprrafopredeter"/>
    <w:link w:val="Ttulo2"/>
    <w:uiPriority w:val="9"/>
    <w:semiHidden/>
    <w:rsid w:val="00156745"/>
    <w:rPr>
      <w:rFonts w:asciiTheme="majorHAnsi" w:hAnsiTheme="majorHAnsi" w:eastAsiaTheme="majorEastAsia" w:cstheme="majorBidi"/>
      <w:color w:val="2F5496" w:themeColor="accent1" w:themeShade="BF"/>
      <w:sz w:val="26"/>
      <w:szCs w:val="26"/>
      <w:lang w:val="es" w:eastAsia="es-ES"/>
    </w:rPr>
  </w:style>
  <w:style w:type="paragraph" w:styleId="NormalWeb">
    <w:name w:val="Normal (Web)"/>
    <w:basedOn w:val="Normal"/>
    <w:uiPriority w:val="99"/>
    <w:semiHidden/>
    <w:unhideWhenUsed/>
    <w:rsid w:val="00156745"/>
    <w:pPr>
      <w:spacing w:before="100" w:beforeAutospacing="1" w:after="100" w:afterAutospacing="1" w:line="240" w:lineRule="auto"/>
    </w:pPr>
    <w:rPr>
      <w:rFonts w:ascii="Times New Roman" w:hAnsi="Times New Roman" w:cs="Times New Roman"/>
      <w:color w:val="auto"/>
      <w:sz w:val="24"/>
      <w:szCs w:val="24"/>
      <w:lang w:val="es-ES"/>
    </w:rPr>
  </w:style>
  <w:style w:type="paragraph" w:styleId="Revisin">
    <w:name w:val="Revision"/>
    <w:hidden/>
    <w:uiPriority w:val="99"/>
    <w:semiHidden/>
    <w:rsid w:val="00562907"/>
    <w:pPr>
      <w:spacing w:after="0" w:line="240" w:lineRule="auto"/>
    </w:pPr>
    <w:rPr>
      <w:rFonts w:ascii="Arial" w:hAnsi="Arial" w:eastAsia="Times New Roman" w:cs="Arial"/>
      <w:color w:val="000000"/>
      <w:lang w:val="es" w:eastAsia="es-ES"/>
    </w:rPr>
  </w:style>
  <w:style w:type="character" w:styleId="Hipervnculo">
    <w:name w:val="Hyperlink"/>
    <w:basedOn w:val="Fuentedeprrafopredeter"/>
    <w:uiPriority w:val="99"/>
    <w:unhideWhenUsed/>
    <w:rsid w:val="00566906"/>
    <w:rPr>
      <w:color w:val="0563C1" w:themeColor="hyperlink"/>
      <w:u w:val="single"/>
    </w:rPr>
  </w:style>
  <w:style w:type="character" w:styleId="Mencinsinresolver">
    <w:name w:val="Unresolved Mention"/>
    <w:basedOn w:val="Fuentedeprrafopredeter"/>
    <w:uiPriority w:val="99"/>
    <w:semiHidden/>
    <w:unhideWhenUsed/>
    <w:rsid w:val="00566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176408">
      <w:bodyDiv w:val="1"/>
      <w:marLeft w:val="0"/>
      <w:marRight w:val="0"/>
      <w:marTop w:val="0"/>
      <w:marBottom w:val="0"/>
      <w:divBdr>
        <w:top w:val="none" w:sz="0" w:space="0" w:color="auto"/>
        <w:left w:val="none" w:sz="0" w:space="0" w:color="auto"/>
        <w:bottom w:val="none" w:sz="0" w:space="0" w:color="auto"/>
        <w:right w:val="none" w:sz="0" w:space="0" w:color="auto"/>
      </w:divBdr>
    </w:div>
    <w:div w:id="1397240962">
      <w:bodyDiv w:val="1"/>
      <w:marLeft w:val="0"/>
      <w:marRight w:val="0"/>
      <w:marTop w:val="0"/>
      <w:marBottom w:val="0"/>
      <w:divBdr>
        <w:top w:val="none" w:sz="0" w:space="0" w:color="auto"/>
        <w:left w:val="none" w:sz="0" w:space="0" w:color="auto"/>
        <w:bottom w:val="none" w:sz="0" w:space="0" w:color="auto"/>
        <w:right w:val="none" w:sz="0" w:space="0" w:color="auto"/>
      </w:divBdr>
      <w:divsChild>
        <w:div w:id="1318609652">
          <w:marLeft w:val="0"/>
          <w:marRight w:val="0"/>
          <w:marTop w:val="0"/>
          <w:marBottom w:val="0"/>
          <w:divBdr>
            <w:top w:val="none" w:sz="0" w:space="0" w:color="auto"/>
            <w:left w:val="none" w:sz="0" w:space="0" w:color="auto"/>
            <w:bottom w:val="none" w:sz="0" w:space="0" w:color="auto"/>
            <w:right w:val="none" w:sz="0" w:space="0" w:color="auto"/>
          </w:divBdr>
          <w:divsChild>
            <w:div w:id="1129317849">
              <w:marLeft w:val="0"/>
              <w:marRight w:val="0"/>
              <w:marTop w:val="0"/>
              <w:marBottom w:val="0"/>
              <w:divBdr>
                <w:top w:val="none" w:sz="0" w:space="0" w:color="auto"/>
                <w:left w:val="none" w:sz="0" w:space="0" w:color="auto"/>
                <w:bottom w:val="none" w:sz="0" w:space="0" w:color="auto"/>
                <w:right w:val="none" w:sz="0" w:space="0" w:color="auto"/>
              </w:divBdr>
              <w:divsChild>
                <w:div w:id="1483735909">
                  <w:marLeft w:val="0"/>
                  <w:marRight w:val="0"/>
                  <w:marTop w:val="0"/>
                  <w:marBottom w:val="0"/>
                  <w:divBdr>
                    <w:top w:val="none" w:sz="0" w:space="0" w:color="auto"/>
                    <w:left w:val="none" w:sz="0" w:space="0" w:color="auto"/>
                    <w:bottom w:val="none" w:sz="0" w:space="0" w:color="auto"/>
                    <w:right w:val="none" w:sz="0" w:space="0" w:color="auto"/>
                  </w:divBdr>
                  <w:divsChild>
                    <w:div w:id="962660935">
                      <w:marLeft w:val="0"/>
                      <w:marRight w:val="0"/>
                      <w:marTop w:val="0"/>
                      <w:marBottom w:val="150"/>
                      <w:divBdr>
                        <w:top w:val="none" w:sz="0" w:space="0" w:color="auto"/>
                        <w:left w:val="none" w:sz="0" w:space="0" w:color="auto"/>
                        <w:bottom w:val="none" w:sz="0" w:space="0" w:color="auto"/>
                        <w:right w:val="none" w:sz="0" w:space="0" w:color="auto"/>
                      </w:divBdr>
                      <w:divsChild>
                        <w:div w:id="1280146549">
                          <w:marLeft w:val="0"/>
                          <w:marRight w:val="0"/>
                          <w:marTop w:val="0"/>
                          <w:marBottom w:val="0"/>
                          <w:divBdr>
                            <w:top w:val="none" w:sz="0" w:space="0" w:color="auto"/>
                            <w:left w:val="none" w:sz="0" w:space="0" w:color="auto"/>
                            <w:bottom w:val="none" w:sz="0" w:space="0" w:color="auto"/>
                            <w:right w:val="none" w:sz="0" w:space="0" w:color="auto"/>
                          </w:divBdr>
                          <w:divsChild>
                            <w:div w:id="21009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20995">
          <w:marLeft w:val="0"/>
          <w:marRight w:val="0"/>
          <w:marTop w:val="0"/>
          <w:marBottom w:val="0"/>
          <w:divBdr>
            <w:top w:val="none" w:sz="0" w:space="0" w:color="auto"/>
            <w:left w:val="none" w:sz="0" w:space="0" w:color="auto"/>
            <w:bottom w:val="none" w:sz="0" w:space="0" w:color="auto"/>
            <w:right w:val="none" w:sz="0" w:space="0" w:color="auto"/>
          </w:divBdr>
          <w:divsChild>
            <w:div w:id="963850717">
              <w:marLeft w:val="0"/>
              <w:marRight w:val="0"/>
              <w:marTop w:val="0"/>
              <w:marBottom w:val="0"/>
              <w:divBdr>
                <w:top w:val="none" w:sz="0" w:space="0" w:color="auto"/>
                <w:left w:val="none" w:sz="0" w:space="0" w:color="auto"/>
                <w:bottom w:val="none" w:sz="0" w:space="0" w:color="auto"/>
                <w:right w:val="none" w:sz="0" w:space="0" w:color="auto"/>
              </w:divBdr>
              <w:divsChild>
                <w:div w:id="789786682">
                  <w:marLeft w:val="0"/>
                  <w:marRight w:val="0"/>
                  <w:marTop w:val="0"/>
                  <w:marBottom w:val="0"/>
                  <w:divBdr>
                    <w:top w:val="none" w:sz="0" w:space="0" w:color="auto"/>
                    <w:left w:val="none" w:sz="0" w:space="0" w:color="auto"/>
                    <w:bottom w:val="none" w:sz="0" w:space="0" w:color="auto"/>
                    <w:right w:val="none" w:sz="0" w:space="0" w:color="auto"/>
                  </w:divBdr>
                  <w:divsChild>
                    <w:div w:id="2091539544">
                      <w:marLeft w:val="0"/>
                      <w:marRight w:val="0"/>
                      <w:marTop w:val="0"/>
                      <w:marBottom w:val="0"/>
                      <w:divBdr>
                        <w:top w:val="none" w:sz="0" w:space="0" w:color="auto"/>
                        <w:left w:val="none" w:sz="0" w:space="0" w:color="auto"/>
                        <w:bottom w:val="none" w:sz="0" w:space="0" w:color="auto"/>
                        <w:right w:val="none" w:sz="0" w:space="0" w:color="auto"/>
                      </w:divBdr>
                      <w:divsChild>
                        <w:div w:id="289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fundacioncolacao.org/" TargetMode="External" Id="R6caecf6ed4c34b87" /><Relationship Type="http://schemas.microsoft.com/office/2020/10/relationships/intelligence" Target="intelligence2.xml" Id="Rc883f24d2de7444e" /><Relationship Type="http://schemas.openxmlformats.org/officeDocument/2006/relationships/hyperlink" Target="mailto:jlaymerich@atrevia.com" TargetMode="External" Id="Rb05b3bab22b94288" /><Relationship Type="http://schemas.openxmlformats.org/officeDocument/2006/relationships/hyperlink" Target="mailto:pdmatias@atrevia.com" TargetMode="External" Id="R1e33743cf2c9491b"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5" ma:contentTypeDescription="Crear nuevo documento." ma:contentTypeScope="" ma:versionID="c4d9755426a6544c25f1444b61847892">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da8c04ccc62b7599e01faa2abd83976c"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97E26-FACF-43E3-A66C-B39D6B551EAD}"/>
</file>

<file path=customXml/itemProps2.xml><?xml version="1.0" encoding="utf-8"?>
<ds:datastoreItem xmlns:ds="http://schemas.openxmlformats.org/officeDocument/2006/customXml" ds:itemID="{1E0F8397-0972-439D-BB4B-6486E62128F8}">
  <ds:schemaRefs>
    <ds:schemaRef ds:uri="http://schemas.microsoft.com/office/2006/metadata/properties"/>
    <ds:schemaRef ds:uri="http://schemas.microsoft.com/office/infopath/2007/PartnerControls"/>
    <ds:schemaRef ds:uri="960dba01-c625-4989-88f5-9900a06bed10"/>
    <ds:schemaRef ds:uri="973b8fd9-0e1e-45be-82bb-cd38eab50177"/>
  </ds:schemaRefs>
</ds:datastoreItem>
</file>

<file path=customXml/itemProps3.xml><?xml version="1.0" encoding="utf-8"?>
<ds:datastoreItem xmlns:ds="http://schemas.openxmlformats.org/officeDocument/2006/customXml" ds:itemID="{6E379D12-6E6B-4A50-8826-C16BE25D524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Loreto De La Escalera | FTA</dc:creator>
  <keywords/>
  <dc:description/>
  <lastModifiedBy>Paola Díaz Matías</lastModifiedBy>
  <revision>4</revision>
  <dcterms:created xsi:type="dcterms:W3CDTF">2025-01-09T21:02:00.0000000Z</dcterms:created>
  <dcterms:modified xsi:type="dcterms:W3CDTF">2025-01-13T12:55:00.9331591Z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