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E8117" w14:textId="2EF997A5" w:rsidR="00B31CF1" w:rsidRDefault="000B7809" w:rsidP="00512763">
      <w:pPr>
        <w:pStyle w:val="Subttulo"/>
        <w:rPr>
          <w:rStyle w:val="Ninguno"/>
          <w:b/>
          <w:bCs/>
          <w:sz w:val="36"/>
          <w:szCs w:val="36"/>
        </w:rPr>
      </w:pPr>
      <w:bookmarkStart w:id="0" w:name="_Hlk124755631"/>
      <w:r>
        <w:rPr>
          <w:noProof/>
        </w:rPr>
        <w:drawing>
          <wp:anchor distT="0" distB="0" distL="114300" distR="114300" simplePos="0" relativeHeight="251659264" behindDoc="0" locked="0" layoutInCell="1" allowOverlap="1" wp14:anchorId="0836CD48" wp14:editId="4612C063">
            <wp:simplePos x="0" y="0"/>
            <wp:positionH relativeFrom="margin">
              <wp:posOffset>2834640</wp:posOffset>
            </wp:positionH>
            <wp:positionV relativeFrom="paragraph">
              <wp:posOffset>-13970</wp:posOffset>
            </wp:positionV>
            <wp:extent cx="581025" cy="642628"/>
            <wp:effectExtent l="0" t="0" r="0" b="5080"/>
            <wp:wrapNone/>
            <wp:docPr id="459781577" name="Imagen 2" descr="Download Unilever, Unilever Plc, Unilever Logo. Royalty-Free Vector Graphic 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wnload Unilever, Unilever Plc, Unilever Logo. Royalty-Free Vector Graphic  - Pixab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4D6">
        <w:rPr>
          <w:noProof/>
        </w:rPr>
        <w:drawing>
          <wp:anchor distT="0" distB="0" distL="114300" distR="114300" simplePos="0" relativeHeight="251658240" behindDoc="0" locked="0" layoutInCell="1" allowOverlap="1" wp14:anchorId="17406153" wp14:editId="1CCB80A3">
            <wp:simplePos x="0" y="0"/>
            <wp:positionH relativeFrom="margin">
              <wp:posOffset>1955165</wp:posOffset>
            </wp:positionH>
            <wp:positionV relativeFrom="margin">
              <wp:align>top</wp:align>
            </wp:positionV>
            <wp:extent cx="608955" cy="609600"/>
            <wp:effectExtent l="0" t="0" r="1270" b="0"/>
            <wp:wrapSquare wrapText="bothSides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5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7809">
        <w:t xml:space="preserve"> </w:t>
      </w:r>
    </w:p>
    <w:p w14:paraId="3B3DFABB" w14:textId="5AF2C843" w:rsidR="00B31CF1" w:rsidRDefault="00B31CF1" w:rsidP="00512763">
      <w:pPr>
        <w:pStyle w:val="Cuerpo"/>
        <w:rPr>
          <w:rStyle w:val="Ninguno"/>
          <w:b/>
          <w:bCs/>
          <w:sz w:val="36"/>
          <w:szCs w:val="36"/>
        </w:rPr>
      </w:pPr>
    </w:p>
    <w:p w14:paraId="52424E2A" w14:textId="56E1708A" w:rsidR="00B31CF1" w:rsidRDefault="00195737" w:rsidP="00512763">
      <w:pPr>
        <w:pStyle w:val="Ttulo1"/>
        <w:jc w:val="center"/>
        <w:rPr>
          <w:rStyle w:val="Ninguno"/>
        </w:rPr>
      </w:pPr>
      <w:r>
        <w:rPr>
          <w:rStyle w:val="Ninguno"/>
        </w:rPr>
        <w:t>COBRANDING</w:t>
      </w:r>
      <w:r w:rsidR="00FB64D6">
        <w:rPr>
          <w:rStyle w:val="Ninguno"/>
        </w:rPr>
        <w:t xml:space="preserve"> GALLO &amp; LIGERESA</w:t>
      </w:r>
    </w:p>
    <w:p w14:paraId="6BE3C159" w14:textId="17DC133F" w:rsidR="000C6FB9" w:rsidRPr="000C6FB9" w:rsidRDefault="000C6FB9" w:rsidP="00512763">
      <w:pPr>
        <w:pStyle w:val="Cuerpo"/>
      </w:pPr>
    </w:p>
    <w:p w14:paraId="5A495359" w14:textId="0438DCDB" w:rsidR="00850312" w:rsidRDefault="001C5ACA" w:rsidP="00512763">
      <w:pPr>
        <w:pStyle w:val="Cuerpo"/>
        <w:shd w:val="clear" w:color="auto" w:fill="FFFFFF"/>
        <w:jc w:val="center"/>
        <w:rPr>
          <w:rStyle w:val="Ninguno"/>
          <w:rFonts w:ascii="Tahoma" w:hAnsi="Tahoma"/>
          <w:b/>
          <w:bCs/>
          <w:color w:val="auto"/>
          <w:sz w:val="28"/>
          <w:szCs w:val="28"/>
        </w:rPr>
      </w:pPr>
      <w:r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Grupo Gallo </w:t>
      </w:r>
      <w:r w:rsidR="000A3F05"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y </w:t>
      </w:r>
      <w:proofErr w:type="spellStart"/>
      <w:r w:rsidR="000A3F05">
        <w:rPr>
          <w:rStyle w:val="Ninguno"/>
          <w:rFonts w:ascii="Tahoma" w:hAnsi="Tahoma"/>
          <w:b/>
          <w:bCs/>
          <w:color w:val="auto"/>
          <w:sz w:val="28"/>
          <w:szCs w:val="28"/>
        </w:rPr>
        <w:t>Ligeresa</w:t>
      </w:r>
      <w:proofErr w:type="spellEnd"/>
      <w:r w:rsidR="00A54C2B"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 se unen para impulsar la </w:t>
      </w:r>
      <w:r w:rsidR="00BC3F2F">
        <w:rPr>
          <w:rStyle w:val="Ninguno"/>
          <w:rFonts w:ascii="Tahoma" w:hAnsi="Tahoma"/>
          <w:b/>
          <w:bCs/>
          <w:color w:val="auto"/>
          <w:sz w:val="28"/>
          <w:szCs w:val="28"/>
        </w:rPr>
        <w:t>ensalada perfecta del</w:t>
      </w:r>
      <w:r w:rsidR="00A54C2B"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 verano </w:t>
      </w:r>
    </w:p>
    <w:p w14:paraId="2DCE977D" w14:textId="72C8F0A1" w:rsidR="0038683F" w:rsidRDefault="0038683F" w:rsidP="00512763">
      <w:pPr>
        <w:pStyle w:val="Cuerpo"/>
        <w:rPr>
          <w:rStyle w:val="Ninguno"/>
          <w:rFonts w:ascii="Tahoma" w:hAnsi="Tahoma"/>
          <w:b/>
          <w:bCs/>
          <w:sz w:val="20"/>
          <w:szCs w:val="20"/>
          <w:highlight w:val="yellow"/>
        </w:rPr>
      </w:pPr>
    </w:p>
    <w:p w14:paraId="38C2DBFE" w14:textId="0FF4584F" w:rsidR="001B22FF" w:rsidRDefault="00F82885" w:rsidP="00512763">
      <w:pPr>
        <w:pStyle w:val="Cuerpo"/>
        <w:jc w:val="center"/>
        <w:rPr>
          <w:rStyle w:val="Ninguno"/>
          <w:rFonts w:ascii="Tahoma" w:hAnsi="Tahoma"/>
          <w:b/>
          <w:bCs/>
          <w:sz w:val="20"/>
          <w:szCs w:val="20"/>
        </w:rPr>
      </w:pPr>
      <w:r>
        <w:rPr>
          <w:rStyle w:val="Ninguno"/>
          <w:rFonts w:ascii="Tahoma" w:hAnsi="Tahoma"/>
          <w:b/>
          <w:bCs/>
          <w:sz w:val="20"/>
          <w:szCs w:val="20"/>
        </w:rPr>
        <w:t xml:space="preserve">Las marcas </w:t>
      </w:r>
      <w:r w:rsidRPr="00BC3F2F">
        <w:rPr>
          <w:rStyle w:val="Ninguno"/>
          <w:rFonts w:ascii="Tahoma" w:hAnsi="Tahoma"/>
          <w:b/>
          <w:bCs/>
          <w:sz w:val="20"/>
          <w:szCs w:val="20"/>
        </w:rPr>
        <w:t>líderes en pasta y mayonesa</w:t>
      </w:r>
      <w:r w:rsidR="00BC3F2F">
        <w:rPr>
          <w:rStyle w:val="Ninguno"/>
          <w:rFonts w:ascii="Tahoma" w:hAnsi="Tahoma"/>
          <w:b/>
          <w:bCs/>
          <w:sz w:val="20"/>
          <w:szCs w:val="20"/>
        </w:rPr>
        <w:t xml:space="preserve"> </w:t>
      </w:r>
      <w:r w:rsidR="00565DE5">
        <w:rPr>
          <w:rStyle w:val="Ninguno"/>
          <w:rFonts w:ascii="Tahoma" w:hAnsi="Tahoma"/>
          <w:b/>
          <w:bCs/>
          <w:sz w:val="20"/>
          <w:szCs w:val="20"/>
        </w:rPr>
        <w:t>baja en grasas</w:t>
      </w:r>
      <w:r>
        <w:rPr>
          <w:rStyle w:val="Ninguno"/>
          <w:rFonts w:ascii="Tahoma" w:hAnsi="Tahoma"/>
          <w:b/>
          <w:bCs/>
          <w:sz w:val="20"/>
          <w:szCs w:val="20"/>
        </w:rPr>
        <w:t xml:space="preserve"> comercializarán un pack conjunto </w:t>
      </w:r>
      <w:r w:rsidRPr="00F82885">
        <w:rPr>
          <w:rStyle w:val="Ninguno"/>
          <w:rFonts w:ascii="Tahoma" w:hAnsi="Tahoma"/>
          <w:b/>
          <w:bCs/>
          <w:sz w:val="20"/>
          <w:szCs w:val="20"/>
        </w:rPr>
        <w:t>para disfrutar de comidas deliciosas durante la temporada estival</w:t>
      </w:r>
    </w:p>
    <w:p w14:paraId="189E43B4" w14:textId="2B6E2295" w:rsidR="00051987" w:rsidRDefault="00051987" w:rsidP="00512763">
      <w:pPr>
        <w:pStyle w:val="Cuerpo"/>
        <w:jc w:val="center"/>
        <w:rPr>
          <w:rStyle w:val="Ninguno"/>
          <w:rFonts w:ascii="Tahoma" w:hAnsi="Tahoma"/>
          <w:b/>
          <w:bCs/>
          <w:sz w:val="20"/>
          <w:szCs w:val="20"/>
        </w:rPr>
      </w:pPr>
      <w:r w:rsidRPr="00051987">
        <w:rPr>
          <w:rStyle w:val="Ninguno"/>
          <w:rFonts w:ascii="Tahoma" w:hAnsi="Tahoma"/>
          <w:b/>
          <w:bCs/>
          <w:sz w:val="20"/>
          <w:szCs w:val="20"/>
        </w:rPr>
        <w:t xml:space="preserve">Con este lanzamiento, Grupo Gallo y Unilever aúnan fuerzas a través de un </w:t>
      </w:r>
      <w:proofErr w:type="spellStart"/>
      <w:r w:rsidRPr="00051987">
        <w:rPr>
          <w:rStyle w:val="Ninguno"/>
          <w:rFonts w:ascii="Tahoma" w:hAnsi="Tahoma"/>
          <w:b/>
          <w:bCs/>
          <w:sz w:val="20"/>
          <w:szCs w:val="20"/>
        </w:rPr>
        <w:t>cobranding</w:t>
      </w:r>
      <w:proofErr w:type="spellEnd"/>
      <w:r w:rsidRPr="00051987">
        <w:rPr>
          <w:rStyle w:val="Ninguno"/>
          <w:rFonts w:ascii="Tahoma" w:hAnsi="Tahoma"/>
          <w:b/>
          <w:bCs/>
          <w:sz w:val="20"/>
          <w:szCs w:val="20"/>
        </w:rPr>
        <w:t xml:space="preserve"> para aportar soluciones de valor para el consumidor y frenar el auge de la MDD</w:t>
      </w:r>
    </w:p>
    <w:p w14:paraId="7FAB718D" w14:textId="4E4DD7BF" w:rsidR="003C51C0" w:rsidRDefault="003C51C0" w:rsidP="00512763">
      <w:pPr>
        <w:pStyle w:val="Cuerpo"/>
        <w:rPr>
          <w:rFonts w:ascii="Tahoma" w:hAnsi="Tahoma" w:cs="Tahoma"/>
          <w:b/>
          <w:bCs/>
          <w:sz w:val="20"/>
          <w:szCs w:val="20"/>
        </w:rPr>
      </w:pPr>
    </w:p>
    <w:p w14:paraId="0CFF764A" w14:textId="0F1FD493" w:rsidR="00E315AA" w:rsidRPr="00E315AA" w:rsidRDefault="00766431" w:rsidP="00E315AA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Style w:val="Ninguno"/>
          <w:rFonts w:ascii="Tahoma" w:hAnsi="Tahoma"/>
          <w:b/>
          <w:bCs/>
          <w:sz w:val="20"/>
          <w:szCs w:val="20"/>
          <w:lang w:val="es-ES"/>
        </w:rPr>
        <w:t>Barcelona</w:t>
      </w:r>
      <w:r w:rsidR="00A52E64" w:rsidRPr="00C541E5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, </w:t>
      </w:r>
      <w:r w:rsidR="0077044D">
        <w:rPr>
          <w:rStyle w:val="Ninguno"/>
          <w:rFonts w:ascii="Tahoma" w:hAnsi="Tahoma"/>
          <w:b/>
          <w:bCs/>
          <w:sz w:val="20"/>
          <w:szCs w:val="20"/>
          <w:lang w:val="es-ES"/>
        </w:rPr>
        <w:t>20</w:t>
      </w:r>
      <w:r w:rsidR="00C541E5" w:rsidRPr="00E34DE3">
        <w:rPr>
          <w:rStyle w:val="Ninguno"/>
          <w:rFonts w:ascii="Tahoma" w:hAnsi="Tahoma"/>
          <w:b/>
          <w:bCs/>
          <w:sz w:val="20"/>
          <w:szCs w:val="20"/>
          <w:u w:color="FF0000"/>
          <w:lang w:val="es-ES"/>
        </w:rPr>
        <w:t xml:space="preserve"> </w:t>
      </w:r>
      <w:r w:rsidR="00C60D57" w:rsidRPr="00BA1293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de </w:t>
      </w:r>
      <w:r w:rsidR="00F33935">
        <w:rPr>
          <w:rStyle w:val="Ninguno"/>
          <w:rFonts w:ascii="Tahoma" w:hAnsi="Tahoma"/>
          <w:b/>
          <w:bCs/>
          <w:sz w:val="20"/>
          <w:szCs w:val="20"/>
          <w:lang w:val="es-ES"/>
        </w:rPr>
        <w:t>junio</w:t>
      </w:r>
      <w:r w:rsidR="004A0CBE" w:rsidRPr="00BA1293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 de</w:t>
      </w:r>
      <w:r w:rsidR="00A52E64" w:rsidRPr="00BA1293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 202</w:t>
      </w:r>
      <w:r w:rsidR="00EC11E4" w:rsidRPr="00BA1293">
        <w:rPr>
          <w:rStyle w:val="Ninguno"/>
          <w:rFonts w:ascii="Tahoma" w:hAnsi="Tahoma"/>
          <w:b/>
          <w:bCs/>
          <w:sz w:val="20"/>
          <w:szCs w:val="20"/>
          <w:lang w:val="es-ES"/>
        </w:rPr>
        <w:t>4</w:t>
      </w:r>
      <w:r w:rsidR="00A52E64" w:rsidRPr="00BA1293">
        <w:rPr>
          <w:rStyle w:val="Ninguno"/>
          <w:rFonts w:ascii="Tahoma" w:hAnsi="Tahoma"/>
          <w:sz w:val="20"/>
          <w:szCs w:val="20"/>
          <w:lang w:val="es-ES"/>
        </w:rPr>
        <w:t>.</w:t>
      </w:r>
      <w:r w:rsidR="00984F12" w:rsidRPr="00A447F4">
        <w:rPr>
          <w:rFonts w:ascii="Tahoma" w:hAnsi="Tahoma" w:cs="Tahoma"/>
          <w:sz w:val="20"/>
          <w:szCs w:val="20"/>
          <w:lang w:val="es-ES"/>
        </w:rPr>
        <w:t xml:space="preserve"> </w:t>
      </w:r>
      <w:r w:rsidR="00C47E02">
        <w:rPr>
          <w:rFonts w:ascii="Tahoma" w:hAnsi="Tahoma" w:cs="Tahoma"/>
          <w:b/>
          <w:bCs/>
          <w:sz w:val="20"/>
          <w:szCs w:val="20"/>
          <w:lang w:val="es-ES"/>
        </w:rPr>
        <w:t xml:space="preserve">Grupo </w:t>
      </w:r>
      <w:r w:rsidR="00652864" w:rsidRPr="00F53EAB">
        <w:rPr>
          <w:rFonts w:ascii="Tahoma" w:hAnsi="Tahoma" w:cs="Tahoma"/>
          <w:b/>
          <w:bCs/>
          <w:sz w:val="20"/>
          <w:szCs w:val="20"/>
          <w:lang w:val="es-ES"/>
        </w:rPr>
        <w:t>Gallo</w:t>
      </w:r>
      <w:r w:rsidR="00E315AA">
        <w:rPr>
          <w:rFonts w:ascii="Tahoma" w:hAnsi="Tahoma" w:cs="Tahoma"/>
          <w:b/>
          <w:bCs/>
          <w:sz w:val="20"/>
          <w:szCs w:val="20"/>
          <w:lang w:val="es-ES"/>
        </w:rPr>
        <w:t>,</w:t>
      </w:r>
      <w:r w:rsidR="00E315AA" w:rsidRPr="00E315AA">
        <w:rPr>
          <w:rFonts w:ascii="Tahoma" w:hAnsi="Tahoma" w:cs="Tahoma"/>
          <w:sz w:val="20"/>
          <w:szCs w:val="20"/>
          <w:lang w:val="es-ES"/>
        </w:rPr>
        <w:t xml:space="preserve"> líder </w:t>
      </w:r>
      <w:r w:rsidR="00E315AA">
        <w:rPr>
          <w:rFonts w:ascii="Tahoma" w:hAnsi="Tahoma" w:cs="Tahoma"/>
          <w:sz w:val="20"/>
          <w:szCs w:val="20"/>
          <w:lang w:val="es-ES"/>
        </w:rPr>
        <w:t>en la fabricación de</w:t>
      </w:r>
      <w:r w:rsidR="00E315AA" w:rsidRPr="00E315AA">
        <w:rPr>
          <w:rFonts w:ascii="Tahoma" w:hAnsi="Tahoma" w:cs="Tahoma"/>
          <w:sz w:val="20"/>
          <w:szCs w:val="20"/>
          <w:lang w:val="es-ES"/>
        </w:rPr>
        <w:t xml:space="preserve"> pasta, y </w:t>
      </w:r>
      <w:proofErr w:type="spellStart"/>
      <w:r w:rsidR="00E315AA" w:rsidRPr="007216B4">
        <w:rPr>
          <w:rFonts w:ascii="Tahoma" w:hAnsi="Tahoma" w:cs="Tahoma"/>
          <w:b/>
          <w:bCs/>
          <w:sz w:val="20"/>
          <w:szCs w:val="20"/>
          <w:lang w:val="es-ES"/>
        </w:rPr>
        <w:t>Ligeresa</w:t>
      </w:r>
      <w:proofErr w:type="spellEnd"/>
      <w:r w:rsidR="00E315AA" w:rsidRPr="00E315AA">
        <w:rPr>
          <w:rFonts w:ascii="Tahoma" w:hAnsi="Tahoma" w:cs="Tahoma"/>
          <w:sz w:val="20"/>
          <w:szCs w:val="20"/>
          <w:lang w:val="es-ES"/>
        </w:rPr>
        <w:t>, marca</w:t>
      </w:r>
      <w:r w:rsidR="00E315AA">
        <w:rPr>
          <w:rFonts w:ascii="Tahoma" w:hAnsi="Tahoma" w:cs="Tahoma"/>
          <w:sz w:val="20"/>
          <w:szCs w:val="20"/>
          <w:lang w:val="es-ES"/>
        </w:rPr>
        <w:t xml:space="preserve"> de </w:t>
      </w:r>
      <w:r w:rsidR="00E315AA" w:rsidRPr="004C537F">
        <w:rPr>
          <w:rFonts w:ascii="Tahoma" w:hAnsi="Tahoma" w:cs="Tahoma"/>
          <w:b/>
          <w:bCs/>
          <w:sz w:val="20"/>
          <w:szCs w:val="20"/>
          <w:lang w:val="es-ES"/>
        </w:rPr>
        <w:t>Unilever</w:t>
      </w:r>
      <w:r w:rsidR="00E315AA" w:rsidRPr="00E315AA">
        <w:rPr>
          <w:rFonts w:ascii="Tahoma" w:hAnsi="Tahoma" w:cs="Tahoma"/>
          <w:sz w:val="20"/>
          <w:szCs w:val="20"/>
          <w:lang w:val="es-ES"/>
        </w:rPr>
        <w:t xml:space="preserve"> </w:t>
      </w:r>
      <w:r w:rsidR="00E315AA" w:rsidRPr="003C1842">
        <w:rPr>
          <w:rFonts w:ascii="Tahoma" w:hAnsi="Tahoma" w:cs="Tahoma"/>
          <w:sz w:val="20"/>
          <w:szCs w:val="20"/>
          <w:lang w:val="es-ES"/>
        </w:rPr>
        <w:t xml:space="preserve">número uno en la comercialización de mayonesas </w:t>
      </w:r>
      <w:r w:rsidR="00565DE5">
        <w:rPr>
          <w:rFonts w:ascii="Tahoma" w:hAnsi="Tahoma" w:cs="Tahoma"/>
          <w:sz w:val="20"/>
          <w:szCs w:val="20"/>
          <w:lang w:val="es-ES"/>
        </w:rPr>
        <w:t>bajas en grasas</w:t>
      </w:r>
      <w:r w:rsidR="00BC3F2F" w:rsidRPr="003C1842">
        <w:rPr>
          <w:rFonts w:ascii="Tahoma" w:hAnsi="Tahoma" w:cs="Tahoma"/>
          <w:sz w:val="20"/>
          <w:szCs w:val="20"/>
          <w:lang w:val="es-ES"/>
        </w:rPr>
        <w:t xml:space="preserve"> </w:t>
      </w:r>
      <w:r w:rsidR="00E315AA" w:rsidRPr="003C1842">
        <w:rPr>
          <w:rFonts w:ascii="Tahoma" w:hAnsi="Tahoma" w:cs="Tahoma"/>
          <w:sz w:val="20"/>
          <w:szCs w:val="20"/>
          <w:lang w:val="es-ES"/>
        </w:rPr>
        <w:t>en España</w:t>
      </w:r>
      <w:r w:rsidR="00E315AA" w:rsidRPr="00E315AA">
        <w:rPr>
          <w:rFonts w:ascii="Tahoma" w:hAnsi="Tahoma" w:cs="Tahoma"/>
          <w:sz w:val="20"/>
          <w:szCs w:val="20"/>
          <w:lang w:val="es-ES"/>
        </w:rPr>
        <w:t xml:space="preserve">, </w:t>
      </w:r>
      <w:r w:rsidR="00E315AA">
        <w:rPr>
          <w:rFonts w:ascii="Tahoma" w:hAnsi="Tahoma" w:cs="Tahoma"/>
          <w:sz w:val="20"/>
          <w:szCs w:val="20"/>
          <w:lang w:val="es-ES"/>
        </w:rPr>
        <w:t xml:space="preserve">unen esfuerzos mediante </w:t>
      </w:r>
      <w:r w:rsidR="00E315AA" w:rsidRPr="00E315AA">
        <w:rPr>
          <w:rFonts w:ascii="Tahoma" w:hAnsi="Tahoma" w:cs="Tahoma"/>
          <w:sz w:val="20"/>
          <w:szCs w:val="20"/>
          <w:lang w:val="es-ES"/>
        </w:rPr>
        <w:t xml:space="preserve">una colaboración </w:t>
      </w:r>
      <w:r w:rsidR="00E315AA">
        <w:rPr>
          <w:rFonts w:ascii="Tahoma" w:hAnsi="Tahoma" w:cs="Tahoma"/>
          <w:sz w:val="20"/>
          <w:szCs w:val="20"/>
          <w:lang w:val="es-ES"/>
        </w:rPr>
        <w:t>que</w:t>
      </w:r>
      <w:r w:rsidR="00E315AA" w:rsidRPr="00E315AA">
        <w:rPr>
          <w:rFonts w:ascii="Tahoma" w:hAnsi="Tahoma" w:cs="Tahoma"/>
          <w:sz w:val="20"/>
          <w:szCs w:val="20"/>
          <w:lang w:val="es-ES"/>
        </w:rPr>
        <w:t xml:space="preserve"> </w:t>
      </w:r>
      <w:r w:rsidR="00E315AA">
        <w:rPr>
          <w:rFonts w:ascii="Tahoma" w:hAnsi="Tahoma" w:cs="Tahoma"/>
          <w:sz w:val="20"/>
          <w:szCs w:val="20"/>
          <w:lang w:val="es-ES"/>
        </w:rPr>
        <w:t>quiere promover</w:t>
      </w:r>
      <w:r w:rsidR="00E315AA" w:rsidRPr="00E315AA">
        <w:rPr>
          <w:rFonts w:ascii="Tahoma" w:hAnsi="Tahoma" w:cs="Tahoma"/>
          <w:sz w:val="20"/>
          <w:szCs w:val="20"/>
          <w:lang w:val="es-ES"/>
        </w:rPr>
        <w:t xml:space="preserve"> la alimentación saludable </w:t>
      </w:r>
      <w:r w:rsidR="00E315AA">
        <w:rPr>
          <w:rFonts w:ascii="Tahoma" w:hAnsi="Tahoma" w:cs="Tahoma"/>
          <w:sz w:val="20"/>
          <w:szCs w:val="20"/>
          <w:lang w:val="es-ES"/>
        </w:rPr>
        <w:t xml:space="preserve">durante </w:t>
      </w:r>
      <w:r w:rsidR="00E315AA" w:rsidRPr="00E315AA">
        <w:rPr>
          <w:rFonts w:ascii="Tahoma" w:hAnsi="Tahoma" w:cs="Tahoma"/>
          <w:sz w:val="20"/>
          <w:szCs w:val="20"/>
          <w:lang w:val="es-ES"/>
        </w:rPr>
        <w:t xml:space="preserve">este verano. La colaboración contará con una promoción especial que incluye un pack de mayonesa </w:t>
      </w:r>
      <w:proofErr w:type="spellStart"/>
      <w:r w:rsidR="00E315AA" w:rsidRPr="00E315AA">
        <w:rPr>
          <w:rFonts w:ascii="Tahoma" w:hAnsi="Tahoma" w:cs="Tahoma"/>
          <w:sz w:val="20"/>
          <w:szCs w:val="20"/>
          <w:lang w:val="es-ES"/>
        </w:rPr>
        <w:t>Ligeresa</w:t>
      </w:r>
      <w:proofErr w:type="spellEnd"/>
      <w:r w:rsidR="00E315AA" w:rsidRPr="00E315AA">
        <w:rPr>
          <w:rFonts w:ascii="Tahoma" w:hAnsi="Tahoma" w:cs="Tahoma"/>
          <w:sz w:val="20"/>
          <w:szCs w:val="20"/>
          <w:lang w:val="es-ES"/>
        </w:rPr>
        <w:t xml:space="preserve"> y pasta Grupo Gallo H</w:t>
      </w:r>
      <w:r w:rsidR="00E14EC7">
        <w:rPr>
          <w:rFonts w:ascii="Tahoma" w:hAnsi="Tahoma" w:cs="Tahoma"/>
          <w:sz w:val="20"/>
          <w:szCs w:val="20"/>
          <w:lang w:val="es-ES"/>
        </w:rPr>
        <w:t>é</w:t>
      </w:r>
      <w:r w:rsidR="00E315AA" w:rsidRPr="00E315AA">
        <w:rPr>
          <w:rFonts w:ascii="Tahoma" w:hAnsi="Tahoma" w:cs="Tahoma"/>
          <w:sz w:val="20"/>
          <w:szCs w:val="20"/>
          <w:lang w:val="es-ES"/>
        </w:rPr>
        <w:t>lices a un precio rebajado de 2,99 euros</w:t>
      </w:r>
      <w:r w:rsidR="00E315AA">
        <w:rPr>
          <w:rFonts w:ascii="Tahoma" w:hAnsi="Tahoma" w:cs="Tahoma"/>
          <w:sz w:val="20"/>
          <w:szCs w:val="20"/>
          <w:lang w:val="es-ES"/>
        </w:rPr>
        <w:t xml:space="preserve">, y que </w:t>
      </w:r>
      <w:r w:rsidR="00E315AA" w:rsidRPr="00E315AA">
        <w:rPr>
          <w:rFonts w:ascii="Tahoma" w:hAnsi="Tahoma" w:cs="Tahoma"/>
          <w:sz w:val="20"/>
          <w:szCs w:val="20"/>
          <w:lang w:val="es-ES"/>
        </w:rPr>
        <w:t>estará disponible en supermercados de España durante los meses de julio y agosto.</w:t>
      </w:r>
    </w:p>
    <w:p w14:paraId="45EC1818" w14:textId="7A5117F6" w:rsidR="00165DFB" w:rsidRDefault="00165DFB" w:rsidP="00512763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15D79470" w14:textId="6FD61CE4" w:rsidR="004C537F" w:rsidRDefault="003C79E8" w:rsidP="00512763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El primer uso de la mayonesa es la pasta</w:t>
      </w:r>
      <w:r w:rsidR="007216B4" w:rsidRPr="007216B4">
        <w:rPr>
          <w:rFonts w:ascii="Tahoma" w:hAnsi="Tahoma" w:cs="Tahoma"/>
          <w:sz w:val="20"/>
          <w:szCs w:val="20"/>
          <w:lang w:val="es-ES"/>
        </w:rPr>
        <w:t>, siendo utilizada en el 30% de las ensaladas de pasta</w:t>
      </w:r>
      <w:r w:rsidR="004C537F">
        <w:rPr>
          <w:rFonts w:ascii="Tahoma" w:hAnsi="Tahoma" w:cs="Tahoma"/>
          <w:sz w:val="20"/>
          <w:szCs w:val="20"/>
          <w:lang w:val="es-ES"/>
        </w:rPr>
        <w:t xml:space="preserve">, según datos de la consultora </w:t>
      </w:r>
      <w:r w:rsidR="00BC3F2F">
        <w:rPr>
          <w:rFonts w:ascii="Tahoma" w:hAnsi="Tahoma" w:cs="Tahoma"/>
          <w:sz w:val="20"/>
          <w:szCs w:val="20"/>
          <w:lang w:val="es-ES"/>
        </w:rPr>
        <w:t>Kantar</w:t>
      </w:r>
      <w:r w:rsidR="007216B4" w:rsidRPr="007216B4">
        <w:rPr>
          <w:rFonts w:ascii="Tahoma" w:hAnsi="Tahoma" w:cs="Tahoma"/>
          <w:sz w:val="20"/>
          <w:szCs w:val="20"/>
          <w:lang w:val="es-ES"/>
        </w:rPr>
        <w:t xml:space="preserve">. Este </w:t>
      </w:r>
      <w:proofErr w:type="spellStart"/>
      <w:r w:rsidR="007216B4" w:rsidRPr="007216B4">
        <w:rPr>
          <w:rFonts w:ascii="Tahoma" w:hAnsi="Tahoma" w:cs="Tahoma"/>
          <w:sz w:val="20"/>
          <w:szCs w:val="20"/>
          <w:lang w:val="es-ES"/>
        </w:rPr>
        <w:t>insight</w:t>
      </w:r>
      <w:proofErr w:type="spellEnd"/>
      <w:r w:rsidR="007216B4" w:rsidRPr="007216B4">
        <w:rPr>
          <w:rFonts w:ascii="Tahoma" w:hAnsi="Tahoma" w:cs="Tahoma"/>
          <w:sz w:val="20"/>
          <w:szCs w:val="20"/>
          <w:lang w:val="es-ES"/>
        </w:rPr>
        <w:t xml:space="preserve"> es respaldado por un notable dato de consumo: 983.000 ocasiones en las que se ha disfrutado de ensaladas de pasta con mayonesa</w:t>
      </w:r>
      <w:r w:rsidR="004F6ACE">
        <w:rPr>
          <w:rFonts w:ascii="Tahoma" w:hAnsi="Tahoma" w:cs="Tahoma"/>
          <w:sz w:val="20"/>
          <w:szCs w:val="20"/>
          <w:lang w:val="es-ES"/>
        </w:rPr>
        <w:t>.</w:t>
      </w:r>
      <w:r w:rsidR="00BC3F2F">
        <w:rPr>
          <w:rFonts w:ascii="Tahoma" w:hAnsi="Tahoma" w:cs="Tahoma"/>
          <w:sz w:val="20"/>
          <w:szCs w:val="20"/>
          <w:lang w:val="es-ES"/>
        </w:rPr>
        <w:t xml:space="preserve"> </w:t>
      </w:r>
      <w:r w:rsidR="004F6ACE" w:rsidRPr="004F6ACE">
        <w:rPr>
          <w:rFonts w:ascii="Tahoma" w:hAnsi="Tahoma" w:cs="Tahoma"/>
          <w:sz w:val="20"/>
          <w:szCs w:val="20"/>
          <w:lang w:val="es-ES"/>
        </w:rPr>
        <w:t xml:space="preserve">Se prevé que esta cifra aumente en el futuro debido a la prolongación de la temporada veraniega, propicia para </w:t>
      </w:r>
      <w:r w:rsidR="004F6ACE">
        <w:rPr>
          <w:rFonts w:ascii="Tahoma" w:hAnsi="Tahoma" w:cs="Tahoma"/>
          <w:sz w:val="20"/>
          <w:szCs w:val="20"/>
          <w:lang w:val="es-ES"/>
        </w:rPr>
        <w:t xml:space="preserve">el consumo de </w:t>
      </w:r>
      <w:r w:rsidR="004F6ACE" w:rsidRPr="004F6ACE">
        <w:rPr>
          <w:rFonts w:ascii="Tahoma" w:hAnsi="Tahoma" w:cs="Tahoma"/>
          <w:sz w:val="20"/>
          <w:szCs w:val="20"/>
          <w:lang w:val="es-ES"/>
        </w:rPr>
        <w:t>este tipo de platos frescos.</w:t>
      </w:r>
    </w:p>
    <w:p w14:paraId="138F70B4" w14:textId="77777777" w:rsidR="004C537F" w:rsidRDefault="004C537F" w:rsidP="00512763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6D49DD1E" w14:textId="2BEC8613" w:rsidR="007216B4" w:rsidRDefault="004C537F" w:rsidP="00512763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De este modo, Grupo Gallo y </w:t>
      </w:r>
      <w:proofErr w:type="spellStart"/>
      <w:r>
        <w:rPr>
          <w:rFonts w:ascii="Tahoma" w:hAnsi="Tahoma" w:cs="Tahoma"/>
          <w:sz w:val="20"/>
          <w:szCs w:val="20"/>
          <w:lang w:val="es-ES"/>
        </w:rPr>
        <w:t>Ligeresa</w:t>
      </w:r>
      <w:proofErr w:type="spellEnd"/>
      <w:r>
        <w:rPr>
          <w:rFonts w:ascii="Tahoma" w:hAnsi="Tahoma" w:cs="Tahoma"/>
          <w:sz w:val="20"/>
          <w:szCs w:val="20"/>
          <w:lang w:val="es-ES"/>
        </w:rPr>
        <w:t xml:space="preserve"> buscan dar respuesta a las necesidades de los consumidores, </w:t>
      </w:r>
      <w:r w:rsidR="007216B4" w:rsidRPr="007216B4">
        <w:rPr>
          <w:rFonts w:ascii="Tahoma" w:hAnsi="Tahoma" w:cs="Tahoma"/>
          <w:sz w:val="20"/>
          <w:szCs w:val="20"/>
          <w:lang w:val="es-ES"/>
        </w:rPr>
        <w:t>que buscan combinar sabor y salud en sus comidas</w:t>
      </w:r>
      <w:r>
        <w:rPr>
          <w:rFonts w:ascii="Tahoma" w:hAnsi="Tahoma" w:cs="Tahoma"/>
          <w:sz w:val="20"/>
          <w:szCs w:val="20"/>
          <w:lang w:val="es-ES"/>
        </w:rPr>
        <w:t xml:space="preserve">, aunando dos </w:t>
      </w:r>
      <w:r w:rsidRPr="004C537F">
        <w:rPr>
          <w:rFonts w:ascii="Tahoma" w:hAnsi="Tahoma" w:cs="Tahoma"/>
          <w:sz w:val="20"/>
          <w:szCs w:val="20"/>
          <w:lang w:val="es-ES"/>
        </w:rPr>
        <w:t xml:space="preserve">productos deliciosos </w:t>
      </w:r>
      <w:r>
        <w:rPr>
          <w:rFonts w:ascii="Tahoma" w:hAnsi="Tahoma" w:cs="Tahoma"/>
          <w:sz w:val="20"/>
          <w:szCs w:val="20"/>
          <w:lang w:val="es-ES"/>
        </w:rPr>
        <w:t>en un mismo pack y generando una sinergia entre</w:t>
      </w:r>
      <w:r w:rsidRPr="004C537F">
        <w:rPr>
          <w:rFonts w:ascii="Tahoma" w:hAnsi="Tahoma" w:cs="Tahoma"/>
          <w:sz w:val="20"/>
          <w:szCs w:val="20"/>
          <w:lang w:val="es-ES"/>
        </w:rPr>
        <w:t xml:space="preserve"> dos marcas líderes con una visión compartida de promover una alimentación saludabl</w:t>
      </w:r>
      <w:r w:rsidRPr="00E14EC7">
        <w:rPr>
          <w:rFonts w:ascii="Tahoma" w:hAnsi="Tahoma" w:cs="Tahoma"/>
          <w:sz w:val="20"/>
          <w:szCs w:val="20"/>
          <w:lang w:val="es-ES"/>
        </w:rPr>
        <w:t>e.</w:t>
      </w:r>
      <w:r w:rsidR="00051987">
        <w:rPr>
          <w:rFonts w:ascii="Tahoma" w:hAnsi="Tahoma" w:cs="Tahoma"/>
          <w:sz w:val="20"/>
          <w:szCs w:val="20"/>
          <w:lang w:val="es-ES"/>
        </w:rPr>
        <w:t xml:space="preserve"> </w:t>
      </w:r>
    </w:p>
    <w:p w14:paraId="36582776" w14:textId="77777777" w:rsidR="00EC2B9C" w:rsidRDefault="00EC2B9C" w:rsidP="00512763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54A22D3F" w14:textId="468BB167" w:rsidR="00EC2B9C" w:rsidRDefault="00EC2B9C" w:rsidP="00512763">
      <w:pPr>
        <w:jc w:val="both"/>
        <w:rPr>
          <w:rFonts w:ascii="Tahoma" w:hAnsi="Tahoma" w:cs="Tahoma"/>
          <w:sz w:val="20"/>
          <w:szCs w:val="20"/>
          <w:lang w:val="es-ES"/>
        </w:rPr>
      </w:pPr>
      <w:r w:rsidRPr="000D60B6">
        <w:rPr>
          <w:rFonts w:ascii="Tahoma" w:hAnsi="Tahoma" w:cs="Tahoma"/>
          <w:b/>
          <w:bCs/>
          <w:sz w:val="20"/>
          <w:szCs w:val="20"/>
          <w:lang w:val="es-ES"/>
        </w:rPr>
        <w:t>Montse Santafé</w:t>
      </w:r>
      <w:r w:rsidRPr="000D60B6">
        <w:rPr>
          <w:rFonts w:ascii="Tahoma" w:hAnsi="Tahoma" w:cs="Tahoma"/>
          <w:sz w:val="20"/>
          <w:szCs w:val="20"/>
          <w:lang w:val="es-ES"/>
        </w:rPr>
        <w:t>,</w:t>
      </w:r>
      <w:r w:rsidRPr="00EC2B9C">
        <w:rPr>
          <w:rFonts w:ascii="Tahoma" w:hAnsi="Tahoma" w:cs="Tahoma"/>
          <w:sz w:val="20"/>
          <w:szCs w:val="20"/>
          <w:lang w:val="es-ES"/>
        </w:rPr>
        <w:t xml:space="preserve"> responsable de Pasta Salud de </w:t>
      </w:r>
      <w:r w:rsidRPr="000D60B6">
        <w:rPr>
          <w:rFonts w:ascii="Tahoma" w:hAnsi="Tahoma" w:cs="Tahoma"/>
          <w:b/>
          <w:bCs/>
          <w:sz w:val="20"/>
          <w:szCs w:val="20"/>
          <w:lang w:val="es-ES"/>
        </w:rPr>
        <w:t>Grupo Gallo</w:t>
      </w:r>
      <w:r w:rsidRPr="00EC2B9C">
        <w:rPr>
          <w:rFonts w:ascii="Tahoma" w:hAnsi="Tahoma" w:cs="Tahoma"/>
          <w:sz w:val="20"/>
          <w:szCs w:val="20"/>
          <w:lang w:val="es-ES"/>
        </w:rPr>
        <w:t xml:space="preserve">, </w:t>
      </w:r>
      <w:r w:rsidR="00211538">
        <w:rPr>
          <w:rFonts w:ascii="Tahoma" w:hAnsi="Tahoma" w:cs="Tahoma"/>
          <w:sz w:val="20"/>
          <w:szCs w:val="20"/>
          <w:lang w:val="es-ES"/>
        </w:rPr>
        <w:t xml:space="preserve">y </w:t>
      </w:r>
      <w:r w:rsidR="00211538" w:rsidRPr="00211538">
        <w:rPr>
          <w:rFonts w:ascii="Tahoma" w:hAnsi="Tahoma" w:cs="Tahoma"/>
          <w:b/>
          <w:bCs/>
          <w:sz w:val="20"/>
          <w:szCs w:val="20"/>
          <w:lang w:val="es-ES"/>
        </w:rPr>
        <w:t xml:space="preserve">Laia </w:t>
      </w:r>
      <w:proofErr w:type="spellStart"/>
      <w:r w:rsidR="00211538" w:rsidRPr="00211538">
        <w:rPr>
          <w:rFonts w:ascii="Tahoma" w:hAnsi="Tahoma" w:cs="Tahoma"/>
          <w:b/>
          <w:bCs/>
          <w:sz w:val="20"/>
          <w:szCs w:val="20"/>
          <w:lang w:val="es-ES"/>
        </w:rPr>
        <w:t>Jové</w:t>
      </w:r>
      <w:proofErr w:type="spellEnd"/>
      <w:r w:rsidR="00211538" w:rsidRPr="00211538">
        <w:rPr>
          <w:rFonts w:ascii="Tahoma" w:hAnsi="Tahoma" w:cs="Tahoma"/>
          <w:sz w:val="20"/>
          <w:szCs w:val="20"/>
          <w:lang w:val="es-ES"/>
        </w:rPr>
        <w:t xml:space="preserve">, Brand Manager de </w:t>
      </w:r>
      <w:proofErr w:type="spellStart"/>
      <w:r w:rsidR="00211538" w:rsidRPr="00211538">
        <w:rPr>
          <w:rFonts w:ascii="Tahoma" w:hAnsi="Tahoma" w:cs="Tahoma"/>
          <w:sz w:val="20"/>
          <w:szCs w:val="20"/>
          <w:lang w:val="es-ES"/>
        </w:rPr>
        <w:t>Ligeresa</w:t>
      </w:r>
      <w:proofErr w:type="spellEnd"/>
      <w:r w:rsidR="00211538">
        <w:rPr>
          <w:rFonts w:ascii="Tahoma" w:hAnsi="Tahoma" w:cs="Tahoma"/>
          <w:sz w:val="20"/>
          <w:szCs w:val="20"/>
          <w:lang w:val="es-ES"/>
        </w:rPr>
        <w:t xml:space="preserve">, </w:t>
      </w:r>
      <w:r w:rsidRPr="00EC2B9C">
        <w:rPr>
          <w:rFonts w:ascii="Tahoma" w:hAnsi="Tahoma" w:cs="Tahoma"/>
          <w:sz w:val="20"/>
          <w:szCs w:val="20"/>
          <w:lang w:val="es-ES"/>
        </w:rPr>
        <w:t>destaca</w:t>
      </w:r>
      <w:r w:rsidR="00211538">
        <w:rPr>
          <w:rFonts w:ascii="Tahoma" w:hAnsi="Tahoma" w:cs="Tahoma"/>
          <w:sz w:val="20"/>
          <w:szCs w:val="20"/>
          <w:lang w:val="es-ES"/>
        </w:rPr>
        <w:t>n</w:t>
      </w:r>
      <w:r w:rsidRPr="00EC2B9C">
        <w:rPr>
          <w:rFonts w:ascii="Tahoma" w:hAnsi="Tahoma" w:cs="Tahoma"/>
          <w:sz w:val="20"/>
          <w:szCs w:val="20"/>
          <w:lang w:val="es-ES"/>
        </w:rPr>
        <w:t xml:space="preserve"> la importancia de esta colaboración</w:t>
      </w:r>
      <w:r>
        <w:rPr>
          <w:rFonts w:ascii="Tahoma" w:hAnsi="Tahoma" w:cs="Tahoma"/>
          <w:sz w:val="20"/>
          <w:szCs w:val="20"/>
          <w:lang w:val="es-ES"/>
        </w:rPr>
        <w:t xml:space="preserve"> “</w:t>
      </w:r>
      <w:r w:rsidRPr="000D60B6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entre dos compañías que comparten valores de salud y sabor</w:t>
      </w:r>
      <w:r>
        <w:rPr>
          <w:rFonts w:ascii="Tahoma" w:hAnsi="Tahoma" w:cs="Tahoma"/>
          <w:sz w:val="20"/>
          <w:szCs w:val="20"/>
          <w:lang w:val="es-ES"/>
        </w:rPr>
        <w:t>”.</w:t>
      </w:r>
      <w:r w:rsidRPr="00EC2B9C">
        <w:rPr>
          <w:rFonts w:ascii="Tahoma" w:hAnsi="Tahoma" w:cs="Tahoma"/>
          <w:sz w:val="20"/>
          <w:szCs w:val="20"/>
          <w:lang w:val="es-ES"/>
        </w:rPr>
        <w:t xml:space="preserve"> "</w:t>
      </w:r>
      <w:r w:rsidRPr="000D60B6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Mediante esta colaboración, aunamos lo mejor de nuestra pasta Hélices, </w:t>
      </w:r>
      <w:r w:rsidR="00051987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la pasta de textura siempre como recién hecha</w:t>
      </w:r>
      <w:r w:rsidRPr="000D60B6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, mientras que la mayonesa </w:t>
      </w:r>
      <w:proofErr w:type="spellStart"/>
      <w:r w:rsidRPr="000D60B6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Ligeresa</w:t>
      </w:r>
      <w:proofErr w:type="spellEnd"/>
      <w:r w:rsidRPr="000D60B6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 es una opción baja en </w:t>
      </w:r>
      <w:r w:rsidR="00E20D78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grasa y que mantiene todo el sabor</w:t>
      </w:r>
      <w:r w:rsidRPr="000D60B6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. Esta </w:t>
      </w:r>
      <w:r w:rsidR="00211538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combinación</w:t>
      </w:r>
      <w:r w:rsidRPr="000D60B6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 es </w:t>
      </w:r>
      <w:r w:rsidR="000D60B6" w:rsidRPr="000D60B6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la fórmula perfecta para</w:t>
      </w:r>
      <w:r w:rsidRPr="000D60B6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 </w:t>
      </w:r>
      <w:r w:rsidR="00211538" w:rsidRPr="00211538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preparar una ensalada de pasta más fresca, deliciosa y con sabor, incorporando la emocionalidad del plato y el disfrute de momentos veraniegos en familia</w:t>
      </w:r>
      <w:r w:rsidR="000D60B6">
        <w:rPr>
          <w:rFonts w:ascii="Tahoma" w:hAnsi="Tahoma" w:cs="Tahoma"/>
          <w:sz w:val="20"/>
          <w:szCs w:val="20"/>
          <w:lang w:val="es-ES"/>
        </w:rPr>
        <w:t>”, añade</w:t>
      </w:r>
      <w:r w:rsidR="00211538">
        <w:rPr>
          <w:rFonts w:ascii="Tahoma" w:hAnsi="Tahoma" w:cs="Tahoma"/>
          <w:sz w:val="20"/>
          <w:szCs w:val="20"/>
          <w:lang w:val="es-ES"/>
        </w:rPr>
        <w:t>n.</w:t>
      </w:r>
    </w:p>
    <w:p w14:paraId="4142983A" w14:textId="77777777" w:rsidR="007216B4" w:rsidRDefault="007216B4" w:rsidP="0051276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378B7D05" w14:textId="2924742F" w:rsidR="000D60B6" w:rsidRDefault="00770793" w:rsidP="000D60B6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A partir de julio</w:t>
      </w:r>
      <w:r w:rsidR="000D60B6">
        <w:rPr>
          <w:rFonts w:ascii="Tahoma" w:hAnsi="Tahoma" w:cs="Tahoma"/>
          <w:sz w:val="20"/>
          <w:szCs w:val="20"/>
          <w:lang w:val="es-ES"/>
        </w:rPr>
        <w:t xml:space="preserve">, </w:t>
      </w:r>
      <w:r w:rsidR="000D60B6" w:rsidRPr="00770793">
        <w:rPr>
          <w:rFonts w:ascii="Tahoma" w:hAnsi="Tahoma" w:cs="Tahoma"/>
          <w:b/>
          <w:bCs/>
          <w:sz w:val="20"/>
          <w:szCs w:val="20"/>
          <w:lang w:val="es-ES"/>
        </w:rPr>
        <w:t>Gallo</w:t>
      </w:r>
      <w:r w:rsidR="000D60B6">
        <w:rPr>
          <w:rFonts w:ascii="Tahoma" w:hAnsi="Tahoma" w:cs="Tahoma"/>
          <w:sz w:val="20"/>
          <w:szCs w:val="20"/>
          <w:lang w:val="es-ES"/>
        </w:rPr>
        <w:t xml:space="preserve"> y </w:t>
      </w:r>
      <w:proofErr w:type="spellStart"/>
      <w:r w:rsidR="000D60B6" w:rsidRPr="00770793">
        <w:rPr>
          <w:rFonts w:ascii="Tahoma" w:hAnsi="Tahoma" w:cs="Tahoma"/>
          <w:b/>
          <w:bCs/>
          <w:sz w:val="20"/>
          <w:szCs w:val="20"/>
          <w:lang w:val="es-ES"/>
        </w:rPr>
        <w:t>Ligeresa</w:t>
      </w:r>
      <w:proofErr w:type="spellEnd"/>
      <w:r w:rsidR="000D60B6">
        <w:rPr>
          <w:rFonts w:ascii="Tahoma" w:hAnsi="Tahoma" w:cs="Tahoma"/>
          <w:sz w:val="20"/>
          <w:szCs w:val="20"/>
          <w:lang w:val="es-ES"/>
        </w:rPr>
        <w:t xml:space="preserve"> comercializarán</w:t>
      </w:r>
      <w:r w:rsidR="000D60B6" w:rsidRPr="003C79E8">
        <w:rPr>
          <w:rFonts w:ascii="Tahoma" w:hAnsi="Tahoma" w:cs="Tahoma"/>
          <w:sz w:val="20"/>
          <w:szCs w:val="20"/>
          <w:lang w:val="es-ES"/>
        </w:rPr>
        <w:t xml:space="preserve"> un pack </w:t>
      </w:r>
      <w:r w:rsidR="000D60B6">
        <w:rPr>
          <w:rFonts w:ascii="Tahoma" w:hAnsi="Tahoma" w:cs="Tahoma"/>
          <w:sz w:val="20"/>
          <w:szCs w:val="20"/>
          <w:lang w:val="es-ES"/>
        </w:rPr>
        <w:t>conjunto,</w:t>
      </w:r>
      <w:r w:rsidR="000D60B6" w:rsidRPr="003C79E8">
        <w:rPr>
          <w:rFonts w:ascii="Tahoma" w:hAnsi="Tahoma" w:cs="Tahoma"/>
          <w:sz w:val="20"/>
          <w:szCs w:val="20"/>
          <w:lang w:val="es-ES"/>
        </w:rPr>
        <w:t xml:space="preserve"> que incluye un frasco de mayonesa </w:t>
      </w:r>
      <w:proofErr w:type="spellStart"/>
      <w:r w:rsidR="000D60B6" w:rsidRPr="003C79E8">
        <w:rPr>
          <w:rFonts w:ascii="Tahoma" w:hAnsi="Tahoma" w:cs="Tahoma"/>
          <w:sz w:val="20"/>
          <w:szCs w:val="20"/>
          <w:lang w:val="es-ES"/>
        </w:rPr>
        <w:t>Ligeresa</w:t>
      </w:r>
      <w:proofErr w:type="spellEnd"/>
      <w:r w:rsidR="000D60B6" w:rsidRPr="003C79E8">
        <w:rPr>
          <w:rFonts w:ascii="Tahoma" w:hAnsi="Tahoma" w:cs="Tahoma"/>
          <w:sz w:val="20"/>
          <w:szCs w:val="20"/>
          <w:lang w:val="es-ES"/>
        </w:rPr>
        <w:t xml:space="preserve"> de 425 ml y un paquete de pasta Hélices de 250 g de </w:t>
      </w:r>
      <w:r w:rsidR="000D60B6">
        <w:rPr>
          <w:rFonts w:ascii="Tahoma" w:hAnsi="Tahoma" w:cs="Tahoma"/>
          <w:sz w:val="20"/>
          <w:szCs w:val="20"/>
          <w:lang w:val="es-ES"/>
        </w:rPr>
        <w:t>Pastas</w:t>
      </w:r>
      <w:r w:rsidR="000D60B6" w:rsidRPr="003C79E8">
        <w:rPr>
          <w:rFonts w:ascii="Tahoma" w:hAnsi="Tahoma" w:cs="Tahoma"/>
          <w:sz w:val="20"/>
          <w:szCs w:val="20"/>
          <w:lang w:val="es-ES"/>
        </w:rPr>
        <w:t xml:space="preserve"> Gallo, a un precio especial de 2,99€. </w:t>
      </w:r>
      <w:r w:rsidR="000D60B6">
        <w:rPr>
          <w:rFonts w:ascii="Tahoma" w:hAnsi="Tahoma" w:cs="Tahoma"/>
          <w:sz w:val="20"/>
          <w:szCs w:val="20"/>
          <w:lang w:val="es-ES"/>
        </w:rPr>
        <w:t>La colaboración irá acompañada de una campaña en televisión</w:t>
      </w:r>
      <w:r w:rsidR="00952F70">
        <w:rPr>
          <w:rFonts w:ascii="Tahoma" w:hAnsi="Tahoma" w:cs="Tahoma"/>
          <w:sz w:val="20"/>
          <w:szCs w:val="20"/>
          <w:lang w:val="es-ES"/>
        </w:rPr>
        <w:t xml:space="preserve"> y en distintos medios digitales</w:t>
      </w:r>
      <w:r w:rsidR="000D60B6">
        <w:rPr>
          <w:rFonts w:ascii="Tahoma" w:hAnsi="Tahoma" w:cs="Tahoma"/>
          <w:sz w:val="20"/>
          <w:szCs w:val="20"/>
          <w:lang w:val="es-ES"/>
        </w:rPr>
        <w:t xml:space="preserve">, </w:t>
      </w:r>
      <w:r w:rsidR="000D60B6" w:rsidRPr="003C79E8">
        <w:rPr>
          <w:rFonts w:ascii="Tahoma" w:hAnsi="Tahoma" w:cs="Tahoma"/>
          <w:sz w:val="20"/>
          <w:szCs w:val="20"/>
          <w:lang w:val="es-ES"/>
        </w:rPr>
        <w:t>así como activaciones en puntos de venta</w:t>
      </w:r>
      <w:r w:rsidR="000D60B6">
        <w:rPr>
          <w:rFonts w:ascii="Tahoma" w:hAnsi="Tahoma" w:cs="Tahoma"/>
          <w:sz w:val="20"/>
          <w:szCs w:val="20"/>
          <w:lang w:val="es-ES"/>
        </w:rPr>
        <w:t>: l</w:t>
      </w:r>
      <w:r w:rsidR="000D60B6" w:rsidRPr="003C79E8">
        <w:rPr>
          <w:rFonts w:ascii="Tahoma" w:hAnsi="Tahoma" w:cs="Tahoma"/>
          <w:sz w:val="20"/>
          <w:szCs w:val="20"/>
          <w:lang w:val="es-ES"/>
        </w:rPr>
        <w:t xml:space="preserve">os consumidores podrán encontrar atractivos expositores, </w:t>
      </w:r>
      <w:proofErr w:type="spellStart"/>
      <w:r w:rsidR="000D60B6" w:rsidRPr="003C79E8">
        <w:rPr>
          <w:rFonts w:ascii="Tahoma" w:hAnsi="Tahoma" w:cs="Tahoma"/>
          <w:sz w:val="20"/>
          <w:szCs w:val="20"/>
          <w:lang w:val="es-ES"/>
        </w:rPr>
        <w:t>sobrecabeceras</w:t>
      </w:r>
      <w:proofErr w:type="spellEnd"/>
      <w:r w:rsidR="000D60B6" w:rsidRPr="003C79E8">
        <w:rPr>
          <w:rFonts w:ascii="Tahoma" w:hAnsi="Tahoma" w:cs="Tahoma"/>
          <w:sz w:val="20"/>
          <w:szCs w:val="20"/>
          <w:lang w:val="es-ES"/>
        </w:rPr>
        <w:t xml:space="preserve">, tiras de lineal y </w:t>
      </w:r>
      <w:proofErr w:type="spellStart"/>
      <w:r w:rsidR="000D60B6" w:rsidRPr="003C79E8">
        <w:rPr>
          <w:rFonts w:ascii="Tahoma" w:hAnsi="Tahoma" w:cs="Tahoma"/>
          <w:sz w:val="20"/>
          <w:szCs w:val="20"/>
          <w:lang w:val="es-ES"/>
        </w:rPr>
        <w:t>stoppers</w:t>
      </w:r>
      <w:proofErr w:type="spellEnd"/>
      <w:r w:rsidR="000D60B6" w:rsidRPr="003C79E8">
        <w:rPr>
          <w:rFonts w:ascii="Tahoma" w:hAnsi="Tahoma" w:cs="Tahoma"/>
          <w:sz w:val="20"/>
          <w:szCs w:val="20"/>
          <w:lang w:val="es-ES"/>
        </w:rPr>
        <w:t xml:space="preserve">, que facilitarán la visibilidad </w:t>
      </w:r>
      <w:r w:rsidR="000D60B6">
        <w:rPr>
          <w:rFonts w:ascii="Tahoma" w:hAnsi="Tahoma" w:cs="Tahoma"/>
          <w:sz w:val="20"/>
          <w:szCs w:val="20"/>
          <w:lang w:val="es-ES"/>
        </w:rPr>
        <w:t xml:space="preserve">en los lineales de los supermercados </w:t>
      </w:r>
      <w:r w:rsidR="000D60B6" w:rsidRPr="003C79E8">
        <w:rPr>
          <w:rFonts w:ascii="Tahoma" w:hAnsi="Tahoma" w:cs="Tahoma"/>
          <w:sz w:val="20"/>
          <w:szCs w:val="20"/>
          <w:lang w:val="es-ES"/>
        </w:rPr>
        <w:t>de esta propuesta innovadora.</w:t>
      </w:r>
    </w:p>
    <w:p w14:paraId="11158962" w14:textId="77777777" w:rsidR="00743A4F" w:rsidRDefault="00743A4F" w:rsidP="000D60B6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0D21092A" w14:textId="77777777" w:rsidR="00743A4F" w:rsidRDefault="00743A4F" w:rsidP="000D60B6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43425A9B" w14:textId="77777777" w:rsidR="00051987" w:rsidRDefault="00051987" w:rsidP="000D60B6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2A189D79" w14:textId="23D42582" w:rsidR="00952F70" w:rsidRPr="00743A4F" w:rsidRDefault="00051987" w:rsidP="000D60B6">
      <w:pPr>
        <w:jc w:val="both"/>
        <w:rPr>
          <w:rFonts w:ascii="Tahoma" w:hAnsi="Tahoma" w:cs="Tahoma"/>
          <w:b/>
          <w:bCs/>
          <w:lang w:val="es-ES"/>
        </w:rPr>
      </w:pPr>
      <w:r w:rsidRPr="00743A4F">
        <w:rPr>
          <w:rFonts w:ascii="Tahoma" w:hAnsi="Tahoma" w:cs="Tahoma"/>
          <w:b/>
          <w:bCs/>
          <w:lang w:val="es-ES"/>
        </w:rPr>
        <w:t xml:space="preserve">La nueva era del </w:t>
      </w:r>
      <w:proofErr w:type="spellStart"/>
      <w:r w:rsidRPr="00743A4F">
        <w:rPr>
          <w:rFonts w:ascii="Tahoma" w:hAnsi="Tahoma" w:cs="Tahoma"/>
          <w:b/>
          <w:bCs/>
          <w:lang w:val="es-ES"/>
        </w:rPr>
        <w:t>cobranding</w:t>
      </w:r>
      <w:proofErr w:type="spellEnd"/>
      <w:r w:rsidRPr="00743A4F">
        <w:rPr>
          <w:rFonts w:ascii="Tahoma" w:hAnsi="Tahoma" w:cs="Tahoma"/>
          <w:b/>
          <w:bCs/>
          <w:lang w:val="es-ES"/>
        </w:rPr>
        <w:t xml:space="preserve"> </w:t>
      </w:r>
    </w:p>
    <w:p w14:paraId="6A8EDBEB" w14:textId="03EB289D" w:rsidR="00952F70" w:rsidRDefault="00952F70" w:rsidP="00D05DE5">
      <w:pPr>
        <w:jc w:val="both"/>
        <w:rPr>
          <w:rFonts w:ascii="Tahoma" w:hAnsi="Tahoma" w:cs="Tahoma"/>
          <w:sz w:val="20"/>
          <w:szCs w:val="20"/>
          <w:lang w:val="es-ES"/>
        </w:rPr>
      </w:pPr>
      <w:r w:rsidRPr="00952F70">
        <w:rPr>
          <w:rFonts w:ascii="Tahoma" w:hAnsi="Tahoma" w:cs="Tahoma"/>
          <w:sz w:val="20"/>
          <w:szCs w:val="20"/>
          <w:lang w:val="es-ES"/>
        </w:rPr>
        <w:t xml:space="preserve">Esta alianza marca un hito en la era de los </w:t>
      </w:r>
      <w:proofErr w:type="spellStart"/>
      <w:r w:rsidRPr="00952F70">
        <w:rPr>
          <w:rFonts w:ascii="Tahoma" w:hAnsi="Tahoma" w:cs="Tahoma"/>
          <w:sz w:val="20"/>
          <w:szCs w:val="20"/>
          <w:lang w:val="es-ES"/>
        </w:rPr>
        <w:t>cobrandings</w:t>
      </w:r>
      <w:proofErr w:type="spellEnd"/>
      <w:r w:rsidRPr="00952F70">
        <w:rPr>
          <w:rFonts w:ascii="Tahoma" w:hAnsi="Tahoma" w:cs="Tahoma"/>
          <w:sz w:val="20"/>
          <w:szCs w:val="20"/>
          <w:lang w:val="es-ES"/>
        </w:rPr>
        <w:t xml:space="preserve">, </w:t>
      </w:r>
      <w:r>
        <w:rPr>
          <w:rFonts w:ascii="Tahoma" w:hAnsi="Tahoma" w:cs="Tahoma"/>
          <w:sz w:val="20"/>
          <w:szCs w:val="20"/>
          <w:lang w:val="es-ES"/>
        </w:rPr>
        <w:t>logrando</w:t>
      </w:r>
      <w:r w:rsidRPr="00952F70">
        <w:rPr>
          <w:rFonts w:ascii="Tahoma" w:hAnsi="Tahoma" w:cs="Tahoma"/>
          <w:sz w:val="20"/>
          <w:szCs w:val="20"/>
          <w:lang w:val="es-ES"/>
        </w:rPr>
        <w:t xml:space="preserve"> que dos empresas del tamaño de Unilever y Pastas Gallo </w:t>
      </w:r>
      <w:r>
        <w:rPr>
          <w:rFonts w:ascii="Tahoma" w:hAnsi="Tahoma" w:cs="Tahoma"/>
          <w:sz w:val="20"/>
          <w:szCs w:val="20"/>
          <w:lang w:val="es-ES"/>
        </w:rPr>
        <w:t>se alineen para combinar sus fortalezas</w:t>
      </w:r>
      <w:r w:rsidRPr="00952F70">
        <w:rPr>
          <w:rFonts w:ascii="Tahoma" w:hAnsi="Tahoma" w:cs="Tahoma"/>
          <w:sz w:val="20"/>
          <w:szCs w:val="20"/>
          <w:lang w:val="es-ES"/>
        </w:rPr>
        <w:t xml:space="preserve">. Con toda la </w:t>
      </w:r>
      <w:r w:rsidR="00D05DE5">
        <w:rPr>
          <w:rFonts w:ascii="Tahoma" w:hAnsi="Tahoma" w:cs="Tahoma"/>
          <w:sz w:val="20"/>
          <w:szCs w:val="20"/>
          <w:lang w:val="es-ES"/>
        </w:rPr>
        <w:t xml:space="preserve">dimensión y potencia de ejecución </w:t>
      </w:r>
      <w:r w:rsidRPr="00952F70">
        <w:rPr>
          <w:rFonts w:ascii="Tahoma" w:hAnsi="Tahoma" w:cs="Tahoma"/>
          <w:sz w:val="20"/>
          <w:szCs w:val="20"/>
          <w:lang w:val="es-ES"/>
        </w:rPr>
        <w:t>de Unilever y la fortaleza de marca y penetración de Pastas Gallo, esta colaboración promete ser un ejemplo destacado de cómo unir fuerzas para ofrecer lo mejor a los consumidores.</w:t>
      </w:r>
      <w:r w:rsidR="00051987">
        <w:rPr>
          <w:rFonts w:ascii="Tahoma" w:hAnsi="Tahoma" w:cs="Tahoma"/>
          <w:sz w:val="20"/>
          <w:szCs w:val="20"/>
          <w:lang w:val="es-ES"/>
        </w:rPr>
        <w:t xml:space="preserve"> Con este lanzamiento, Grupo Gallo y Unilever aúnan fuerzas a través de un </w:t>
      </w:r>
      <w:proofErr w:type="spellStart"/>
      <w:r w:rsidR="00051987">
        <w:rPr>
          <w:rFonts w:ascii="Tahoma" w:hAnsi="Tahoma" w:cs="Tahoma"/>
          <w:sz w:val="20"/>
          <w:szCs w:val="20"/>
          <w:lang w:val="es-ES"/>
        </w:rPr>
        <w:t>cobranding</w:t>
      </w:r>
      <w:proofErr w:type="spellEnd"/>
      <w:r w:rsidR="00051987">
        <w:rPr>
          <w:rFonts w:ascii="Tahoma" w:hAnsi="Tahoma" w:cs="Tahoma"/>
          <w:sz w:val="20"/>
          <w:szCs w:val="20"/>
          <w:lang w:val="es-ES"/>
        </w:rPr>
        <w:t xml:space="preserve"> para aportar soluciones de valor para el consumidor y frenar el auge de la MDD.</w:t>
      </w:r>
    </w:p>
    <w:p w14:paraId="6C2B9557" w14:textId="77777777" w:rsidR="000D60B6" w:rsidRPr="000D60B6" w:rsidRDefault="000D60B6" w:rsidP="000D60B6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1D3A8D5C" w14:textId="77777777" w:rsidR="00BA60A9" w:rsidRPr="00CD5A4C" w:rsidRDefault="00BA60A9" w:rsidP="0051276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28D1F7E1" w14:textId="44E02192" w:rsidR="00DE3815" w:rsidRPr="00971498" w:rsidRDefault="00921D04" w:rsidP="00512763">
      <w:pPr>
        <w:pStyle w:val="Cuerp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</w:t>
      </w:r>
      <w:r w:rsidR="00971498" w:rsidRPr="00971498">
        <w:rPr>
          <w:rFonts w:ascii="Tahoma" w:hAnsi="Tahoma" w:cs="Tahoma"/>
          <w:b/>
          <w:bCs/>
          <w:sz w:val="20"/>
          <w:szCs w:val="20"/>
        </w:rPr>
        <w:t>alidad e i</w:t>
      </w:r>
      <w:r w:rsidR="00DE3815" w:rsidRPr="00971498">
        <w:rPr>
          <w:rFonts w:ascii="Tahoma" w:hAnsi="Tahoma" w:cs="Tahoma"/>
          <w:b/>
          <w:bCs/>
          <w:sz w:val="20"/>
          <w:szCs w:val="20"/>
        </w:rPr>
        <w:t>nnovación en el ADN</w:t>
      </w:r>
      <w:r>
        <w:rPr>
          <w:rFonts w:ascii="Tahoma" w:hAnsi="Tahoma" w:cs="Tahoma"/>
          <w:b/>
          <w:bCs/>
          <w:sz w:val="20"/>
          <w:szCs w:val="20"/>
        </w:rPr>
        <w:t xml:space="preserve"> desde 1946</w:t>
      </w:r>
    </w:p>
    <w:p w14:paraId="3FF9F536" w14:textId="77777777" w:rsidR="003465B0" w:rsidRDefault="003465B0" w:rsidP="00512763">
      <w:pPr>
        <w:pStyle w:val="Cuerp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s-ES"/>
        </w:rPr>
        <w:t xml:space="preserve">Durante más de 75 años, </w:t>
      </w:r>
      <w:r w:rsidRPr="00A92709">
        <w:rPr>
          <w:rFonts w:ascii="Tahoma" w:hAnsi="Tahoma" w:cs="Tahoma"/>
          <w:b/>
          <w:bCs/>
          <w:sz w:val="20"/>
          <w:szCs w:val="20"/>
          <w:lang w:val="es-ES"/>
        </w:rPr>
        <w:t>Pastas Gallo</w:t>
      </w:r>
      <w:r>
        <w:rPr>
          <w:rFonts w:ascii="Tahoma" w:hAnsi="Tahoma" w:cs="Tahoma"/>
          <w:sz w:val="20"/>
          <w:szCs w:val="20"/>
          <w:lang w:val="es-ES"/>
        </w:rPr>
        <w:t xml:space="preserve"> ha sido una</w:t>
      </w:r>
      <w:r>
        <w:rPr>
          <w:rFonts w:ascii="Tahoma" w:hAnsi="Tahoma" w:cs="Tahoma"/>
          <w:sz w:val="20"/>
          <w:szCs w:val="20"/>
        </w:rPr>
        <w:t xml:space="preserve"> marca icónica que puede mirar al futuro desde el profundo respeto a un legado que ha demostrado su compromiso con el consumidor y su cercanía con las familias de este país, manteniendo siempre una escucha activa, con voluntad real de estar al lado del consumidor para poder anticiparse a las necesidades de las familias.  </w:t>
      </w:r>
    </w:p>
    <w:p w14:paraId="01ADC60B" w14:textId="2B0B40C1" w:rsidR="0061526A" w:rsidRDefault="00AF0C69" w:rsidP="00512763">
      <w:pPr>
        <w:spacing w:after="160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bCs/>
          <w:sz w:val="20"/>
          <w:szCs w:val="20"/>
          <w:lang w:val="es-ES"/>
        </w:rPr>
        <w:t>Grupo</w:t>
      </w:r>
      <w:r w:rsidR="00A92709" w:rsidRPr="00A92709">
        <w:rPr>
          <w:rFonts w:ascii="Tahoma" w:hAnsi="Tahoma" w:cs="Tahoma"/>
          <w:b/>
          <w:bCs/>
          <w:sz w:val="20"/>
          <w:szCs w:val="20"/>
          <w:lang w:val="es-ES"/>
        </w:rPr>
        <w:t xml:space="preserve"> Gallo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 se ha consolidado en el mercado español como </w:t>
      </w:r>
      <w:r w:rsidR="008F3618">
        <w:rPr>
          <w:rFonts w:ascii="Tahoma" w:hAnsi="Tahoma" w:cs="Tahoma"/>
          <w:sz w:val="20"/>
          <w:szCs w:val="20"/>
          <w:lang w:val="es-ES"/>
        </w:rPr>
        <w:t>marca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 líder en el mercado de la pasta seca, las salsas y las harinas como </w:t>
      </w:r>
      <w:r w:rsidR="00FB7397">
        <w:rPr>
          <w:rFonts w:ascii="Tahoma" w:hAnsi="Tahoma" w:cs="Tahoma"/>
          <w:sz w:val="20"/>
          <w:szCs w:val="20"/>
          <w:lang w:val="es-ES"/>
        </w:rPr>
        <w:t>referente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 fabricante nacional, ofreciendo una amplia variedad de pastas, con recetas totalmente adaptadas al gusto</w:t>
      </w:r>
      <w:r w:rsidR="008F3618">
        <w:rPr>
          <w:rFonts w:ascii="Tahoma" w:hAnsi="Tahoma" w:cs="Tahoma"/>
          <w:sz w:val="20"/>
          <w:szCs w:val="20"/>
          <w:lang w:val="es-ES"/>
        </w:rPr>
        <w:t xml:space="preserve"> de los paladares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 español</w:t>
      </w:r>
      <w:r w:rsidR="008F3618">
        <w:rPr>
          <w:rFonts w:ascii="Tahoma" w:hAnsi="Tahoma" w:cs="Tahoma"/>
          <w:sz w:val="20"/>
          <w:szCs w:val="20"/>
          <w:lang w:val="es-ES"/>
        </w:rPr>
        <w:t>es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. </w:t>
      </w:r>
      <w:r w:rsidR="00A92709" w:rsidRPr="0039035E">
        <w:rPr>
          <w:rFonts w:ascii="Tahoma" w:hAnsi="Tahoma" w:cs="Tahoma"/>
          <w:sz w:val="20"/>
          <w:szCs w:val="20"/>
          <w:lang w:val="es-ES"/>
        </w:rPr>
        <w:t xml:space="preserve">El reconocimiento de los consumidores le avala con su fidelidad y una cuota de mercado cercana al 35% en pasta seca, un 29% en salsas y un 16% en harinas. </w:t>
      </w:r>
    </w:p>
    <w:p w14:paraId="4822EF6C" w14:textId="77777777" w:rsidR="003C1842" w:rsidRPr="003C1842" w:rsidRDefault="003C1842" w:rsidP="00512763">
      <w:pPr>
        <w:spacing w:after="160"/>
        <w:jc w:val="both"/>
        <w:rPr>
          <w:rFonts w:ascii="Tahoma" w:hAnsi="Tahoma" w:cs="Tahoma"/>
          <w:b/>
          <w:bCs/>
          <w:sz w:val="20"/>
          <w:szCs w:val="20"/>
          <w:lang w:val="es-ES"/>
        </w:rPr>
      </w:pPr>
    </w:p>
    <w:p w14:paraId="7DED4DB1" w14:textId="77777777" w:rsidR="003C1842" w:rsidRPr="003C1842" w:rsidRDefault="003C1842" w:rsidP="003C1842">
      <w:pPr>
        <w:spacing w:after="160"/>
        <w:rPr>
          <w:rFonts w:ascii="Tahoma" w:hAnsi="Tahoma" w:cs="Tahoma"/>
          <w:b/>
          <w:bCs/>
          <w:sz w:val="20"/>
          <w:szCs w:val="20"/>
          <w:lang w:val="es-ES"/>
        </w:rPr>
      </w:pPr>
      <w:r w:rsidRPr="003C1842">
        <w:rPr>
          <w:rFonts w:ascii="Tahoma" w:hAnsi="Tahoma" w:cs="Tahoma"/>
          <w:b/>
          <w:bCs/>
          <w:sz w:val="20"/>
          <w:szCs w:val="20"/>
          <w:lang w:val="es-ES"/>
        </w:rPr>
        <w:t>Sobre Unilever</w:t>
      </w:r>
    </w:p>
    <w:p w14:paraId="025CBBE1" w14:textId="13CA7F48" w:rsidR="003C1842" w:rsidRPr="003C1842" w:rsidRDefault="003C1842" w:rsidP="003C1842">
      <w:pPr>
        <w:spacing w:after="160"/>
        <w:jc w:val="both"/>
        <w:rPr>
          <w:rFonts w:ascii="Tahoma" w:hAnsi="Tahoma" w:cs="Tahoma"/>
          <w:sz w:val="20"/>
          <w:szCs w:val="20"/>
          <w:lang w:val="es-ES"/>
        </w:rPr>
      </w:pPr>
      <w:r w:rsidRPr="003C1842">
        <w:rPr>
          <w:rFonts w:ascii="Tahoma" w:hAnsi="Tahoma" w:cs="Tahoma"/>
          <w:sz w:val="20"/>
          <w:szCs w:val="20"/>
          <w:lang w:val="es-ES"/>
        </w:rPr>
        <w:t>Unilever es uno de los principales proveedores mundiales de productos de Belleza y Bienestar, Cuidado Personal, Cuidado del Hogar, Nutrición y Helados.  Con ventas en más de 190 países, sus productos son utilizados por 3.400 millones de personas cada día. Contamos con 127.000 empleados y generamos ventas por valor de 59,6€ mil millones en 2023. Para obtener más información sobre Unilever y nuestras marcas, por favor visita www.unilever.com.</w:t>
      </w:r>
    </w:p>
    <w:p w14:paraId="7881EE71" w14:textId="2BA553DF" w:rsidR="0062766D" w:rsidRDefault="0062766D" w:rsidP="00512763">
      <w:pPr>
        <w:spacing w:after="160"/>
        <w:jc w:val="both"/>
        <w:rPr>
          <w:rFonts w:ascii="Tahoma" w:hAnsi="Tahoma" w:cs="Tahoma"/>
          <w:sz w:val="20"/>
          <w:szCs w:val="20"/>
          <w:lang w:val="es-ES"/>
        </w:rPr>
      </w:pPr>
    </w:p>
    <w:p w14:paraId="008F5E5E" w14:textId="77777777" w:rsidR="0062766D" w:rsidRPr="00D86C27" w:rsidRDefault="0062766D" w:rsidP="00512763">
      <w:pPr>
        <w:spacing w:after="160"/>
        <w:jc w:val="both"/>
        <w:rPr>
          <w:rFonts w:ascii="Tahoma" w:hAnsi="Tahoma" w:cs="Tahoma"/>
          <w:sz w:val="20"/>
          <w:szCs w:val="20"/>
          <w:lang w:val="es-ES"/>
        </w:rPr>
      </w:pPr>
    </w:p>
    <w:p w14:paraId="47ED3961" w14:textId="02934C45" w:rsidR="0061526A" w:rsidRPr="00451289" w:rsidRDefault="0061526A" w:rsidP="00512763">
      <w:pPr>
        <w:pStyle w:val="Cuerpo"/>
        <w:spacing w:line="240" w:lineRule="atLeast"/>
        <w:jc w:val="right"/>
        <w:rPr>
          <w:rFonts w:ascii="Tahoma" w:hAnsi="Tahoma" w:cs="Tahoma"/>
          <w:color w:val="595959" w:themeColor="text1" w:themeTint="A6"/>
          <w:sz w:val="16"/>
          <w:szCs w:val="16"/>
        </w:rPr>
      </w:pPr>
      <w:r w:rsidRPr="00451289">
        <w:rPr>
          <w:rFonts w:ascii="Tahoma" w:hAnsi="Tahoma" w:cs="Tahoma"/>
          <w:b/>
          <w:bCs/>
          <w:color w:val="595959" w:themeColor="text1" w:themeTint="A6"/>
          <w:sz w:val="16"/>
          <w:szCs w:val="16"/>
        </w:rPr>
        <w:t>Para más información</w:t>
      </w:r>
      <w:r w:rsidRPr="00451289">
        <w:rPr>
          <w:rFonts w:ascii="Tahoma" w:hAnsi="Tahoma" w:cs="Tahoma"/>
          <w:color w:val="595959" w:themeColor="text1" w:themeTint="A6"/>
          <w:sz w:val="16"/>
          <w:szCs w:val="16"/>
        </w:rPr>
        <w:t xml:space="preserve">: </w:t>
      </w:r>
      <w:r w:rsidRPr="00451289">
        <w:rPr>
          <w:rFonts w:ascii="Tahoma" w:hAnsi="Tahoma" w:cs="Tahoma"/>
          <w:color w:val="92D050"/>
          <w:sz w:val="16"/>
          <w:szCs w:val="16"/>
        </w:rPr>
        <w:t xml:space="preserve">Tinkle </w:t>
      </w:r>
      <w:proofErr w:type="spellStart"/>
      <w:r w:rsidRPr="00451289">
        <w:rPr>
          <w:rFonts w:ascii="Tahoma" w:hAnsi="Tahoma" w:cs="Tahoma"/>
          <w:color w:val="92D050"/>
          <w:sz w:val="16"/>
          <w:szCs w:val="16"/>
        </w:rPr>
        <w:t>Consultants</w:t>
      </w:r>
      <w:proofErr w:type="spellEnd"/>
    </w:p>
    <w:p w14:paraId="72BF238A" w14:textId="5530A78F" w:rsidR="0061526A" w:rsidRPr="00451289" w:rsidRDefault="0061526A" w:rsidP="00512763">
      <w:pPr>
        <w:pStyle w:val="Cuerpo"/>
        <w:spacing w:line="240" w:lineRule="atLeast"/>
        <w:jc w:val="right"/>
        <w:rPr>
          <w:rFonts w:ascii="Tahoma" w:hAnsi="Tahoma" w:cs="Tahoma"/>
          <w:color w:val="595959" w:themeColor="text1" w:themeTint="A6"/>
          <w:sz w:val="16"/>
          <w:szCs w:val="16"/>
        </w:rPr>
      </w:pPr>
      <w:r w:rsidRPr="00451289">
        <w:rPr>
          <w:rFonts w:ascii="Tahoma" w:hAnsi="Tahoma" w:cs="Tahoma"/>
          <w:color w:val="595959" w:themeColor="text1" w:themeTint="A6"/>
          <w:sz w:val="16"/>
          <w:szCs w:val="16"/>
        </w:rPr>
        <w:t xml:space="preserve">Noemí </w:t>
      </w:r>
      <w:hyperlink r:id="rId9" w:history="1">
        <w:r w:rsidR="00BA7920" w:rsidRPr="00BA4E14">
          <w:rPr>
            <w:rStyle w:val="Hipervnculo"/>
            <w:rFonts w:ascii="Tahoma" w:hAnsi="Tahoma" w:cs="Tahoma"/>
            <w:sz w:val="16"/>
            <w:szCs w:val="16"/>
          </w:rPr>
          <w:t>Iglesias | noemi.iglesias@tinkle.es| Tel.:610</w:t>
        </w:r>
      </w:hyperlink>
      <w:r w:rsidRPr="00451289">
        <w:rPr>
          <w:rFonts w:ascii="Tahoma" w:hAnsi="Tahoma" w:cs="Tahoma"/>
          <w:color w:val="595959" w:themeColor="text1" w:themeTint="A6"/>
          <w:sz w:val="16"/>
          <w:szCs w:val="16"/>
        </w:rPr>
        <w:t xml:space="preserve"> 732 591</w:t>
      </w:r>
    </w:p>
    <w:p w14:paraId="216C0933" w14:textId="22D635A7" w:rsidR="00B06E5E" w:rsidRPr="00D86C27" w:rsidRDefault="00451289" w:rsidP="00512763">
      <w:pPr>
        <w:pStyle w:val="Cuerpo"/>
        <w:spacing w:line="240" w:lineRule="atLeast"/>
        <w:jc w:val="right"/>
        <w:rPr>
          <w:rFonts w:ascii="Tahoma" w:hAnsi="Tahoma" w:cs="Tahoma"/>
          <w:color w:val="595959" w:themeColor="text1" w:themeTint="A6"/>
          <w:sz w:val="16"/>
          <w:szCs w:val="16"/>
          <w:lang w:val="en-US"/>
        </w:rPr>
      </w:pPr>
      <w:r w:rsidRPr="00451289">
        <w:rPr>
          <w:rFonts w:ascii="Tahoma" w:hAnsi="Tahoma" w:cs="Tahoma"/>
          <w:color w:val="595959" w:themeColor="text1" w:themeTint="A6"/>
          <w:sz w:val="16"/>
          <w:szCs w:val="16"/>
          <w:lang w:val="en-US"/>
        </w:rPr>
        <w:t xml:space="preserve">Andreu Rauet </w:t>
      </w:r>
      <w:hyperlink r:id="rId10" w:history="1">
        <w:r w:rsidR="00BA7920" w:rsidRPr="00BA4E14">
          <w:rPr>
            <w:rStyle w:val="Hipervnculo"/>
            <w:rFonts w:ascii="Tahoma" w:hAnsi="Tahoma" w:cs="Tahoma"/>
            <w:sz w:val="16"/>
            <w:szCs w:val="16"/>
            <w:lang w:val="en-US"/>
          </w:rPr>
          <w:t>| andreu.rauet@tinkle.es|</w:t>
        </w:r>
      </w:hyperlink>
      <w:r w:rsidRPr="00451289">
        <w:rPr>
          <w:rFonts w:ascii="Tahoma" w:hAnsi="Tahoma" w:cs="Tahoma"/>
          <w:color w:val="595959" w:themeColor="text1" w:themeTint="A6"/>
          <w:sz w:val="16"/>
          <w:szCs w:val="16"/>
          <w:lang w:val="en-US"/>
        </w:rPr>
        <w:t xml:space="preserve"> Tel.: 673 91 29 18</w:t>
      </w:r>
      <w:bookmarkEnd w:id="0"/>
    </w:p>
    <w:sectPr w:rsidR="00B06E5E" w:rsidRPr="00D86C27">
      <w:headerReference w:type="default" r:id="rId11"/>
      <w:footerReference w:type="default" r:id="rId12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CF540" w14:textId="77777777" w:rsidR="006B0E13" w:rsidRDefault="006B0E13">
      <w:r>
        <w:separator/>
      </w:r>
    </w:p>
  </w:endnote>
  <w:endnote w:type="continuationSeparator" w:id="0">
    <w:p w14:paraId="5E19EED6" w14:textId="77777777" w:rsidR="006B0E13" w:rsidRDefault="006B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873C9" w14:textId="77777777" w:rsidR="00B31CF1" w:rsidRDefault="00B31CF1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C5B3D" w14:textId="77777777" w:rsidR="006B0E13" w:rsidRDefault="006B0E13">
      <w:r>
        <w:separator/>
      </w:r>
    </w:p>
  </w:footnote>
  <w:footnote w:type="continuationSeparator" w:id="0">
    <w:p w14:paraId="01DFCDFB" w14:textId="77777777" w:rsidR="006B0E13" w:rsidRDefault="006B0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D8B62" w14:textId="77777777" w:rsidR="00B31CF1" w:rsidRDefault="00B31CF1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18B5A4"/>
    <w:multiLevelType w:val="hybridMultilevel"/>
    <w:tmpl w:val="6BB2B5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4F2F82"/>
    <w:multiLevelType w:val="hybridMultilevel"/>
    <w:tmpl w:val="FDAE47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25F691"/>
    <w:multiLevelType w:val="hybridMultilevel"/>
    <w:tmpl w:val="03D40C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DD6729"/>
    <w:multiLevelType w:val="hybridMultilevel"/>
    <w:tmpl w:val="CFFED29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B2F80"/>
    <w:multiLevelType w:val="hybridMultilevel"/>
    <w:tmpl w:val="4AAC035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062D7"/>
    <w:multiLevelType w:val="hybridMultilevel"/>
    <w:tmpl w:val="42C62B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24C5E"/>
    <w:multiLevelType w:val="hybridMultilevel"/>
    <w:tmpl w:val="BDECA836"/>
    <w:lvl w:ilvl="0" w:tplc="C7EA19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087088">
    <w:abstractNumId w:val="0"/>
  </w:num>
  <w:num w:numId="2" w16cid:durableId="1161697706">
    <w:abstractNumId w:val="2"/>
  </w:num>
  <w:num w:numId="3" w16cid:durableId="531725078">
    <w:abstractNumId w:val="1"/>
  </w:num>
  <w:num w:numId="4" w16cid:durableId="1702439765">
    <w:abstractNumId w:val="6"/>
  </w:num>
  <w:num w:numId="5" w16cid:durableId="938412977">
    <w:abstractNumId w:val="3"/>
  </w:num>
  <w:num w:numId="6" w16cid:durableId="1970889166">
    <w:abstractNumId w:val="4"/>
  </w:num>
  <w:num w:numId="7" w16cid:durableId="548497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F1"/>
    <w:rsid w:val="00001343"/>
    <w:rsid w:val="00003A0A"/>
    <w:rsid w:val="00004ADD"/>
    <w:rsid w:val="00010A90"/>
    <w:rsid w:val="00010DEC"/>
    <w:rsid w:val="00011048"/>
    <w:rsid w:val="0001487B"/>
    <w:rsid w:val="00014D62"/>
    <w:rsid w:val="0002639A"/>
    <w:rsid w:val="00026BD3"/>
    <w:rsid w:val="00032CFD"/>
    <w:rsid w:val="00037B47"/>
    <w:rsid w:val="000412D1"/>
    <w:rsid w:val="00043378"/>
    <w:rsid w:val="00043387"/>
    <w:rsid w:val="0004704A"/>
    <w:rsid w:val="00051987"/>
    <w:rsid w:val="000529BA"/>
    <w:rsid w:val="00053211"/>
    <w:rsid w:val="00056FD5"/>
    <w:rsid w:val="000628CF"/>
    <w:rsid w:val="0006368E"/>
    <w:rsid w:val="00066D84"/>
    <w:rsid w:val="00076517"/>
    <w:rsid w:val="0008089C"/>
    <w:rsid w:val="00084D62"/>
    <w:rsid w:val="000870FE"/>
    <w:rsid w:val="00090535"/>
    <w:rsid w:val="00094687"/>
    <w:rsid w:val="000972BF"/>
    <w:rsid w:val="000975B9"/>
    <w:rsid w:val="000A149F"/>
    <w:rsid w:val="000A38CC"/>
    <w:rsid w:val="000A3F05"/>
    <w:rsid w:val="000B0A92"/>
    <w:rsid w:val="000B4451"/>
    <w:rsid w:val="000B4592"/>
    <w:rsid w:val="000B5EB0"/>
    <w:rsid w:val="000B7809"/>
    <w:rsid w:val="000C4CC6"/>
    <w:rsid w:val="000C6FB9"/>
    <w:rsid w:val="000C71F4"/>
    <w:rsid w:val="000D2166"/>
    <w:rsid w:val="000D60B6"/>
    <w:rsid w:val="000D652E"/>
    <w:rsid w:val="000D7497"/>
    <w:rsid w:val="000E0790"/>
    <w:rsid w:val="000E7940"/>
    <w:rsid w:val="000F0D9E"/>
    <w:rsid w:val="000F49B5"/>
    <w:rsid w:val="000F57A0"/>
    <w:rsid w:val="0011162C"/>
    <w:rsid w:val="001143EB"/>
    <w:rsid w:val="001253FF"/>
    <w:rsid w:val="001265BF"/>
    <w:rsid w:val="001344FA"/>
    <w:rsid w:val="00136532"/>
    <w:rsid w:val="00141E6D"/>
    <w:rsid w:val="001444F1"/>
    <w:rsid w:val="001469E6"/>
    <w:rsid w:val="00150065"/>
    <w:rsid w:val="00151706"/>
    <w:rsid w:val="00156C6E"/>
    <w:rsid w:val="0016281A"/>
    <w:rsid w:val="00163FFA"/>
    <w:rsid w:val="00165DFB"/>
    <w:rsid w:val="001668FD"/>
    <w:rsid w:val="0016786A"/>
    <w:rsid w:val="001678B0"/>
    <w:rsid w:val="00170D4A"/>
    <w:rsid w:val="00171799"/>
    <w:rsid w:val="00181D98"/>
    <w:rsid w:val="0018237E"/>
    <w:rsid w:val="00184F61"/>
    <w:rsid w:val="00187BC4"/>
    <w:rsid w:val="00195737"/>
    <w:rsid w:val="0019660A"/>
    <w:rsid w:val="00197107"/>
    <w:rsid w:val="00197C7E"/>
    <w:rsid w:val="001A1A9F"/>
    <w:rsid w:val="001A3FED"/>
    <w:rsid w:val="001A5740"/>
    <w:rsid w:val="001A5E5B"/>
    <w:rsid w:val="001B055A"/>
    <w:rsid w:val="001B22FF"/>
    <w:rsid w:val="001B4420"/>
    <w:rsid w:val="001B5641"/>
    <w:rsid w:val="001C5439"/>
    <w:rsid w:val="001C5ACA"/>
    <w:rsid w:val="001C5E9D"/>
    <w:rsid w:val="001D00B8"/>
    <w:rsid w:val="001D3704"/>
    <w:rsid w:val="001D3F14"/>
    <w:rsid w:val="001D5274"/>
    <w:rsid w:val="001E0206"/>
    <w:rsid w:val="001E15C9"/>
    <w:rsid w:val="001E16F6"/>
    <w:rsid w:val="001E2701"/>
    <w:rsid w:val="001E2CDD"/>
    <w:rsid w:val="001E5A1A"/>
    <w:rsid w:val="001F43C6"/>
    <w:rsid w:val="00207403"/>
    <w:rsid w:val="00207713"/>
    <w:rsid w:val="00210B4A"/>
    <w:rsid w:val="00211538"/>
    <w:rsid w:val="002317D7"/>
    <w:rsid w:val="002375FC"/>
    <w:rsid w:val="0024147E"/>
    <w:rsid w:val="00241BB1"/>
    <w:rsid w:val="00251FD7"/>
    <w:rsid w:val="00261BC5"/>
    <w:rsid w:val="00271C94"/>
    <w:rsid w:val="002720E3"/>
    <w:rsid w:val="002751C9"/>
    <w:rsid w:val="00275251"/>
    <w:rsid w:val="00275F0C"/>
    <w:rsid w:val="0028441F"/>
    <w:rsid w:val="00292F51"/>
    <w:rsid w:val="002A4445"/>
    <w:rsid w:val="002A5E5B"/>
    <w:rsid w:val="002A68B5"/>
    <w:rsid w:val="002A7E63"/>
    <w:rsid w:val="002B2EF9"/>
    <w:rsid w:val="002B57F4"/>
    <w:rsid w:val="002D0534"/>
    <w:rsid w:val="002D0798"/>
    <w:rsid w:val="002D558E"/>
    <w:rsid w:val="002D77F7"/>
    <w:rsid w:val="002E0545"/>
    <w:rsid w:val="002E1A05"/>
    <w:rsid w:val="002F0EB8"/>
    <w:rsid w:val="002F128E"/>
    <w:rsid w:val="002F2B52"/>
    <w:rsid w:val="002F3218"/>
    <w:rsid w:val="002F37A8"/>
    <w:rsid w:val="002F7678"/>
    <w:rsid w:val="00307092"/>
    <w:rsid w:val="00311745"/>
    <w:rsid w:val="00317E70"/>
    <w:rsid w:val="0032148B"/>
    <w:rsid w:val="00332A02"/>
    <w:rsid w:val="00332A55"/>
    <w:rsid w:val="00332BF3"/>
    <w:rsid w:val="003367A8"/>
    <w:rsid w:val="003401DF"/>
    <w:rsid w:val="00344B07"/>
    <w:rsid w:val="00345E58"/>
    <w:rsid w:val="003465B0"/>
    <w:rsid w:val="00346CBF"/>
    <w:rsid w:val="00351936"/>
    <w:rsid w:val="00353A17"/>
    <w:rsid w:val="0035790B"/>
    <w:rsid w:val="003626FE"/>
    <w:rsid w:val="00363124"/>
    <w:rsid w:val="003639C6"/>
    <w:rsid w:val="00365C86"/>
    <w:rsid w:val="00370ABC"/>
    <w:rsid w:val="003739B6"/>
    <w:rsid w:val="003800A2"/>
    <w:rsid w:val="00380BE9"/>
    <w:rsid w:val="00381094"/>
    <w:rsid w:val="00385C06"/>
    <w:rsid w:val="0038683F"/>
    <w:rsid w:val="003876E0"/>
    <w:rsid w:val="0039035E"/>
    <w:rsid w:val="003A6E39"/>
    <w:rsid w:val="003B404C"/>
    <w:rsid w:val="003B7B98"/>
    <w:rsid w:val="003C1842"/>
    <w:rsid w:val="003C51C0"/>
    <w:rsid w:val="003C79E8"/>
    <w:rsid w:val="003D0265"/>
    <w:rsid w:val="003E009D"/>
    <w:rsid w:val="003E1DFD"/>
    <w:rsid w:val="003E22E9"/>
    <w:rsid w:val="003E305D"/>
    <w:rsid w:val="003E322B"/>
    <w:rsid w:val="003F3676"/>
    <w:rsid w:val="003F462B"/>
    <w:rsid w:val="003F7F4D"/>
    <w:rsid w:val="00401222"/>
    <w:rsid w:val="00416DB9"/>
    <w:rsid w:val="00424D5A"/>
    <w:rsid w:val="00426DBC"/>
    <w:rsid w:val="00432308"/>
    <w:rsid w:val="00440756"/>
    <w:rsid w:val="004422E0"/>
    <w:rsid w:val="00443E39"/>
    <w:rsid w:val="00445624"/>
    <w:rsid w:val="00451289"/>
    <w:rsid w:val="00452C17"/>
    <w:rsid w:val="00456622"/>
    <w:rsid w:val="00456CDD"/>
    <w:rsid w:val="00457240"/>
    <w:rsid w:val="00466629"/>
    <w:rsid w:val="00472956"/>
    <w:rsid w:val="0047661A"/>
    <w:rsid w:val="00481976"/>
    <w:rsid w:val="00485491"/>
    <w:rsid w:val="0048682C"/>
    <w:rsid w:val="004878D1"/>
    <w:rsid w:val="0049021C"/>
    <w:rsid w:val="00491BDE"/>
    <w:rsid w:val="004936B3"/>
    <w:rsid w:val="00495357"/>
    <w:rsid w:val="00497B47"/>
    <w:rsid w:val="004A0CBE"/>
    <w:rsid w:val="004A23C7"/>
    <w:rsid w:val="004A2EB9"/>
    <w:rsid w:val="004A78F8"/>
    <w:rsid w:val="004B15EF"/>
    <w:rsid w:val="004B2BC2"/>
    <w:rsid w:val="004B61F1"/>
    <w:rsid w:val="004C04E0"/>
    <w:rsid w:val="004C1FC5"/>
    <w:rsid w:val="004C42DD"/>
    <w:rsid w:val="004C537F"/>
    <w:rsid w:val="004D13C1"/>
    <w:rsid w:val="004F382C"/>
    <w:rsid w:val="004F3E1D"/>
    <w:rsid w:val="004F4CA5"/>
    <w:rsid w:val="004F6ACE"/>
    <w:rsid w:val="005011FA"/>
    <w:rsid w:val="00501297"/>
    <w:rsid w:val="00505D65"/>
    <w:rsid w:val="00505E30"/>
    <w:rsid w:val="00510523"/>
    <w:rsid w:val="00511885"/>
    <w:rsid w:val="00512763"/>
    <w:rsid w:val="005128EE"/>
    <w:rsid w:val="00513538"/>
    <w:rsid w:val="005145C8"/>
    <w:rsid w:val="0051492B"/>
    <w:rsid w:val="00515CCD"/>
    <w:rsid w:val="00516800"/>
    <w:rsid w:val="005233E6"/>
    <w:rsid w:val="00526692"/>
    <w:rsid w:val="005302D3"/>
    <w:rsid w:val="00530F1B"/>
    <w:rsid w:val="00534C8B"/>
    <w:rsid w:val="00537061"/>
    <w:rsid w:val="00540A43"/>
    <w:rsid w:val="00544F62"/>
    <w:rsid w:val="00545E89"/>
    <w:rsid w:val="0055511E"/>
    <w:rsid w:val="00555B00"/>
    <w:rsid w:val="00556009"/>
    <w:rsid w:val="0055691F"/>
    <w:rsid w:val="00565DE5"/>
    <w:rsid w:val="005670AF"/>
    <w:rsid w:val="00574B8D"/>
    <w:rsid w:val="00574E09"/>
    <w:rsid w:val="00581633"/>
    <w:rsid w:val="00582838"/>
    <w:rsid w:val="00584CED"/>
    <w:rsid w:val="0059355B"/>
    <w:rsid w:val="00593632"/>
    <w:rsid w:val="005978C7"/>
    <w:rsid w:val="005A3E6F"/>
    <w:rsid w:val="005A3E85"/>
    <w:rsid w:val="005A3F41"/>
    <w:rsid w:val="005A49CF"/>
    <w:rsid w:val="005B1397"/>
    <w:rsid w:val="005B32B8"/>
    <w:rsid w:val="005B628E"/>
    <w:rsid w:val="005B7535"/>
    <w:rsid w:val="005B7A74"/>
    <w:rsid w:val="005C0524"/>
    <w:rsid w:val="005D0EF7"/>
    <w:rsid w:val="005D2563"/>
    <w:rsid w:val="005D472D"/>
    <w:rsid w:val="005D4B22"/>
    <w:rsid w:val="005E06F4"/>
    <w:rsid w:val="005E447E"/>
    <w:rsid w:val="005E4F77"/>
    <w:rsid w:val="005F242E"/>
    <w:rsid w:val="005F2694"/>
    <w:rsid w:val="005F6045"/>
    <w:rsid w:val="005F7C36"/>
    <w:rsid w:val="00602198"/>
    <w:rsid w:val="00607CA8"/>
    <w:rsid w:val="0061162E"/>
    <w:rsid w:val="0061526A"/>
    <w:rsid w:val="0062323E"/>
    <w:rsid w:val="0062766D"/>
    <w:rsid w:val="006347B1"/>
    <w:rsid w:val="0063764F"/>
    <w:rsid w:val="006404BD"/>
    <w:rsid w:val="00652864"/>
    <w:rsid w:val="0065471E"/>
    <w:rsid w:val="006660CC"/>
    <w:rsid w:val="00670CBE"/>
    <w:rsid w:val="00675E83"/>
    <w:rsid w:val="00684B6A"/>
    <w:rsid w:val="00696526"/>
    <w:rsid w:val="006A39F5"/>
    <w:rsid w:val="006A6230"/>
    <w:rsid w:val="006A6B3C"/>
    <w:rsid w:val="006A7929"/>
    <w:rsid w:val="006A795A"/>
    <w:rsid w:val="006A7DC1"/>
    <w:rsid w:val="006B0E13"/>
    <w:rsid w:val="006B21DC"/>
    <w:rsid w:val="006B4088"/>
    <w:rsid w:val="006B544F"/>
    <w:rsid w:val="006B6184"/>
    <w:rsid w:val="006B7C60"/>
    <w:rsid w:val="006C569A"/>
    <w:rsid w:val="006C74AF"/>
    <w:rsid w:val="006C75EE"/>
    <w:rsid w:val="006C7FD0"/>
    <w:rsid w:val="006D31F8"/>
    <w:rsid w:val="006D46CF"/>
    <w:rsid w:val="006D6C16"/>
    <w:rsid w:val="006E57F3"/>
    <w:rsid w:val="006E5C11"/>
    <w:rsid w:val="006F2BB0"/>
    <w:rsid w:val="00707986"/>
    <w:rsid w:val="00707CFC"/>
    <w:rsid w:val="00710FA5"/>
    <w:rsid w:val="00716ECF"/>
    <w:rsid w:val="00717DA3"/>
    <w:rsid w:val="007216B4"/>
    <w:rsid w:val="00737032"/>
    <w:rsid w:val="00737F13"/>
    <w:rsid w:val="00740E1E"/>
    <w:rsid w:val="00743A4F"/>
    <w:rsid w:val="00744A3C"/>
    <w:rsid w:val="00745395"/>
    <w:rsid w:val="00746B5D"/>
    <w:rsid w:val="00752334"/>
    <w:rsid w:val="00754EF6"/>
    <w:rsid w:val="00763666"/>
    <w:rsid w:val="00766431"/>
    <w:rsid w:val="00767D9C"/>
    <w:rsid w:val="0077044D"/>
    <w:rsid w:val="00770793"/>
    <w:rsid w:val="00776547"/>
    <w:rsid w:val="00787746"/>
    <w:rsid w:val="0079257D"/>
    <w:rsid w:val="00794053"/>
    <w:rsid w:val="007972F1"/>
    <w:rsid w:val="007A2F03"/>
    <w:rsid w:val="007A4319"/>
    <w:rsid w:val="007A5A54"/>
    <w:rsid w:val="007B5262"/>
    <w:rsid w:val="007C2F5E"/>
    <w:rsid w:val="007D17A8"/>
    <w:rsid w:val="007D1DDC"/>
    <w:rsid w:val="007D316E"/>
    <w:rsid w:val="007D4006"/>
    <w:rsid w:val="007D56C7"/>
    <w:rsid w:val="007D63DA"/>
    <w:rsid w:val="007D6FD9"/>
    <w:rsid w:val="007E0678"/>
    <w:rsid w:val="007E141C"/>
    <w:rsid w:val="007F3EE3"/>
    <w:rsid w:val="00800A5D"/>
    <w:rsid w:val="00812A42"/>
    <w:rsid w:val="008206CE"/>
    <w:rsid w:val="00823E4A"/>
    <w:rsid w:val="00826FE6"/>
    <w:rsid w:val="0083256A"/>
    <w:rsid w:val="00834782"/>
    <w:rsid w:val="00840AD1"/>
    <w:rsid w:val="00841EA3"/>
    <w:rsid w:val="00842345"/>
    <w:rsid w:val="0084500B"/>
    <w:rsid w:val="00845CED"/>
    <w:rsid w:val="00850312"/>
    <w:rsid w:val="00855418"/>
    <w:rsid w:val="008566AC"/>
    <w:rsid w:val="00862786"/>
    <w:rsid w:val="0086747B"/>
    <w:rsid w:val="0087119B"/>
    <w:rsid w:val="00872645"/>
    <w:rsid w:val="00880829"/>
    <w:rsid w:val="00893850"/>
    <w:rsid w:val="0089458B"/>
    <w:rsid w:val="008A3405"/>
    <w:rsid w:val="008B06EF"/>
    <w:rsid w:val="008B3D43"/>
    <w:rsid w:val="008C2F3F"/>
    <w:rsid w:val="008D1646"/>
    <w:rsid w:val="008E368D"/>
    <w:rsid w:val="008E3F6C"/>
    <w:rsid w:val="008E57BD"/>
    <w:rsid w:val="008E77EE"/>
    <w:rsid w:val="008F3618"/>
    <w:rsid w:val="008F728D"/>
    <w:rsid w:val="008F72F4"/>
    <w:rsid w:val="009106A6"/>
    <w:rsid w:val="00913EB9"/>
    <w:rsid w:val="00921D04"/>
    <w:rsid w:val="0092236E"/>
    <w:rsid w:val="00925076"/>
    <w:rsid w:val="00925DD7"/>
    <w:rsid w:val="00932115"/>
    <w:rsid w:val="009334C6"/>
    <w:rsid w:val="00933B08"/>
    <w:rsid w:val="0093513A"/>
    <w:rsid w:val="0094039C"/>
    <w:rsid w:val="00944C68"/>
    <w:rsid w:val="00950CCB"/>
    <w:rsid w:val="00951E61"/>
    <w:rsid w:val="00952270"/>
    <w:rsid w:val="00952F70"/>
    <w:rsid w:val="0095356E"/>
    <w:rsid w:val="00956411"/>
    <w:rsid w:val="0095732C"/>
    <w:rsid w:val="00966558"/>
    <w:rsid w:val="00971498"/>
    <w:rsid w:val="00981954"/>
    <w:rsid w:val="00984F12"/>
    <w:rsid w:val="00987DBD"/>
    <w:rsid w:val="00991C30"/>
    <w:rsid w:val="00991F99"/>
    <w:rsid w:val="009A6DA7"/>
    <w:rsid w:val="009B548B"/>
    <w:rsid w:val="009B66F9"/>
    <w:rsid w:val="009C0E93"/>
    <w:rsid w:val="009C2AA6"/>
    <w:rsid w:val="009C4B34"/>
    <w:rsid w:val="009C52C5"/>
    <w:rsid w:val="009D2C8D"/>
    <w:rsid w:val="009D46A1"/>
    <w:rsid w:val="009D77ED"/>
    <w:rsid w:val="009E163F"/>
    <w:rsid w:val="009E7D31"/>
    <w:rsid w:val="009E7F6F"/>
    <w:rsid w:val="009F201C"/>
    <w:rsid w:val="009F27B5"/>
    <w:rsid w:val="00A03182"/>
    <w:rsid w:val="00A07BD3"/>
    <w:rsid w:val="00A106F0"/>
    <w:rsid w:val="00A21959"/>
    <w:rsid w:val="00A26416"/>
    <w:rsid w:val="00A2768B"/>
    <w:rsid w:val="00A27DE7"/>
    <w:rsid w:val="00A30DE8"/>
    <w:rsid w:val="00A33587"/>
    <w:rsid w:val="00A447F4"/>
    <w:rsid w:val="00A4503B"/>
    <w:rsid w:val="00A51767"/>
    <w:rsid w:val="00A52E64"/>
    <w:rsid w:val="00A54C2B"/>
    <w:rsid w:val="00A56986"/>
    <w:rsid w:val="00A654DC"/>
    <w:rsid w:val="00A72770"/>
    <w:rsid w:val="00A7285F"/>
    <w:rsid w:val="00A75AF4"/>
    <w:rsid w:val="00A76A4F"/>
    <w:rsid w:val="00A8037E"/>
    <w:rsid w:val="00A84B34"/>
    <w:rsid w:val="00A84F20"/>
    <w:rsid w:val="00A908DE"/>
    <w:rsid w:val="00A92709"/>
    <w:rsid w:val="00A95105"/>
    <w:rsid w:val="00A953DD"/>
    <w:rsid w:val="00AA4AF8"/>
    <w:rsid w:val="00AA52E9"/>
    <w:rsid w:val="00AA745C"/>
    <w:rsid w:val="00AA7E4C"/>
    <w:rsid w:val="00AB448C"/>
    <w:rsid w:val="00AE2064"/>
    <w:rsid w:val="00AE2DC7"/>
    <w:rsid w:val="00AF02B2"/>
    <w:rsid w:val="00AF0C69"/>
    <w:rsid w:val="00AF5C7D"/>
    <w:rsid w:val="00B06E5E"/>
    <w:rsid w:val="00B07790"/>
    <w:rsid w:val="00B16AD6"/>
    <w:rsid w:val="00B21BFB"/>
    <w:rsid w:val="00B304A4"/>
    <w:rsid w:val="00B31049"/>
    <w:rsid w:val="00B31CF1"/>
    <w:rsid w:val="00B32B31"/>
    <w:rsid w:val="00B32D6F"/>
    <w:rsid w:val="00B33628"/>
    <w:rsid w:val="00B35BF0"/>
    <w:rsid w:val="00B37283"/>
    <w:rsid w:val="00B40C5B"/>
    <w:rsid w:val="00B459DA"/>
    <w:rsid w:val="00B47726"/>
    <w:rsid w:val="00B502D9"/>
    <w:rsid w:val="00B52ABD"/>
    <w:rsid w:val="00B52BFB"/>
    <w:rsid w:val="00B572F3"/>
    <w:rsid w:val="00B5784C"/>
    <w:rsid w:val="00B6275C"/>
    <w:rsid w:val="00B65902"/>
    <w:rsid w:val="00B72870"/>
    <w:rsid w:val="00B754FC"/>
    <w:rsid w:val="00B75564"/>
    <w:rsid w:val="00B87F64"/>
    <w:rsid w:val="00B9030D"/>
    <w:rsid w:val="00B90BE1"/>
    <w:rsid w:val="00B92658"/>
    <w:rsid w:val="00B958CE"/>
    <w:rsid w:val="00B97A4A"/>
    <w:rsid w:val="00BA0BF8"/>
    <w:rsid w:val="00BA104B"/>
    <w:rsid w:val="00BA1293"/>
    <w:rsid w:val="00BA60A9"/>
    <w:rsid w:val="00BA7920"/>
    <w:rsid w:val="00BB034D"/>
    <w:rsid w:val="00BB2F58"/>
    <w:rsid w:val="00BB384C"/>
    <w:rsid w:val="00BB3CEC"/>
    <w:rsid w:val="00BB4B9D"/>
    <w:rsid w:val="00BC0ED2"/>
    <w:rsid w:val="00BC2A4F"/>
    <w:rsid w:val="00BC3F2F"/>
    <w:rsid w:val="00BC40D5"/>
    <w:rsid w:val="00BC6BE5"/>
    <w:rsid w:val="00BC751B"/>
    <w:rsid w:val="00BD1783"/>
    <w:rsid w:val="00BD389A"/>
    <w:rsid w:val="00BD3951"/>
    <w:rsid w:val="00BD7DCD"/>
    <w:rsid w:val="00BE34BE"/>
    <w:rsid w:val="00BE7B11"/>
    <w:rsid w:val="00BF12B4"/>
    <w:rsid w:val="00BF5E90"/>
    <w:rsid w:val="00C017B5"/>
    <w:rsid w:val="00C03DD2"/>
    <w:rsid w:val="00C055BB"/>
    <w:rsid w:val="00C07AE3"/>
    <w:rsid w:val="00C11090"/>
    <w:rsid w:val="00C1591A"/>
    <w:rsid w:val="00C20229"/>
    <w:rsid w:val="00C24AC3"/>
    <w:rsid w:val="00C308DA"/>
    <w:rsid w:val="00C33A84"/>
    <w:rsid w:val="00C36DE4"/>
    <w:rsid w:val="00C36F1D"/>
    <w:rsid w:val="00C404F3"/>
    <w:rsid w:val="00C44696"/>
    <w:rsid w:val="00C45154"/>
    <w:rsid w:val="00C47E02"/>
    <w:rsid w:val="00C50481"/>
    <w:rsid w:val="00C52D1A"/>
    <w:rsid w:val="00C541E5"/>
    <w:rsid w:val="00C55248"/>
    <w:rsid w:val="00C60D57"/>
    <w:rsid w:val="00C64B46"/>
    <w:rsid w:val="00C6532C"/>
    <w:rsid w:val="00C70B12"/>
    <w:rsid w:val="00C81532"/>
    <w:rsid w:val="00C81802"/>
    <w:rsid w:val="00C834A5"/>
    <w:rsid w:val="00C86599"/>
    <w:rsid w:val="00C93000"/>
    <w:rsid w:val="00C9621F"/>
    <w:rsid w:val="00CA0CCC"/>
    <w:rsid w:val="00CA35EC"/>
    <w:rsid w:val="00CA517B"/>
    <w:rsid w:val="00CB1033"/>
    <w:rsid w:val="00CB1EF5"/>
    <w:rsid w:val="00CB344D"/>
    <w:rsid w:val="00CD013F"/>
    <w:rsid w:val="00CD5A4C"/>
    <w:rsid w:val="00CE328C"/>
    <w:rsid w:val="00D037BB"/>
    <w:rsid w:val="00D0523E"/>
    <w:rsid w:val="00D05518"/>
    <w:rsid w:val="00D05DE5"/>
    <w:rsid w:val="00D11714"/>
    <w:rsid w:val="00D2012A"/>
    <w:rsid w:val="00D31C55"/>
    <w:rsid w:val="00D32193"/>
    <w:rsid w:val="00D32748"/>
    <w:rsid w:val="00D3359A"/>
    <w:rsid w:val="00D457F7"/>
    <w:rsid w:val="00D50C71"/>
    <w:rsid w:val="00D5186B"/>
    <w:rsid w:val="00D55149"/>
    <w:rsid w:val="00D62CB8"/>
    <w:rsid w:val="00D679F3"/>
    <w:rsid w:val="00D709C7"/>
    <w:rsid w:val="00D73B0A"/>
    <w:rsid w:val="00D7618A"/>
    <w:rsid w:val="00D843E8"/>
    <w:rsid w:val="00D86C27"/>
    <w:rsid w:val="00D87640"/>
    <w:rsid w:val="00D87686"/>
    <w:rsid w:val="00D92842"/>
    <w:rsid w:val="00D94798"/>
    <w:rsid w:val="00DA0B22"/>
    <w:rsid w:val="00DB068D"/>
    <w:rsid w:val="00DB47E8"/>
    <w:rsid w:val="00DB7FA0"/>
    <w:rsid w:val="00DC1863"/>
    <w:rsid w:val="00DC7D34"/>
    <w:rsid w:val="00DD0A67"/>
    <w:rsid w:val="00DD1DA7"/>
    <w:rsid w:val="00DE3815"/>
    <w:rsid w:val="00DE4AD5"/>
    <w:rsid w:val="00DE7CAE"/>
    <w:rsid w:val="00DF3FF7"/>
    <w:rsid w:val="00E032A9"/>
    <w:rsid w:val="00E046EF"/>
    <w:rsid w:val="00E14EC7"/>
    <w:rsid w:val="00E15E21"/>
    <w:rsid w:val="00E16DBF"/>
    <w:rsid w:val="00E20D78"/>
    <w:rsid w:val="00E30243"/>
    <w:rsid w:val="00E30A14"/>
    <w:rsid w:val="00E30B55"/>
    <w:rsid w:val="00E315AA"/>
    <w:rsid w:val="00E32789"/>
    <w:rsid w:val="00E34DE3"/>
    <w:rsid w:val="00E47C54"/>
    <w:rsid w:val="00E47E92"/>
    <w:rsid w:val="00E509C6"/>
    <w:rsid w:val="00E60722"/>
    <w:rsid w:val="00E636A2"/>
    <w:rsid w:val="00E65E31"/>
    <w:rsid w:val="00E73C7A"/>
    <w:rsid w:val="00E73DF0"/>
    <w:rsid w:val="00E7506F"/>
    <w:rsid w:val="00E82A33"/>
    <w:rsid w:val="00E82AE3"/>
    <w:rsid w:val="00E95F08"/>
    <w:rsid w:val="00EA69AE"/>
    <w:rsid w:val="00EA7F9D"/>
    <w:rsid w:val="00EB2FBE"/>
    <w:rsid w:val="00EC06DA"/>
    <w:rsid w:val="00EC11E4"/>
    <w:rsid w:val="00EC27DD"/>
    <w:rsid w:val="00EC2B9C"/>
    <w:rsid w:val="00EC41D4"/>
    <w:rsid w:val="00ED2D5D"/>
    <w:rsid w:val="00ED3A62"/>
    <w:rsid w:val="00ED42A7"/>
    <w:rsid w:val="00ED5C78"/>
    <w:rsid w:val="00ED6C68"/>
    <w:rsid w:val="00ED714B"/>
    <w:rsid w:val="00ED7394"/>
    <w:rsid w:val="00EE30E7"/>
    <w:rsid w:val="00EE32B5"/>
    <w:rsid w:val="00EE36A9"/>
    <w:rsid w:val="00EE3D70"/>
    <w:rsid w:val="00EE6650"/>
    <w:rsid w:val="00EF077A"/>
    <w:rsid w:val="00EF3207"/>
    <w:rsid w:val="00EF5A8B"/>
    <w:rsid w:val="00F00FC5"/>
    <w:rsid w:val="00F1262C"/>
    <w:rsid w:val="00F13AF8"/>
    <w:rsid w:val="00F13E71"/>
    <w:rsid w:val="00F24C86"/>
    <w:rsid w:val="00F3050B"/>
    <w:rsid w:val="00F3068E"/>
    <w:rsid w:val="00F33935"/>
    <w:rsid w:val="00F3488F"/>
    <w:rsid w:val="00F40927"/>
    <w:rsid w:val="00F47885"/>
    <w:rsid w:val="00F522EF"/>
    <w:rsid w:val="00F53EAB"/>
    <w:rsid w:val="00F718C6"/>
    <w:rsid w:val="00F75FF8"/>
    <w:rsid w:val="00F76E88"/>
    <w:rsid w:val="00F7720F"/>
    <w:rsid w:val="00F82885"/>
    <w:rsid w:val="00F9100F"/>
    <w:rsid w:val="00F940D1"/>
    <w:rsid w:val="00F94B5A"/>
    <w:rsid w:val="00FB4185"/>
    <w:rsid w:val="00FB64D6"/>
    <w:rsid w:val="00FB6920"/>
    <w:rsid w:val="00FB6E2B"/>
    <w:rsid w:val="00FB7397"/>
    <w:rsid w:val="00FD4549"/>
    <w:rsid w:val="00FD5028"/>
    <w:rsid w:val="00FD67C4"/>
    <w:rsid w:val="00FE59D1"/>
    <w:rsid w:val="00FE5C01"/>
    <w:rsid w:val="00FF3E89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D0C6"/>
  <w15:docId w15:val="{73FE9187-F68B-41A9-94CA-A49342B3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next w:val="Cuerpo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character" w:customStyle="1" w:styleId="Enlace">
    <w:name w:val="Enlac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Mencinsinresolver">
    <w:name w:val="Unresolved Mention"/>
    <w:basedOn w:val="Fuentedeprrafopredeter"/>
    <w:uiPriority w:val="99"/>
    <w:semiHidden/>
    <w:unhideWhenUsed/>
    <w:rsid w:val="001A5740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F13E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3E7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87B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7B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7BC4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7B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7BC4"/>
    <w:rPr>
      <w:b/>
      <w:bCs/>
      <w:lang w:val="en-US" w:eastAsia="en-US"/>
    </w:rPr>
  </w:style>
  <w:style w:type="paragraph" w:customStyle="1" w:styleId="Default">
    <w:name w:val="Default"/>
    <w:rsid w:val="00C865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C818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74B8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74B8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Revisin">
    <w:name w:val="Revision"/>
    <w:hidden/>
    <w:uiPriority w:val="99"/>
    <w:semiHidden/>
    <w:rsid w:val="00003A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D947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10A90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10A90"/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  <w:style w:type="character" w:customStyle="1" w:styleId="mb-3">
    <w:name w:val="mb-3"/>
    <w:basedOn w:val="Fuentedeprrafopredeter"/>
    <w:rsid w:val="00010A9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10A90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10A90"/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984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3915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23684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79394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781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328875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851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8222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4577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0603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92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524955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8269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0270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163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40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993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40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950307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2054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|%20andreu.rauet@tinkle.es|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glesias%20|%20noemi.iglesias@tinkle.es|%20Tel.:6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Andreu Rauet</cp:lastModifiedBy>
  <cp:revision>20</cp:revision>
  <cp:lastPrinted>2023-01-16T09:06:00Z</cp:lastPrinted>
  <dcterms:created xsi:type="dcterms:W3CDTF">2024-06-11T13:18:00Z</dcterms:created>
  <dcterms:modified xsi:type="dcterms:W3CDTF">2024-06-19T16:21:00Z</dcterms:modified>
</cp:coreProperties>
</file>