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6DF98" w14:textId="77777777" w:rsidR="00022F82" w:rsidRDefault="00022F82" w:rsidP="00DB7D70">
      <w:pPr>
        <w:spacing w:after="0" w:line="240" w:lineRule="auto"/>
        <w:ind w:right="107"/>
        <w:jc w:val="center"/>
        <w:rPr>
          <w:rFonts w:ascii="Arial" w:hAnsi="Arial" w:cs="Arial"/>
          <w:b/>
          <w:bCs/>
          <w:sz w:val="56"/>
          <w:szCs w:val="56"/>
        </w:rPr>
      </w:pPr>
      <w:bookmarkStart w:id="0" w:name="_Hlk152167802"/>
    </w:p>
    <w:p w14:paraId="398AA11C" w14:textId="3E92E423" w:rsidR="00DB7D70" w:rsidRDefault="00DB7D70" w:rsidP="00DB7D70">
      <w:pPr>
        <w:spacing w:after="0" w:line="240" w:lineRule="auto"/>
        <w:ind w:right="107"/>
        <w:jc w:val="center"/>
        <w:rPr>
          <w:rFonts w:ascii="Arial" w:hAnsi="Arial" w:cs="Arial"/>
          <w:b/>
          <w:bCs/>
          <w:sz w:val="56"/>
          <w:szCs w:val="56"/>
        </w:rPr>
      </w:pPr>
      <w:r w:rsidRPr="00022F82">
        <w:rPr>
          <w:rFonts w:ascii="Arial" w:hAnsi="Arial" w:cs="Arial"/>
          <w:b/>
          <w:bCs/>
          <w:sz w:val="56"/>
          <w:szCs w:val="56"/>
        </w:rPr>
        <w:t>Galletas Gullón refirma sus compromisos en su Memoria de Sostenibilidad 2023</w:t>
      </w:r>
    </w:p>
    <w:p w14:paraId="16538BA3" w14:textId="77777777" w:rsidR="00DB7D70" w:rsidRDefault="00DB7D70" w:rsidP="00DB7D70">
      <w:pPr>
        <w:pStyle w:val="Prrafodelista"/>
        <w:spacing w:after="0" w:line="240" w:lineRule="auto"/>
        <w:rPr>
          <w:rFonts w:ascii="Arial" w:hAnsi="Arial" w:cs="Arial"/>
          <w:b/>
          <w:szCs w:val="22"/>
        </w:rPr>
      </w:pPr>
    </w:p>
    <w:p w14:paraId="64BD0CF0" w14:textId="5EF1DEF2" w:rsidR="00C75A71" w:rsidRDefault="00C75A71" w:rsidP="004B73BA">
      <w:pPr>
        <w:pStyle w:val="Prrafodelista"/>
        <w:numPr>
          <w:ilvl w:val="0"/>
          <w:numId w:val="20"/>
        </w:numPr>
        <w:spacing w:after="0" w:line="240" w:lineRule="auto"/>
        <w:rPr>
          <w:rFonts w:ascii="Arial" w:hAnsi="Arial" w:cs="Arial"/>
          <w:b/>
          <w:szCs w:val="22"/>
        </w:rPr>
      </w:pPr>
      <w:r w:rsidRPr="00BB4E11">
        <w:rPr>
          <w:rFonts w:ascii="Arial" w:hAnsi="Arial" w:cs="Arial"/>
          <w:b/>
          <w:szCs w:val="22"/>
        </w:rPr>
        <w:t xml:space="preserve">La galletera aguilarense presenta los avances </w:t>
      </w:r>
      <w:r w:rsidR="00B15393">
        <w:rPr>
          <w:rFonts w:ascii="Arial" w:hAnsi="Arial" w:cs="Arial"/>
          <w:b/>
          <w:szCs w:val="22"/>
        </w:rPr>
        <w:t>de su</w:t>
      </w:r>
      <w:r w:rsidRPr="00BB4E11">
        <w:rPr>
          <w:rFonts w:ascii="Arial" w:hAnsi="Arial" w:cs="Arial"/>
          <w:b/>
          <w:szCs w:val="22"/>
        </w:rPr>
        <w:t xml:space="preserve"> Plan Director de Negocio Responsable que</w:t>
      </w:r>
      <w:r w:rsidR="00BB4E11">
        <w:rPr>
          <w:rFonts w:ascii="Arial" w:hAnsi="Arial" w:cs="Arial"/>
          <w:b/>
          <w:szCs w:val="22"/>
        </w:rPr>
        <w:t xml:space="preserve"> contempla </w:t>
      </w:r>
      <w:r w:rsidR="00BB4E11" w:rsidRPr="00BB4E11">
        <w:rPr>
          <w:rFonts w:ascii="Arial" w:hAnsi="Arial" w:cs="Arial"/>
          <w:b/>
          <w:szCs w:val="22"/>
        </w:rPr>
        <w:t>cinco ámbitos de actuación: Económico, Social, Laboral, Ambiental y Ética</w:t>
      </w:r>
      <w:r w:rsidR="00D030B0">
        <w:rPr>
          <w:rFonts w:ascii="Arial" w:hAnsi="Arial" w:cs="Arial"/>
          <w:b/>
          <w:szCs w:val="22"/>
        </w:rPr>
        <w:t>,</w:t>
      </w:r>
      <w:r w:rsidR="00BB4E11" w:rsidRPr="00BB4E11">
        <w:rPr>
          <w:rFonts w:ascii="Arial" w:hAnsi="Arial" w:cs="Arial"/>
          <w:b/>
          <w:szCs w:val="22"/>
        </w:rPr>
        <w:t xml:space="preserve"> y Responsabilidad</w:t>
      </w:r>
      <w:r w:rsidR="001B1302">
        <w:rPr>
          <w:rFonts w:ascii="Arial" w:hAnsi="Arial" w:cs="Arial"/>
          <w:b/>
          <w:szCs w:val="22"/>
        </w:rPr>
        <w:t>.</w:t>
      </w:r>
    </w:p>
    <w:p w14:paraId="4381942B" w14:textId="77777777" w:rsidR="00AC5DEC" w:rsidRPr="00062E5C" w:rsidRDefault="00AC5DEC" w:rsidP="00062E5C">
      <w:pPr>
        <w:spacing w:after="0" w:line="240" w:lineRule="auto"/>
        <w:rPr>
          <w:rFonts w:ascii="Arial" w:hAnsi="Arial" w:cs="Arial"/>
          <w:b/>
          <w:szCs w:val="22"/>
        </w:rPr>
      </w:pPr>
    </w:p>
    <w:p w14:paraId="1E20A53D" w14:textId="4F31C5E4" w:rsidR="00DB7D70" w:rsidRDefault="00E75E56" w:rsidP="00DB7D70">
      <w:pPr>
        <w:pStyle w:val="Prrafodelista"/>
        <w:numPr>
          <w:ilvl w:val="0"/>
          <w:numId w:val="20"/>
        </w:numPr>
        <w:spacing w:after="0" w:line="240" w:lineRule="auto"/>
        <w:rPr>
          <w:rFonts w:ascii="Arial" w:hAnsi="Arial" w:cs="Arial"/>
          <w:b/>
          <w:szCs w:val="22"/>
        </w:rPr>
      </w:pPr>
      <w:r>
        <w:rPr>
          <w:rFonts w:ascii="Arial" w:hAnsi="Arial" w:cs="Arial"/>
          <w:b/>
          <w:szCs w:val="22"/>
        </w:rPr>
        <w:t xml:space="preserve">Galletas Gullón entró por primera vez en 2023 en el TOP10 de MERCO ESG Alimentación, </w:t>
      </w:r>
      <w:r w:rsidRPr="00E75E56">
        <w:rPr>
          <w:rFonts w:ascii="Arial" w:hAnsi="Arial" w:cs="Arial"/>
          <w:b/>
          <w:szCs w:val="22"/>
        </w:rPr>
        <w:t>el monitor corporativo de referencia que evalúa la reputación de las empresas</w:t>
      </w:r>
      <w:r w:rsidR="001B1302">
        <w:rPr>
          <w:rFonts w:ascii="Arial" w:hAnsi="Arial" w:cs="Arial"/>
          <w:b/>
          <w:szCs w:val="22"/>
        </w:rPr>
        <w:t>.</w:t>
      </w:r>
    </w:p>
    <w:p w14:paraId="4EF54C6E" w14:textId="77777777" w:rsidR="00BB4E11" w:rsidRPr="00BB4E11" w:rsidRDefault="00BB4E11" w:rsidP="00BB4E11">
      <w:pPr>
        <w:pStyle w:val="Prrafodelista"/>
        <w:rPr>
          <w:rFonts w:ascii="Arial" w:hAnsi="Arial" w:cs="Arial"/>
          <w:b/>
          <w:szCs w:val="22"/>
        </w:rPr>
      </w:pPr>
    </w:p>
    <w:p w14:paraId="638DB8BE" w14:textId="08610F28" w:rsidR="00BB4E11" w:rsidRDefault="00BB4E11" w:rsidP="00DB7D70">
      <w:pPr>
        <w:pStyle w:val="Prrafodelista"/>
        <w:numPr>
          <w:ilvl w:val="0"/>
          <w:numId w:val="20"/>
        </w:numPr>
        <w:spacing w:after="0" w:line="240" w:lineRule="auto"/>
        <w:rPr>
          <w:rFonts w:ascii="Arial" w:hAnsi="Arial" w:cs="Arial"/>
          <w:b/>
          <w:szCs w:val="22"/>
        </w:rPr>
      </w:pPr>
      <w:r w:rsidRPr="00BB4E11">
        <w:rPr>
          <w:rFonts w:ascii="Arial" w:hAnsi="Arial" w:cs="Arial"/>
          <w:b/>
          <w:szCs w:val="22"/>
        </w:rPr>
        <w:t>El objetivo de la compañía para 2030 es disminuir sus emisiones un 55% en comparación con 2021, lo que implicaría una reducción anual del 6% durante los siete años restantes</w:t>
      </w:r>
      <w:r w:rsidR="001B1302">
        <w:rPr>
          <w:rFonts w:ascii="Arial" w:hAnsi="Arial" w:cs="Arial"/>
          <w:b/>
          <w:szCs w:val="22"/>
        </w:rPr>
        <w:t>.</w:t>
      </w:r>
    </w:p>
    <w:p w14:paraId="656FD167" w14:textId="77777777" w:rsidR="00DB7D70" w:rsidRDefault="00DB7D70" w:rsidP="00DB7D70">
      <w:pPr>
        <w:pStyle w:val="Prrafodelista"/>
        <w:spacing w:after="0" w:line="240" w:lineRule="auto"/>
        <w:rPr>
          <w:rFonts w:ascii="Arial" w:hAnsi="Arial" w:cs="Arial"/>
          <w:b/>
          <w:szCs w:val="22"/>
        </w:rPr>
      </w:pPr>
    </w:p>
    <w:p w14:paraId="47ECE23C" w14:textId="77777777" w:rsidR="00DB7D70" w:rsidRDefault="00DB7D70" w:rsidP="00DB7D70">
      <w:pPr>
        <w:spacing w:after="0" w:line="240" w:lineRule="auto"/>
        <w:rPr>
          <w:rFonts w:ascii="Arial" w:hAnsi="Arial" w:cs="Arial"/>
          <w:b/>
          <w:szCs w:val="22"/>
        </w:rPr>
      </w:pPr>
    </w:p>
    <w:p w14:paraId="180FD51E" w14:textId="53390FD4" w:rsidR="008225EA" w:rsidRDefault="00DB7D70" w:rsidP="008225EA">
      <w:pPr>
        <w:spacing w:line="240" w:lineRule="auto"/>
        <w:rPr>
          <w:rFonts w:ascii="Arial" w:hAnsi="Arial" w:cs="Arial"/>
          <w:szCs w:val="22"/>
        </w:rPr>
      </w:pPr>
      <w:r>
        <w:rPr>
          <w:rFonts w:ascii="Arial" w:hAnsi="Arial" w:cs="Arial"/>
          <w:b/>
          <w:bCs/>
          <w:szCs w:val="22"/>
        </w:rPr>
        <w:t>Aguilar de Campoo, 24 de junio de 2024.</w:t>
      </w:r>
      <w:r w:rsidR="008225EA">
        <w:rPr>
          <w:rFonts w:ascii="Arial" w:hAnsi="Arial" w:cs="Arial"/>
          <w:szCs w:val="22"/>
        </w:rPr>
        <w:t xml:space="preserve"> Galletas Gullón, en su compromiso con el entorno y la comunidad, presenta los avances de su estrategia de negocio responsable en su </w:t>
      </w:r>
      <w:r w:rsidR="00FA6121">
        <w:rPr>
          <w:rFonts w:ascii="Arial" w:hAnsi="Arial" w:cs="Arial"/>
          <w:szCs w:val="22"/>
        </w:rPr>
        <w:t>Memoria de Sostenibilidad 2023,</w:t>
      </w:r>
      <w:r w:rsidR="008225EA">
        <w:rPr>
          <w:rFonts w:ascii="Arial" w:hAnsi="Arial" w:cs="Arial"/>
          <w:szCs w:val="22"/>
        </w:rPr>
        <w:t xml:space="preserve"> </w:t>
      </w:r>
      <w:r w:rsidR="00AC5DEC">
        <w:rPr>
          <w:rFonts w:ascii="Arial" w:hAnsi="Arial" w:cs="Arial"/>
          <w:szCs w:val="22"/>
        </w:rPr>
        <w:t xml:space="preserve">tras la presentación y aprobación de las Cuentas Anuales y de la Información no Financiera, </w:t>
      </w:r>
      <w:r w:rsidR="00936FEF">
        <w:rPr>
          <w:rFonts w:ascii="Arial" w:hAnsi="Arial" w:cs="Arial"/>
          <w:szCs w:val="22"/>
        </w:rPr>
        <w:t xml:space="preserve">que refleja </w:t>
      </w:r>
      <w:r w:rsidR="00936FEF" w:rsidRPr="00936FEF">
        <w:rPr>
          <w:rFonts w:ascii="Arial" w:hAnsi="Arial" w:cs="Arial"/>
          <w:szCs w:val="22"/>
        </w:rPr>
        <w:t>su compromiso con prácticas empresariales responsables y su contribución al desarrollo social</w:t>
      </w:r>
      <w:r w:rsidR="008225EA">
        <w:rPr>
          <w:rFonts w:ascii="Arial" w:hAnsi="Arial" w:cs="Arial"/>
          <w:szCs w:val="22"/>
        </w:rPr>
        <w:t>.</w:t>
      </w:r>
    </w:p>
    <w:p w14:paraId="4B41591F" w14:textId="0CE1D237" w:rsidR="004676C0" w:rsidRDefault="008225EA" w:rsidP="008225EA">
      <w:pPr>
        <w:spacing w:line="240" w:lineRule="auto"/>
        <w:rPr>
          <w:rFonts w:ascii="Arial" w:hAnsi="Arial" w:cs="Arial"/>
          <w:szCs w:val="22"/>
        </w:rPr>
      </w:pPr>
      <w:r>
        <w:rPr>
          <w:rFonts w:ascii="Arial" w:hAnsi="Arial" w:cs="Arial"/>
          <w:szCs w:val="22"/>
        </w:rPr>
        <w:t xml:space="preserve">Este documento certifica el impacto de la galletera en los </w:t>
      </w:r>
      <w:r w:rsidRPr="008225EA">
        <w:rPr>
          <w:rFonts w:ascii="Arial" w:hAnsi="Arial" w:cs="Arial"/>
          <w:szCs w:val="22"/>
        </w:rPr>
        <w:t>criterios ambientales, sociales y de gobernanza</w:t>
      </w:r>
      <w:r>
        <w:rPr>
          <w:rFonts w:ascii="Arial" w:hAnsi="Arial" w:cs="Arial"/>
          <w:szCs w:val="22"/>
        </w:rPr>
        <w:t xml:space="preserve"> durante el ejercicio de 2023, año en el que</w:t>
      </w:r>
      <w:r w:rsidR="00AC5DEC">
        <w:rPr>
          <w:rFonts w:ascii="Arial" w:hAnsi="Arial" w:cs="Arial"/>
          <w:szCs w:val="22"/>
        </w:rPr>
        <w:t xml:space="preserve"> en la sostenibilidad económico-financiera</w:t>
      </w:r>
      <w:r>
        <w:rPr>
          <w:rFonts w:ascii="Arial" w:hAnsi="Arial" w:cs="Arial"/>
          <w:szCs w:val="22"/>
        </w:rPr>
        <w:t xml:space="preserve"> registró un </w:t>
      </w:r>
      <w:r w:rsidRPr="008225EA">
        <w:rPr>
          <w:rFonts w:ascii="Arial" w:hAnsi="Arial" w:cs="Arial"/>
          <w:szCs w:val="22"/>
        </w:rPr>
        <w:t>crecimiento de más del 18%</w:t>
      </w:r>
      <w:r w:rsidR="008023D8">
        <w:rPr>
          <w:rFonts w:ascii="Arial" w:hAnsi="Arial" w:cs="Arial"/>
          <w:szCs w:val="22"/>
        </w:rPr>
        <w:t xml:space="preserve"> respecto a 2022</w:t>
      </w:r>
      <w:r w:rsidRPr="008225EA">
        <w:rPr>
          <w:rFonts w:ascii="Arial" w:hAnsi="Arial" w:cs="Arial"/>
          <w:szCs w:val="22"/>
        </w:rPr>
        <w:t>, tras incrementar su producción (en kilos) y ventas (en euros)</w:t>
      </w:r>
      <w:r>
        <w:rPr>
          <w:rFonts w:ascii="Arial" w:hAnsi="Arial" w:cs="Arial"/>
          <w:szCs w:val="22"/>
        </w:rPr>
        <w:t>, obteniendo un volumen de negocio superior a los 630 millones de euros de facturación.</w:t>
      </w:r>
      <w:r w:rsidR="008023D8">
        <w:rPr>
          <w:rFonts w:ascii="Arial" w:hAnsi="Arial" w:cs="Arial"/>
          <w:szCs w:val="22"/>
        </w:rPr>
        <w:t xml:space="preserve"> </w:t>
      </w:r>
    </w:p>
    <w:p w14:paraId="6E0F640E" w14:textId="42D21ACD" w:rsidR="008023D8" w:rsidRDefault="008023D8" w:rsidP="008225EA">
      <w:pPr>
        <w:spacing w:line="240" w:lineRule="auto"/>
        <w:rPr>
          <w:rFonts w:ascii="Arial" w:hAnsi="Arial" w:cs="Arial"/>
          <w:szCs w:val="22"/>
        </w:rPr>
      </w:pPr>
      <w:r>
        <w:rPr>
          <w:rFonts w:ascii="Arial" w:hAnsi="Arial" w:cs="Arial"/>
          <w:szCs w:val="22"/>
        </w:rPr>
        <w:t xml:space="preserve">Cabe destacar que este crecimiento es resultado de su </w:t>
      </w:r>
      <w:r w:rsidRPr="008023D8">
        <w:rPr>
          <w:rFonts w:ascii="Arial" w:hAnsi="Arial" w:cs="Arial"/>
          <w:szCs w:val="22"/>
        </w:rPr>
        <w:t>apuesta por la innovación, ofreciendo un producto de gran calidad y que cumple con todos los estándares de seguridad alimentaria.</w:t>
      </w:r>
      <w:r w:rsidR="005A5DA1">
        <w:rPr>
          <w:rFonts w:ascii="Arial" w:hAnsi="Arial" w:cs="Arial"/>
          <w:szCs w:val="22"/>
        </w:rPr>
        <w:t xml:space="preserve"> </w:t>
      </w:r>
      <w:r w:rsidR="005A5DA1" w:rsidRPr="005A5DA1">
        <w:rPr>
          <w:rFonts w:ascii="Arial" w:hAnsi="Arial" w:cs="Arial"/>
          <w:szCs w:val="22"/>
        </w:rPr>
        <w:t>Desde 2016 y hasta la actualidad h</w:t>
      </w:r>
      <w:r w:rsidR="00E75E56">
        <w:rPr>
          <w:rFonts w:ascii="Arial" w:hAnsi="Arial" w:cs="Arial"/>
          <w:szCs w:val="22"/>
        </w:rPr>
        <w:t>a</w:t>
      </w:r>
      <w:r w:rsidR="005A5DA1" w:rsidRPr="005A5DA1">
        <w:rPr>
          <w:rFonts w:ascii="Arial" w:hAnsi="Arial" w:cs="Arial"/>
          <w:szCs w:val="22"/>
        </w:rPr>
        <w:t xml:space="preserve"> destinado 200 millones de euros para </w:t>
      </w:r>
      <w:r w:rsidR="005A5DA1" w:rsidRPr="00812840">
        <w:rPr>
          <w:rFonts w:ascii="Arial" w:hAnsi="Arial" w:cs="Arial"/>
          <w:szCs w:val="22"/>
        </w:rPr>
        <w:t>potenciar la capacidad productiva de las fábricas de Gullón y VIDA</w:t>
      </w:r>
      <w:r w:rsidR="00D030B0" w:rsidRPr="00812840">
        <w:rPr>
          <w:rFonts w:ascii="Arial" w:hAnsi="Arial" w:cs="Arial"/>
          <w:szCs w:val="22"/>
        </w:rPr>
        <w:t>,</w:t>
      </w:r>
      <w:r w:rsidR="005A5DA1" w:rsidRPr="00812840">
        <w:rPr>
          <w:rFonts w:ascii="Arial" w:hAnsi="Arial" w:cs="Arial"/>
          <w:szCs w:val="22"/>
        </w:rPr>
        <w:t xml:space="preserve"> </w:t>
      </w:r>
      <w:r w:rsidR="00812840" w:rsidRPr="00812840">
        <w:rPr>
          <w:rFonts w:ascii="Arial" w:hAnsi="Arial" w:cs="Arial"/>
          <w:szCs w:val="22"/>
        </w:rPr>
        <w:t>posibilitando</w:t>
      </w:r>
      <w:r w:rsidR="005A5DA1" w:rsidRPr="00812840">
        <w:rPr>
          <w:rFonts w:ascii="Arial" w:hAnsi="Arial" w:cs="Arial"/>
          <w:szCs w:val="22"/>
        </w:rPr>
        <w:t xml:space="preserve"> la instalación de nuevas</w:t>
      </w:r>
      <w:r w:rsidR="005A5DA1" w:rsidRPr="005A5DA1">
        <w:rPr>
          <w:rFonts w:ascii="Arial" w:hAnsi="Arial" w:cs="Arial"/>
          <w:szCs w:val="22"/>
        </w:rPr>
        <w:t xml:space="preserve"> líneas de producción y la ampliación de los espacios dedicados al almacenaje de producto</w:t>
      </w:r>
      <w:r w:rsidR="004676C0" w:rsidRPr="007E7959">
        <w:rPr>
          <w:rFonts w:ascii="Arial" w:hAnsi="Arial" w:cs="Arial"/>
          <w:szCs w:val="22"/>
        </w:rPr>
        <w:t>. Fruto de este esfuerzo</w:t>
      </w:r>
      <w:r w:rsidR="00D030B0">
        <w:rPr>
          <w:rFonts w:ascii="Arial" w:hAnsi="Arial" w:cs="Arial"/>
          <w:szCs w:val="22"/>
        </w:rPr>
        <w:t>,</w:t>
      </w:r>
      <w:r w:rsidR="004676C0" w:rsidRPr="007E7959">
        <w:rPr>
          <w:rFonts w:ascii="Arial" w:hAnsi="Arial" w:cs="Arial"/>
          <w:szCs w:val="22"/>
        </w:rPr>
        <w:t xml:space="preserve"> </w:t>
      </w:r>
      <w:r w:rsidR="004676C0">
        <w:rPr>
          <w:rFonts w:ascii="Arial" w:hAnsi="Arial" w:cs="Arial"/>
          <w:szCs w:val="22"/>
        </w:rPr>
        <w:t xml:space="preserve">durante el último ejercicio </w:t>
      </w:r>
      <w:r w:rsidR="00BB4E11">
        <w:rPr>
          <w:rFonts w:ascii="Arial" w:hAnsi="Arial" w:cs="Arial"/>
          <w:szCs w:val="22"/>
        </w:rPr>
        <w:t>destac</w:t>
      </w:r>
      <w:r w:rsidR="002A6ABE">
        <w:rPr>
          <w:rFonts w:ascii="Arial" w:hAnsi="Arial" w:cs="Arial"/>
          <w:szCs w:val="22"/>
        </w:rPr>
        <w:t>ó</w:t>
      </w:r>
      <w:r w:rsidR="00BB4E11">
        <w:rPr>
          <w:rFonts w:ascii="Arial" w:hAnsi="Arial" w:cs="Arial"/>
          <w:szCs w:val="22"/>
        </w:rPr>
        <w:t xml:space="preserve"> el lanzamiento </w:t>
      </w:r>
      <w:r w:rsidR="004676C0" w:rsidRPr="007E7959">
        <w:rPr>
          <w:rFonts w:ascii="Arial" w:hAnsi="Arial" w:cs="Arial"/>
          <w:szCs w:val="22"/>
        </w:rPr>
        <w:t xml:space="preserve">de la nueva familia de productos Vitalgrain y Hookies, diseñados </w:t>
      </w:r>
      <w:r w:rsidR="004676C0">
        <w:rPr>
          <w:rFonts w:ascii="Arial" w:hAnsi="Arial" w:cs="Arial"/>
          <w:szCs w:val="22"/>
        </w:rPr>
        <w:t xml:space="preserve">para </w:t>
      </w:r>
      <w:r w:rsidR="004676C0" w:rsidRPr="004676C0">
        <w:rPr>
          <w:rFonts w:ascii="Arial" w:hAnsi="Arial" w:cs="Arial"/>
          <w:szCs w:val="22"/>
        </w:rPr>
        <w:t>satisfacer las necesidades nutricionales de clientes y consumidores</w:t>
      </w:r>
      <w:r w:rsidR="004676C0">
        <w:rPr>
          <w:rFonts w:ascii="Arial" w:hAnsi="Arial" w:cs="Arial"/>
          <w:szCs w:val="22"/>
        </w:rPr>
        <w:t>.</w:t>
      </w:r>
    </w:p>
    <w:p w14:paraId="6A4CDE35" w14:textId="791007E6" w:rsidR="008A219C" w:rsidRDefault="00BB4E11" w:rsidP="008225EA">
      <w:pPr>
        <w:spacing w:after="0" w:line="240" w:lineRule="auto"/>
        <w:rPr>
          <w:rFonts w:ascii="Arial" w:hAnsi="Arial" w:cs="Arial"/>
          <w:szCs w:val="22"/>
        </w:rPr>
      </w:pPr>
      <w:r>
        <w:rPr>
          <w:rFonts w:ascii="Arial" w:hAnsi="Arial" w:cs="Arial"/>
          <w:szCs w:val="22"/>
        </w:rPr>
        <w:t>E</w:t>
      </w:r>
      <w:r w:rsidR="008225EA">
        <w:rPr>
          <w:rFonts w:ascii="Arial" w:hAnsi="Arial" w:cs="Arial"/>
          <w:szCs w:val="22"/>
        </w:rPr>
        <w:t xml:space="preserve">l año 2023 </w:t>
      </w:r>
      <w:r>
        <w:rPr>
          <w:rFonts w:ascii="Arial" w:hAnsi="Arial" w:cs="Arial"/>
          <w:szCs w:val="22"/>
        </w:rPr>
        <w:t xml:space="preserve">también </w:t>
      </w:r>
      <w:r w:rsidR="002A6ABE">
        <w:rPr>
          <w:rFonts w:ascii="Arial" w:hAnsi="Arial" w:cs="Arial"/>
          <w:szCs w:val="22"/>
        </w:rPr>
        <w:t xml:space="preserve">supuso </w:t>
      </w:r>
      <w:r w:rsidR="008225EA">
        <w:rPr>
          <w:rFonts w:ascii="Arial" w:hAnsi="Arial" w:cs="Arial"/>
          <w:szCs w:val="22"/>
        </w:rPr>
        <w:t xml:space="preserve">un </w:t>
      </w:r>
      <w:r w:rsidR="00A12143">
        <w:rPr>
          <w:rFonts w:ascii="Arial" w:hAnsi="Arial" w:cs="Arial"/>
          <w:szCs w:val="22"/>
        </w:rPr>
        <w:t>fortalecimiento</w:t>
      </w:r>
      <w:r w:rsidR="008225EA">
        <w:rPr>
          <w:rFonts w:ascii="Arial" w:hAnsi="Arial" w:cs="Arial"/>
          <w:szCs w:val="22"/>
        </w:rPr>
        <w:t xml:space="preserve"> de la estrategia de sostenibilidad de Galletas Gullón, basada en el Plan de Negocio Responsable </w:t>
      </w:r>
      <w:r>
        <w:rPr>
          <w:rFonts w:ascii="Arial" w:hAnsi="Arial" w:cs="Arial"/>
          <w:szCs w:val="22"/>
        </w:rPr>
        <w:t>de</w:t>
      </w:r>
      <w:r w:rsidR="008225EA">
        <w:rPr>
          <w:rFonts w:ascii="Arial" w:hAnsi="Arial" w:cs="Arial"/>
          <w:szCs w:val="22"/>
        </w:rPr>
        <w:t xml:space="preserve"> 2021, demostrando el impacto positivo de su actividad en cinco ámbitos de actuación: Económico, Social, Laboral, Ambiental y Ética y Responsabilidad; a través de acciones alineadas con la Agenda 2030 que contribuyen al cumplimiento de 11 de los 17 Objetivos de Desarrollo Sostenible.</w:t>
      </w:r>
    </w:p>
    <w:p w14:paraId="757705DD" w14:textId="77777777" w:rsidR="00022F82" w:rsidRDefault="00022F82" w:rsidP="005A5DA1">
      <w:pPr>
        <w:spacing w:before="240" w:after="0" w:line="240" w:lineRule="auto"/>
        <w:rPr>
          <w:rFonts w:ascii="Arial" w:hAnsi="Arial" w:cs="Arial"/>
          <w:szCs w:val="22"/>
        </w:rPr>
      </w:pPr>
    </w:p>
    <w:p w14:paraId="2BB2A580" w14:textId="5AD6974B" w:rsidR="005A5DA1" w:rsidRDefault="00936FEF" w:rsidP="005A5DA1">
      <w:pPr>
        <w:spacing w:before="240" w:after="0" w:line="240" w:lineRule="auto"/>
        <w:rPr>
          <w:rFonts w:ascii="Arial" w:hAnsi="Arial" w:cs="Arial"/>
          <w:szCs w:val="22"/>
        </w:rPr>
      </w:pPr>
      <w:r>
        <w:rPr>
          <w:rFonts w:ascii="Arial" w:hAnsi="Arial" w:cs="Arial"/>
          <w:szCs w:val="22"/>
        </w:rPr>
        <w:lastRenderedPageBreak/>
        <w:t>G</w:t>
      </w:r>
      <w:r w:rsidR="005A5DA1">
        <w:rPr>
          <w:rFonts w:ascii="Arial" w:hAnsi="Arial" w:cs="Arial"/>
          <w:szCs w:val="22"/>
        </w:rPr>
        <w:t>racias a su compromiso con esta hoja de ruta sostenible, e</w:t>
      </w:r>
      <w:r w:rsidR="005A5DA1" w:rsidRPr="005A5DA1">
        <w:rPr>
          <w:rFonts w:ascii="Arial" w:hAnsi="Arial" w:cs="Arial"/>
          <w:szCs w:val="22"/>
        </w:rPr>
        <w:t xml:space="preserve">n 2023, </w:t>
      </w:r>
      <w:r w:rsidR="005A5DA1">
        <w:rPr>
          <w:rFonts w:ascii="Arial" w:hAnsi="Arial" w:cs="Arial"/>
          <w:szCs w:val="22"/>
        </w:rPr>
        <w:t>la galletera aguilarense ha irrumpido</w:t>
      </w:r>
      <w:r w:rsidR="005A5DA1" w:rsidRPr="005A5DA1">
        <w:rPr>
          <w:rFonts w:ascii="Arial" w:hAnsi="Arial" w:cs="Arial"/>
          <w:szCs w:val="22"/>
        </w:rPr>
        <w:t xml:space="preserve"> por primera </w:t>
      </w:r>
      <w:r w:rsidR="005A5DA1">
        <w:rPr>
          <w:rFonts w:ascii="Arial" w:hAnsi="Arial" w:cs="Arial"/>
          <w:szCs w:val="22"/>
        </w:rPr>
        <w:t xml:space="preserve">en el </w:t>
      </w:r>
      <w:r w:rsidR="005A5DA1" w:rsidRPr="005A5DA1">
        <w:rPr>
          <w:rFonts w:ascii="Arial" w:hAnsi="Arial" w:cs="Arial"/>
          <w:szCs w:val="22"/>
        </w:rPr>
        <w:t>ranking</w:t>
      </w:r>
      <w:r w:rsidR="005A5DA1">
        <w:rPr>
          <w:rFonts w:ascii="Arial" w:hAnsi="Arial" w:cs="Arial"/>
          <w:szCs w:val="22"/>
        </w:rPr>
        <w:t xml:space="preserve"> MERCO</w:t>
      </w:r>
      <w:r w:rsidR="005A5DA1" w:rsidRPr="005A5DA1">
        <w:rPr>
          <w:rFonts w:ascii="Arial" w:hAnsi="Arial" w:cs="Arial"/>
          <w:szCs w:val="22"/>
        </w:rPr>
        <w:t xml:space="preserve"> ESG </w:t>
      </w:r>
      <w:r w:rsidR="005A5DA1">
        <w:rPr>
          <w:rFonts w:ascii="Arial" w:hAnsi="Arial" w:cs="Arial"/>
          <w:szCs w:val="22"/>
        </w:rPr>
        <w:t xml:space="preserve">Alimentación, </w:t>
      </w:r>
      <w:r w:rsidR="005A5DA1" w:rsidRPr="005A5DA1">
        <w:rPr>
          <w:rFonts w:ascii="Arial" w:hAnsi="Arial" w:cs="Arial"/>
          <w:szCs w:val="22"/>
        </w:rPr>
        <w:t>monitor corporativo de referencia que evalúa la reputación de las empresas</w:t>
      </w:r>
      <w:r w:rsidR="005A5DA1">
        <w:rPr>
          <w:rFonts w:ascii="Arial" w:hAnsi="Arial" w:cs="Arial"/>
          <w:szCs w:val="22"/>
        </w:rPr>
        <w:t xml:space="preserve">, </w:t>
      </w:r>
      <w:r w:rsidR="005A5DA1" w:rsidRPr="005A5DA1">
        <w:rPr>
          <w:rFonts w:ascii="Arial" w:hAnsi="Arial" w:cs="Arial"/>
          <w:szCs w:val="22"/>
        </w:rPr>
        <w:t>siendo reconocid</w:t>
      </w:r>
      <w:r w:rsidR="005A5DA1">
        <w:rPr>
          <w:rFonts w:ascii="Arial" w:hAnsi="Arial" w:cs="Arial"/>
          <w:szCs w:val="22"/>
        </w:rPr>
        <w:t>a</w:t>
      </w:r>
      <w:r w:rsidR="005A5DA1" w:rsidRPr="005A5DA1">
        <w:rPr>
          <w:rFonts w:ascii="Arial" w:hAnsi="Arial" w:cs="Arial"/>
          <w:szCs w:val="22"/>
        </w:rPr>
        <w:t xml:space="preserve"> como una de las empresas más responsables del sector de la alimentación </w:t>
      </w:r>
      <w:r w:rsidR="005A5DA1">
        <w:rPr>
          <w:rFonts w:ascii="Arial" w:hAnsi="Arial" w:cs="Arial"/>
          <w:szCs w:val="22"/>
        </w:rPr>
        <w:t>en cuanto a</w:t>
      </w:r>
      <w:r w:rsidR="005A5DA1" w:rsidRPr="005A5DA1">
        <w:rPr>
          <w:rFonts w:ascii="Arial" w:hAnsi="Arial" w:cs="Arial"/>
          <w:szCs w:val="22"/>
        </w:rPr>
        <w:t xml:space="preserve"> desempeño medioambiental, social y de buen gobierno. </w:t>
      </w:r>
    </w:p>
    <w:p w14:paraId="3BA86DA8" w14:textId="4FD5A57B" w:rsidR="00936FEF" w:rsidRDefault="00936FEF" w:rsidP="005A5DA1">
      <w:pPr>
        <w:spacing w:before="240" w:after="0" w:line="240" w:lineRule="auto"/>
        <w:rPr>
          <w:rFonts w:ascii="Arial" w:hAnsi="Arial" w:cs="Arial"/>
          <w:szCs w:val="22"/>
        </w:rPr>
      </w:pPr>
      <w:r>
        <w:rPr>
          <w:rFonts w:ascii="Arial" w:hAnsi="Arial" w:cs="Arial"/>
          <w:szCs w:val="22"/>
        </w:rPr>
        <w:t>En palabras de Paco Hevia, director corporativo de Galletas Gullón, “</w:t>
      </w:r>
      <w:r w:rsidR="00D030B0">
        <w:rPr>
          <w:rFonts w:ascii="Arial" w:hAnsi="Arial" w:cs="Arial"/>
          <w:i/>
          <w:iCs/>
          <w:szCs w:val="22"/>
        </w:rPr>
        <w:t>e</w:t>
      </w:r>
      <w:r w:rsidRPr="00936FEF">
        <w:rPr>
          <w:rFonts w:ascii="Arial" w:hAnsi="Arial" w:cs="Arial"/>
          <w:i/>
          <w:iCs/>
          <w:szCs w:val="22"/>
        </w:rPr>
        <w:t xml:space="preserve">stamos profundamente comprometidos con la sostenibilidad y la responsabilidad en todos los aspectos de nuestra </w:t>
      </w:r>
      <w:r>
        <w:rPr>
          <w:rFonts w:ascii="Arial" w:hAnsi="Arial" w:cs="Arial"/>
          <w:i/>
          <w:iCs/>
          <w:szCs w:val="22"/>
        </w:rPr>
        <w:t>actividad</w:t>
      </w:r>
      <w:r w:rsidRPr="00936FEF">
        <w:rPr>
          <w:rFonts w:ascii="Arial" w:hAnsi="Arial" w:cs="Arial"/>
          <w:i/>
          <w:iCs/>
          <w:szCs w:val="22"/>
        </w:rPr>
        <w:t>.</w:t>
      </w:r>
      <w:r>
        <w:rPr>
          <w:rFonts w:ascii="Arial" w:hAnsi="Arial" w:cs="Arial"/>
          <w:i/>
          <w:iCs/>
          <w:szCs w:val="22"/>
        </w:rPr>
        <w:t xml:space="preserve"> En Galletas Gullón </w:t>
      </w:r>
      <w:r w:rsidR="0072560D">
        <w:rPr>
          <w:rFonts w:ascii="Arial" w:hAnsi="Arial" w:cs="Arial"/>
          <w:i/>
          <w:iCs/>
          <w:szCs w:val="22"/>
        </w:rPr>
        <w:t>creemos fielmente</w:t>
      </w:r>
      <w:r w:rsidRPr="00936FEF">
        <w:rPr>
          <w:rFonts w:ascii="Arial" w:hAnsi="Arial" w:cs="Arial"/>
          <w:i/>
          <w:iCs/>
          <w:szCs w:val="22"/>
        </w:rPr>
        <w:t xml:space="preserve"> que adoptar prácticas sostenibles no solo es una obligación moral, sino también una oportunidad para innovar y liderar el cambio hacia</w:t>
      </w:r>
      <w:r w:rsidR="0072560D">
        <w:rPr>
          <w:rFonts w:ascii="Arial" w:hAnsi="Arial" w:cs="Arial"/>
          <w:i/>
          <w:iCs/>
          <w:szCs w:val="22"/>
        </w:rPr>
        <w:t xml:space="preserve"> un</w:t>
      </w:r>
      <w:r w:rsidRPr="00936FEF">
        <w:rPr>
          <w:rFonts w:ascii="Arial" w:hAnsi="Arial" w:cs="Arial"/>
          <w:i/>
          <w:iCs/>
          <w:szCs w:val="22"/>
        </w:rPr>
        <w:t xml:space="preserve"> </w:t>
      </w:r>
      <w:r w:rsidR="0072560D" w:rsidRPr="0072560D">
        <w:rPr>
          <w:rFonts w:ascii="Arial" w:hAnsi="Arial" w:cs="Arial"/>
          <w:i/>
          <w:iCs/>
          <w:szCs w:val="22"/>
        </w:rPr>
        <w:t>futuro mejor</w:t>
      </w:r>
      <w:r w:rsidRPr="00936FEF">
        <w:rPr>
          <w:rFonts w:ascii="Arial" w:hAnsi="Arial" w:cs="Arial"/>
          <w:i/>
          <w:iCs/>
          <w:szCs w:val="22"/>
        </w:rPr>
        <w:t xml:space="preserve">. </w:t>
      </w:r>
      <w:r w:rsidR="0072560D">
        <w:rPr>
          <w:rFonts w:ascii="Arial" w:hAnsi="Arial" w:cs="Arial"/>
          <w:i/>
          <w:iCs/>
          <w:szCs w:val="22"/>
        </w:rPr>
        <w:t>Por ello, n</w:t>
      </w:r>
      <w:r w:rsidRPr="00936FEF">
        <w:rPr>
          <w:rFonts w:ascii="Arial" w:hAnsi="Arial" w:cs="Arial"/>
          <w:i/>
          <w:iCs/>
          <w:szCs w:val="22"/>
        </w:rPr>
        <w:t>os esforzamos por integrar principios de sostenibilidad en nuestra estrategia empresaria</w:t>
      </w:r>
      <w:r w:rsidR="0072560D">
        <w:rPr>
          <w:rFonts w:ascii="Arial" w:hAnsi="Arial" w:cs="Arial"/>
          <w:i/>
          <w:iCs/>
          <w:szCs w:val="22"/>
        </w:rPr>
        <w:t xml:space="preserve">l, </w:t>
      </w:r>
      <w:r w:rsidR="0072560D" w:rsidRPr="0072560D">
        <w:rPr>
          <w:rFonts w:ascii="Arial" w:hAnsi="Arial" w:cs="Arial"/>
          <w:i/>
          <w:iCs/>
          <w:szCs w:val="22"/>
        </w:rPr>
        <w:t>trabajando de la mano con diversas partes interesadas para fomentar un progreso inclusivo y sostenibl</w:t>
      </w:r>
      <w:r w:rsidR="0072560D">
        <w:rPr>
          <w:rFonts w:ascii="Arial" w:hAnsi="Arial" w:cs="Arial"/>
          <w:i/>
          <w:iCs/>
          <w:szCs w:val="22"/>
        </w:rPr>
        <w:t>e</w:t>
      </w:r>
      <w:r>
        <w:rPr>
          <w:rFonts w:ascii="Arial" w:hAnsi="Arial" w:cs="Arial"/>
          <w:szCs w:val="22"/>
        </w:rPr>
        <w:t>”.</w:t>
      </w:r>
    </w:p>
    <w:p w14:paraId="3E9D180F" w14:textId="2CAD4C24" w:rsidR="00DB7D70" w:rsidRDefault="00DB7D70" w:rsidP="00DB7D70">
      <w:pPr>
        <w:spacing w:after="0" w:line="240" w:lineRule="auto"/>
        <w:rPr>
          <w:rFonts w:ascii="Arial" w:hAnsi="Arial" w:cs="Arial"/>
          <w:szCs w:val="22"/>
        </w:rPr>
      </w:pPr>
    </w:p>
    <w:p w14:paraId="2BB0DA35" w14:textId="6D98B75B" w:rsidR="00DB7D70" w:rsidRDefault="00ED3F3B" w:rsidP="00ED3F3B">
      <w:pPr>
        <w:spacing w:after="0" w:line="240" w:lineRule="auto"/>
        <w:ind w:left="708" w:hanging="708"/>
        <w:rPr>
          <w:rFonts w:ascii="Arial" w:hAnsi="Arial" w:cs="Arial"/>
          <w:szCs w:val="22"/>
        </w:rPr>
      </w:pPr>
      <w:r>
        <w:rPr>
          <w:rFonts w:ascii="Arial" w:hAnsi="Arial" w:cs="Arial"/>
          <w:b/>
          <w:bCs/>
          <w:szCs w:val="22"/>
        </w:rPr>
        <w:t>Atracción de talento y polo de creación de empleo</w:t>
      </w:r>
    </w:p>
    <w:p w14:paraId="154F93C3" w14:textId="3617FB63" w:rsidR="007E7959" w:rsidRDefault="00ED3F3B" w:rsidP="00BB4E11">
      <w:pPr>
        <w:spacing w:before="240" w:after="0" w:line="240" w:lineRule="auto"/>
        <w:rPr>
          <w:rFonts w:ascii="Arial" w:hAnsi="Arial" w:cs="Arial"/>
          <w:szCs w:val="22"/>
        </w:rPr>
      </w:pPr>
      <w:r w:rsidRPr="00ED3F3B">
        <w:rPr>
          <w:rFonts w:ascii="Arial" w:hAnsi="Arial" w:cs="Arial"/>
          <w:szCs w:val="22"/>
        </w:rPr>
        <w:t>Galletas Gullón ap</w:t>
      </w:r>
      <w:r>
        <w:rPr>
          <w:rFonts w:ascii="Arial" w:hAnsi="Arial" w:cs="Arial"/>
          <w:szCs w:val="22"/>
        </w:rPr>
        <w:t>uesta</w:t>
      </w:r>
      <w:r w:rsidRPr="00ED3F3B">
        <w:rPr>
          <w:rFonts w:ascii="Arial" w:hAnsi="Arial" w:cs="Arial"/>
          <w:szCs w:val="22"/>
        </w:rPr>
        <w:t xml:space="preserve"> por el desarrollo local y la creación de empleo de calidad en el medio rural</w:t>
      </w:r>
      <w:r>
        <w:rPr>
          <w:rFonts w:ascii="Arial" w:hAnsi="Arial" w:cs="Arial"/>
          <w:szCs w:val="22"/>
        </w:rPr>
        <w:t>, manteniendo una especial vinculación con Aguilar de Campoo y sus alrededores.</w:t>
      </w:r>
      <w:r w:rsidR="007E7959">
        <w:rPr>
          <w:rFonts w:ascii="Arial" w:hAnsi="Arial" w:cs="Arial"/>
          <w:szCs w:val="22"/>
        </w:rPr>
        <w:t xml:space="preserve"> De hecho, s</w:t>
      </w:r>
      <w:r w:rsidR="007E7959" w:rsidRPr="007E7959">
        <w:rPr>
          <w:rFonts w:ascii="Arial" w:hAnsi="Arial" w:cs="Arial"/>
          <w:szCs w:val="22"/>
        </w:rPr>
        <w:t xml:space="preserve">e destaca como un importante motor de empleo en Castilla y León, generando más de 2.000 puestos de trabajo directos. </w:t>
      </w:r>
    </w:p>
    <w:p w14:paraId="40B020C9" w14:textId="3D768B48" w:rsidR="007E7959" w:rsidRDefault="007E7959" w:rsidP="007E7959">
      <w:pPr>
        <w:spacing w:before="240" w:after="0" w:line="240" w:lineRule="auto"/>
        <w:rPr>
          <w:rFonts w:ascii="Arial" w:hAnsi="Arial" w:cs="Arial"/>
          <w:szCs w:val="22"/>
        </w:rPr>
      </w:pPr>
      <w:r>
        <w:rPr>
          <w:rFonts w:ascii="Arial" w:hAnsi="Arial" w:cs="Arial"/>
          <w:szCs w:val="22"/>
        </w:rPr>
        <w:t>Concretamente, en 2023</w:t>
      </w:r>
      <w:r w:rsidRPr="007E7959">
        <w:rPr>
          <w:rFonts w:ascii="Arial" w:hAnsi="Arial" w:cs="Arial"/>
          <w:szCs w:val="22"/>
        </w:rPr>
        <w:t>,</w:t>
      </w:r>
      <w:r>
        <w:rPr>
          <w:rFonts w:ascii="Arial" w:hAnsi="Arial" w:cs="Arial"/>
          <w:szCs w:val="22"/>
        </w:rPr>
        <w:t xml:space="preserve"> la galletera aguilarense lanzó</w:t>
      </w:r>
      <w:r w:rsidRPr="007E7959">
        <w:rPr>
          <w:rFonts w:ascii="Arial" w:hAnsi="Arial" w:cs="Arial"/>
          <w:szCs w:val="22"/>
        </w:rPr>
        <w:t xml:space="preserve"> la mayor oferta de empleo de </w:t>
      </w:r>
      <w:r>
        <w:rPr>
          <w:rFonts w:ascii="Arial" w:hAnsi="Arial" w:cs="Arial"/>
          <w:szCs w:val="22"/>
        </w:rPr>
        <w:t>su</w:t>
      </w:r>
      <w:r w:rsidRPr="007E7959">
        <w:rPr>
          <w:rFonts w:ascii="Arial" w:hAnsi="Arial" w:cs="Arial"/>
          <w:szCs w:val="22"/>
        </w:rPr>
        <w:t xml:space="preserve"> historia reciente con 300 vacantes, reafirmando </w:t>
      </w:r>
      <w:r>
        <w:rPr>
          <w:rFonts w:ascii="Arial" w:hAnsi="Arial" w:cs="Arial"/>
          <w:szCs w:val="22"/>
        </w:rPr>
        <w:t>su posición</w:t>
      </w:r>
      <w:r w:rsidR="002A6ABE">
        <w:rPr>
          <w:rFonts w:ascii="Arial" w:hAnsi="Arial" w:cs="Arial"/>
          <w:szCs w:val="22"/>
        </w:rPr>
        <w:t xml:space="preserve"> </w:t>
      </w:r>
      <w:r w:rsidRPr="007E7959">
        <w:rPr>
          <w:rFonts w:ascii="Arial" w:hAnsi="Arial" w:cs="Arial"/>
          <w:szCs w:val="22"/>
        </w:rPr>
        <w:t xml:space="preserve">como uno de los principales empleadores de la región. Además, </w:t>
      </w:r>
      <w:r>
        <w:rPr>
          <w:rFonts w:ascii="Arial" w:hAnsi="Arial" w:cs="Arial"/>
          <w:szCs w:val="22"/>
        </w:rPr>
        <w:t>ha</w:t>
      </w:r>
      <w:r w:rsidRPr="007E7959">
        <w:rPr>
          <w:rFonts w:ascii="Arial" w:hAnsi="Arial" w:cs="Arial"/>
          <w:szCs w:val="22"/>
        </w:rPr>
        <w:t xml:space="preserve"> sido pioner</w:t>
      </w:r>
      <w:r>
        <w:rPr>
          <w:rFonts w:ascii="Arial" w:hAnsi="Arial" w:cs="Arial"/>
          <w:szCs w:val="22"/>
        </w:rPr>
        <w:t>a</w:t>
      </w:r>
      <w:r w:rsidRPr="007E7959">
        <w:rPr>
          <w:rFonts w:ascii="Arial" w:hAnsi="Arial" w:cs="Arial"/>
          <w:szCs w:val="22"/>
        </w:rPr>
        <w:t xml:space="preserve"> en implementar el registro salarial, promoviendo así la igualdad y la no discriminación dentro de nuestra organización. </w:t>
      </w:r>
    </w:p>
    <w:p w14:paraId="6C2EDFCE" w14:textId="7CFC59C6" w:rsidR="00ED3F3B" w:rsidRDefault="007E7959" w:rsidP="007E7959">
      <w:pPr>
        <w:spacing w:before="240" w:after="0" w:line="240" w:lineRule="auto"/>
        <w:rPr>
          <w:rFonts w:ascii="Arial" w:hAnsi="Arial" w:cs="Arial"/>
          <w:szCs w:val="22"/>
        </w:rPr>
      </w:pPr>
      <w:r w:rsidRPr="007E7959">
        <w:rPr>
          <w:rFonts w:ascii="Arial" w:hAnsi="Arial" w:cs="Arial"/>
          <w:szCs w:val="22"/>
        </w:rPr>
        <w:t>E</w:t>
      </w:r>
      <w:r>
        <w:rPr>
          <w:rFonts w:ascii="Arial" w:hAnsi="Arial" w:cs="Arial"/>
          <w:szCs w:val="22"/>
        </w:rPr>
        <w:t>n cuanto a</w:t>
      </w:r>
      <w:r w:rsidRPr="007E7959">
        <w:rPr>
          <w:rFonts w:ascii="Arial" w:hAnsi="Arial" w:cs="Arial"/>
          <w:szCs w:val="22"/>
        </w:rPr>
        <w:t>l compromiso con la igualdad de género y la diversidad se ha fortalecido con la actualización de</w:t>
      </w:r>
      <w:r w:rsidR="002A6ABE">
        <w:rPr>
          <w:rFonts w:ascii="Arial" w:hAnsi="Arial" w:cs="Arial"/>
          <w:szCs w:val="22"/>
        </w:rPr>
        <w:t>l</w:t>
      </w:r>
      <w:r w:rsidRPr="007E7959">
        <w:rPr>
          <w:rFonts w:ascii="Arial" w:hAnsi="Arial" w:cs="Arial"/>
          <w:szCs w:val="22"/>
        </w:rPr>
        <w:t xml:space="preserve"> Plan de Igualdad y Diversidad</w:t>
      </w:r>
      <w:r w:rsidR="002A6ABE">
        <w:rPr>
          <w:rFonts w:ascii="Arial" w:hAnsi="Arial" w:cs="Arial"/>
          <w:szCs w:val="22"/>
        </w:rPr>
        <w:t xml:space="preserve"> de Gullón</w:t>
      </w:r>
      <w:r w:rsidRPr="007E7959">
        <w:rPr>
          <w:rFonts w:ascii="Arial" w:hAnsi="Arial" w:cs="Arial"/>
          <w:szCs w:val="22"/>
        </w:rPr>
        <w:t xml:space="preserve"> en 2023, un paso más hacia la igualdad real y la inclusión </w:t>
      </w:r>
      <w:r>
        <w:rPr>
          <w:rFonts w:ascii="Arial" w:hAnsi="Arial" w:cs="Arial"/>
          <w:szCs w:val="22"/>
        </w:rPr>
        <w:t>de su</w:t>
      </w:r>
      <w:r w:rsidRPr="007E7959">
        <w:rPr>
          <w:rFonts w:ascii="Arial" w:hAnsi="Arial" w:cs="Arial"/>
          <w:szCs w:val="22"/>
        </w:rPr>
        <w:t xml:space="preserve"> entorno laboral. Este enfoque se refleja en todas nuestras acciones y políticas, desde la innovación en nuestros productos hasta el bienestar de </w:t>
      </w:r>
      <w:r>
        <w:rPr>
          <w:rFonts w:ascii="Arial" w:hAnsi="Arial" w:cs="Arial"/>
          <w:szCs w:val="22"/>
        </w:rPr>
        <w:t>la</w:t>
      </w:r>
      <w:r w:rsidRPr="007E7959">
        <w:rPr>
          <w:rFonts w:ascii="Arial" w:hAnsi="Arial" w:cs="Arial"/>
          <w:szCs w:val="22"/>
        </w:rPr>
        <w:t xml:space="preserve"> plantilla</w:t>
      </w:r>
      <w:r>
        <w:rPr>
          <w:rFonts w:ascii="Arial" w:hAnsi="Arial" w:cs="Arial"/>
          <w:szCs w:val="22"/>
        </w:rPr>
        <w:t>.</w:t>
      </w:r>
    </w:p>
    <w:p w14:paraId="3B0398E6" w14:textId="0E9B367E" w:rsidR="00E336B3" w:rsidRDefault="002A6ABE" w:rsidP="007E7959">
      <w:pPr>
        <w:spacing w:before="240" w:after="0" w:line="240" w:lineRule="auto"/>
        <w:rPr>
          <w:rFonts w:ascii="Arial" w:hAnsi="Arial" w:cs="Arial"/>
          <w:szCs w:val="22"/>
        </w:rPr>
      </w:pPr>
      <w:r>
        <w:rPr>
          <w:rFonts w:ascii="Arial" w:hAnsi="Arial" w:cs="Arial"/>
          <w:szCs w:val="22"/>
        </w:rPr>
        <w:t xml:space="preserve">La </w:t>
      </w:r>
      <w:r w:rsidR="00B15393">
        <w:rPr>
          <w:rFonts w:ascii="Arial" w:hAnsi="Arial" w:cs="Arial"/>
          <w:szCs w:val="22"/>
        </w:rPr>
        <w:t>Junta de Castilla y León</w:t>
      </w:r>
      <w:r w:rsidRPr="002A6ABE">
        <w:rPr>
          <w:rFonts w:ascii="Arial" w:hAnsi="Arial" w:cs="Arial"/>
          <w:szCs w:val="22"/>
        </w:rPr>
        <w:t xml:space="preserve"> </w:t>
      </w:r>
      <w:r>
        <w:rPr>
          <w:rFonts w:ascii="Arial" w:hAnsi="Arial" w:cs="Arial"/>
          <w:szCs w:val="22"/>
        </w:rPr>
        <w:t>con el distintivo “Óptima Castilla y León”</w:t>
      </w:r>
      <w:r w:rsidR="00E336B3">
        <w:rPr>
          <w:rFonts w:ascii="Arial" w:hAnsi="Arial" w:cs="Arial"/>
          <w:szCs w:val="22"/>
        </w:rPr>
        <w:t xml:space="preserve">, </w:t>
      </w:r>
      <w:r>
        <w:rPr>
          <w:rFonts w:ascii="Arial" w:hAnsi="Arial" w:cs="Arial"/>
          <w:szCs w:val="22"/>
        </w:rPr>
        <w:t xml:space="preserve">la </w:t>
      </w:r>
      <w:r w:rsidR="00E336B3">
        <w:rPr>
          <w:rFonts w:ascii="Arial" w:hAnsi="Arial" w:cs="Arial"/>
          <w:szCs w:val="22"/>
        </w:rPr>
        <w:t xml:space="preserve">Fundación Santa María La Real o el </w:t>
      </w:r>
      <w:r>
        <w:rPr>
          <w:rFonts w:ascii="Arial" w:hAnsi="Arial" w:cs="Arial"/>
          <w:szCs w:val="22"/>
        </w:rPr>
        <w:t>A</w:t>
      </w:r>
      <w:r w:rsidR="00E336B3">
        <w:rPr>
          <w:rFonts w:ascii="Arial" w:hAnsi="Arial" w:cs="Arial"/>
          <w:szCs w:val="22"/>
        </w:rPr>
        <w:t xml:space="preserve">yuntamiento de Campoo de En medio han sido algunas de las entidades que han reconocido estas políticas, hecho que afianza y refuerza el compromiso de Galletas Gullón con seguir impulsando y mejorando su estrategia laboral. </w:t>
      </w:r>
    </w:p>
    <w:p w14:paraId="2A4C9094" w14:textId="77777777" w:rsidR="00ED3F3B" w:rsidRDefault="00ED3F3B" w:rsidP="00DB7D70">
      <w:pPr>
        <w:spacing w:after="0" w:line="240" w:lineRule="auto"/>
        <w:rPr>
          <w:rFonts w:ascii="Arial" w:hAnsi="Arial" w:cs="Arial"/>
          <w:szCs w:val="22"/>
        </w:rPr>
      </w:pPr>
    </w:p>
    <w:p w14:paraId="63509053" w14:textId="77777777" w:rsidR="00DB7D70" w:rsidRDefault="00DB7D70" w:rsidP="00DB7D70">
      <w:pPr>
        <w:spacing w:after="0" w:line="240" w:lineRule="auto"/>
        <w:rPr>
          <w:rFonts w:ascii="Arial" w:hAnsi="Arial" w:cs="Arial"/>
          <w:b/>
          <w:bCs/>
          <w:szCs w:val="22"/>
        </w:rPr>
      </w:pPr>
      <w:r>
        <w:rPr>
          <w:rFonts w:ascii="Arial" w:hAnsi="Arial" w:cs="Arial"/>
          <w:b/>
          <w:bCs/>
          <w:szCs w:val="22"/>
        </w:rPr>
        <w:t>Responsabilidad ambiental</w:t>
      </w:r>
    </w:p>
    <w:p w14:paraId="3B8C5C1E" w14:textId="77777777" w:rsidR="00B15393" w:rsidRDefault="00B15393" w:rsidP="00BB4E11">
      <w:pPr>
        <w:spacing w:before="240" w:after="0" w:line="240" w:lineRule="auto"/>
        <w:rPr>
          <w:rFonts w:ascii="Arial" w:hAnsi="Arial" w:cs="Arial"/>
          <w:szCs w:val="22"/>
        </w:rPr>
      </w:pPr>
      <w:r w:rsidRPr="00BB4E11">
        <w:rPr>
          <w:rFonts w:ascii="Arial" w:hAnsi="Arial" w:cs="Arial"/>
          <w:szCs w:val="22"/>
        </w:rPr>
        <w:t>E</w:t>
      </w:r>
      <w:r>
        <w:rPr>
          <w:rFonts w:ascii="Arial" w:hAnsi="Arial" w:cs="Arial"/>
          <w:szCs w:val="22"/>
        </w:rPr>
        <w:t>n el</w:t>
      </w:r>
      <w:r w:rsidRPr="00BB4E11">
        <w:rPr>
          <w:rFonts w:ascii="Arial" w:hAnsi="Arial" w:cs="Arial"/>
          <w:szCs w:val="22"/>
        </w:rPr>
        <w:t xml:space="preserve"> objetivo de la </w:t>
      </w:r>
      <w:r>
        <w:rPr>
          <w:rFonts w:ascii="Arial" w:hAnsi="Arial" w:cs="Arial"/>
          <w:szCs w:val="22"/>
        </w:rPr>
        <w:t>galletera aguilarense</w:t>
      </w:r>
      <w:r w:rsidRPr="00BB4E11">
        <w:rPr>
          <w:rFonts w:ascii="Arial" w:hAnsi="Arial" w:cs="Arial"/>
          <w:szCs w:val="22"/>
        </w:rPr>
        <w:t xml:space="preserve"> para 2030 </w:t>
      </w:r>
      <w:r>
        <w:rPr>
          <w:rFonts w:ascii="Arial" w:hAnsi="Arial" w:cs="Arial"/>
          <w:szCs w:val="22"/>
        </w:rPr>
        <w:t>de</w:t>
      </w:r>
      <w:r w:rsidRPr="00BB4E11">
        <w:rPr>
          <w:rFonts w:ascii="Arial" w:hAnsi="Arial" w:cs="Arial"/>
          <w:szCs w:val="22"/>
        </w:rPr>
        <w:t xml:space="preserve"> disminuir sus emisiones un 55% en comparación con 2021, </w:t>
      </w:r>
      <w:r>
        <w:rPr>
          <w:rFonts w:ascii="Arial" w:hAnsi="Arial" w:cs="Arial"/>
          <w:szCs w:val="22"/>
        </w:rPr>
        <w:t>en 2023</w:t>
      </w:r>
      <w:r w:rsidR="00BB4E11" w:rsidRPr="00BB4E11">
        <w:rPr>
          <w:rFonts w:ascii="Arial" w:hAnsi="Arial" w:cs="Arial"/>
          <w:szCs w:val="22"/>
        </w:rPr>
        <w:t xml:space="preserve"> se ha </w:t>
      </w:r>
      <w:r w:rsidR="00BB4E11">
        <w:rPr>
          <w:rFonts w:ascii="Arial" w:hAnsi="Arial" w:cs="Arial"/>
          <w:szCs w:val="22"/>
        </w:rPr>
        <w:t>llevado a cabo</w:t>
      </w:r>
      <w:r w:rsidR="00BB4E11" w:rsidRPr="00BB4E11">
        <w:rPr>
          <w:rFonts w:ascii="Arial" w:hAnsi="Arial" w:cs="Arial"/>
          <w:szCs w:val="22"/>
        </w:rPr>
        <w:t xml:space="preserve"> un nuevo ejercicio de cálculo y verificación de huella de carbono para el total de Galletas Gullón incluyendo de este modo el cálculo del Alcance 3 relacionado con otras emisiones indirectas.</w:t>
      </w:r>
      <w:r w:rsidR="00BB4E11">
        <w:rPr>
          <w:rFonts w:ascii="Arial" w:hAnsi="Arial" w:cs="Arial"/>
          <w:szCs w:val="22"/>
        </w:rPr>
        <w:t xml:space="preserve"> </w:t>
      </w:r>
    </w:p>
    <w:p w14:paraId="5906CE84" w14:textId="73862A08" w:rsidR="00BB4E11" w:rsidRDefault="00BB4E11" w:rsidP="00BB4E11">
      <w:pPr>
        <w:spacing w:before="240" w:after="0" w:line="240" w:lineRule="auto"/>
        <w:rPr>
          <w:rFonts w:ascii="Arial" w:hAnsi="Arial" w:cs="Arial"/>
          <w:szCs w:val="22"/>
        </w:rPr>
      </w:pPr>
      <w:r>
        <w:rPr>
          <w:rFonts w:ascii="Arial" w:hAnsi="Arial" w:cs="Arial"/>
          <w:szCs w:val="22"/>
        </w:rPr>
        <w:t>Esta auditoría desvel</w:t>
      </w:r>
      <w:r w:rsidR="00B15393">
        <w:rPr>
          <w:rFonts w:ascii="Arial" w:hAnsi="Arial" w:cs="Arial"/>
          <w:szCs w:val="22"/>
        </w:rPr>
        <w:t>ó</w:t>
      </w:r>
      <w:r>
        <w:rPr>
          <w:rFonts w:ascii="Arial" w:hAnsi="Arial" w:cs="Arial"/>
          <w:szCs w:val="22"/>
        </w:rPr>
        <w:t xml:space="preserve"> que </w:t>
      </w:r>
      <w:r w:rsidRPr="00BB4E11">
        <w:rPr>
          <w:rFonts w:ascii="Arial" w:hAnsi="Arial" w:cs="Arial"/>
          <w:szCs w:val="22"/>
        </w:rPr>
        <w:t xml:space="preserve">ha reducido un 8,44% sus emisiones en 2022, lo que implica las emisiones realizadas directamente por </w:t>
      </w:r>
      <w:r w:rsidR="00B15393">
        <w:rPr>
          <w:rFonts w:ascii="Arial" w:hAnsi="Arial" w:cs="Arial"/>
          <w:szCs w:val="22"/>
        </w:rPr>
        <w:t>la galletera</w:t>
      </w:r>
      <w:r w:rsidRPr="00BB4E11">
        <w:rPr>
          <w:rFonts w:ascii="Arial" w:hAnsi="Arial" w:cs="Arial"/>
          <w:szCs w:val="22"/>
        </w:rPr>
        <w:t xml:space="preserve"> y las indirectas que se pueden atribuir a los aprovisionamientos de materia prima y a la venta y uso de las galletas en casa de los consumidores.</w:t>
      </w:r>
    </w:p>
    <w:p w14:paraId="0986095F" w14:textId="345C8987" w:rsidR="00BB4E11" w:rsidRDefault="00BB4E11" w:rsidP="00BB4E11">
      <w:pPr>
        <w:spacing w:before="240" w:after="0" w:line="240" w:lineRule="auto"/>
        <w:rPr>
          <w:rFonts w:ascii="Arial" w:hAnsi="Arial" w:cs="Arial"/>
          <w:szCs w:val="22"/>
        </w:rPr>
      </w:pPr>
      <w:r>
        <w:rPr>
          <w:rFonts w:ascii="Arial" w:hAnsi="Arial" w:cs="Arial"/>
          <w:szCs w:val="22"/>
        </w:rPr>
        <w:t>A</w:t>
      </w:r>
      <w:r w:rsidR="005B6F67">
        <w:rPr>
          <w:rFonts w:ascii="Arial" w:hAnsi="Arial" w:cs="Arial"/>
          <w:szCs w:val="22"/>
        </w:rPr>
        <w:t>simismo</w:t>
      </w:r>
      <w:r>
        <w:rPr>
          <w:rFonts w:ascii="Arial" w:hAnsi="Arial" w:cs="Arial"/>
          <w:szCs w:val="22"/>
        </w:rPr>
        <w:t xml:space="preserve">, en su compromiso por el entorno más cercano, ha renovado </w:t>
      </w:r>
      <w:r w:rsidRPr="00BB4E11">
        <w:rPr>
          <w:rFonts w:ascii="Arial" w:hAnsi="Arial" w:cs="Arial"/>
          <w:szCs w:val="22"/>
        </w:rPr>
        <w:t xml:space="preserve">por tercer año consecutivo </w:t>
      </w:r>
      <w:r w:rsidR="002A6ABE">
        <w:rPr>
          <w:rFonts w:ascii="Arial" w:hAnsi="Arial" w:cs="Arial"/>
          <w:szCs w:val="22"/>
        </w:rPr>
        <w:t>el</w:t>
      </w:r>
      <w:r w:rsidRPr="00BB4E11">
        <w:rPr>
          <w:rFonts w:ascii="Arial" w:hAnsi="Arial" w:cs="Arial"/>
          <w:szCs w:val="22"/>
        </w:rPr>
        <w:t xml:space="preserve"> acuerdo de colaboración con la Asociación de la Reserva Geológica de </w:t>
      </w:r>
      <w:r w:rsidRPr="00BB4E11">
        <w:rPr>
          <w:rFonts w:ascii="Arial" w:hAnsi="Arial" w:cs="Arial"/>
          <w:szCs w:val="22"/>
        </w:rPr>
        <w:lastRenderedPageBreak/>
        <w:t>las Lloras (ARGEOL) para impulsar la protección de su patrimonio cultural y la biodiversidad del Geoparque UNESCO de Las Loras.</w:t>
      </w:r>
    </w:p>
    <w:p w14:paraId="5D9712F3" w14:textId="77777777" w:rsidR="006045EA" w:rsidRDefault="006045EA" w:rsidP="00DB7D70">
      <w:pPr>
        <w:spacing w:after="0" w:line="240" w:lineRule="auto"/>
        <w:rPr>
          <w:rFonts w:ascii="Arial" w:hAnsi="Arial" w:cs="Arial"/>
          <w:b/>
          <w:bCs/>
          <w:szCs w:val="22"/>
        </w:rPr>
      </w:pPr>
    </w:p>
    <w:p w14:paraId="14B9FCBD" w14:textId="46A10987" w:rsidR="00DB7D70" w:rsidRDefault="006045EA" w:rsidP="00DB7D70">
      <w:pPr>
        <w:spacing w:after="0" w:line="240" w:lineRule="auto"/>
        <w:rPr>
          <w:rFonts w:ascii="Arial" w:hAnsi="Arial" w:cs="Arial"/>
          <w:b/>
          <w:bCs/>
          <w:szCs w:val="22"/>
        </w:rPr>
      </w:pPr>
      <w:r>
        <w:rPr>
          <w:rFonts w:ascii="Arial" w:hAnsi="Arial" w:cs="Arial"/>
          <w:b/>
          <w:bCs/>
          <w:szCs w:val="22"/>
        </w:rPr>
        <w:t>Acción social y apoyo a la comunidad</w:t>
      </w:r>
    </w:p>
    <w:p w14:paraId="18ED6974" w14:textId="77777777" w:rsidR="005B6F67" w:rsidRDefault="006045EA" w:rsidP="006045EA">
      <w:pPr>
        <w:spacing w:before="240" w:after="0" w:line="240" w:lineRule="auto"/>
        <w:rPr>
          <w:rFonts w:ascii="Arial" w:hAnsi="Arial" w:cs="Arial"/>
          <w:szCs w:val="22"/>
        </w:rPr>
      </w:pPr>
      <w:r>
        <w:rPr>
          <w:rFonts w:ascii="Arial" w:hAnsi="Arial" w:cs="Arial"/>
          <w:szCs w:val="22"/>
        </w:rPr>
        <w:t xml:space="preserve">Uno de los principales objetivos de </w:t>
      </w:r>
      <w:r w:rsidRPr="006045EA">
        <w:rPr>
          <w:rFonts w:ascii="Arial" w:hAnsi="Arial" w:cs="Arial"/>
          <w:szCs w:val="22"/>
        </w:rPr>
        <w:t xml:space="preserve">Galletas Gullón </w:t>
      </w:r>
      <w:r>
        <w:rPr>
          <w:rFonts w:ascii="Arial" w:hAnsi="Arial" w:cs="Arial"/>
          <w:szCs w:val="22"/>
        </w:rPr>
        <w:t>es</w:t>
      </w:r>
      <w:r w:rsidRPr="006045EA">
        <w:rPr>
          <w:rFonts w:ascii="Arial" w:hAnsi="Arial" w:cs="Arial"/>
          <w:szCs w:val="22"/>
        </w:rPr>
        <w:t xml:space="preserve"> generar un impacto positivo sobre la sociedad, por ello, como parte de</w:t>
      </w:r>
      <w:r w:rsidR="005B6F67">
        <w:rPr>
          <w:rFonts w:ascii="Arial" w:hAnsi="Arial" w:cs="Arial"/>
          <w:szCs w:val="22"/>
        </w:rPr>
        <w:t xml:space="preserve">l </w:t>
      </w:r>
      <w:r w:rsidRPr="006045EA">
        <w:rPr>
          <w:rFonts w:ascii="Arial" w:hAnsi="Arial" w:cs="Arial"/>
          <w:szCs w:val="22"/>
        </w:rPr>
        <w:t>Plan Director de Negocio Responsable, r</w:t>
      </w:r>
      <w:r w:rsidR="005B6F67">
        <w:rPr>
          <w:rFonts w:ascii="Arial" w:hAnsi="Arial" w:cs="Arial"/>
          <w:szCs w:val="22"/>
        </w:rPr>
        <w:t xml:space="preserve">ealiza </w:t>
      </w:r>
      <w:r w:rsidRPr="006045EA">
        <w:rPr>
          <w:rFonts w:ascii="Arial" w:hAnsi="Arial" w:cs="Arial"/>
          <w:szCs w:val="22"/>
        </w:rPr>
        <w:t>cada año diferentes iniciativas de acción social</w:t>
      </w:r>
      <w:r w:rsidR="005B6F67">
        <w:rPr>
          <w:rFonts w:ascii="Arial" w:hAnsi="Arial" w:cs="Arial"/>
          <w:szCs w:val="22"/>
        </w:rPr>
        <w:t xml:space="preserve">, además de colaborar con administraciones públicas y entidades sociales. Estas últimas, además de incluir apoyo económico y de actividad, se caracterizan por incluir aportación de producto. </w:t>
      </w:r>
    </w:p>
    <w:p w14:paraId="282A1661" w14:textId="745E9C0E" w:rsidR="005B6F67" w:rsidRPr="006045EA" w:rsidRDefault="005B6F67" w:rsidP="006045EA">
      <w:pPr>
        <w:spacing w:before="240" w:after="0" w:line="240" w:lineRule="auto"/>
        <w:rPr>
          <w:rFonts w:ascii="Arial" w:hAnsi="Arial" w:cs="Arial"/>
          <w:szCs w:val="22"/>
        </w:rPr>
      </w:pPr>
      <w:r>
        <w:rPr>
          <w:rFonts w:ascii="Arial" w:hAnsi="Arial" w:cs="Arial"/>
          <w:szCs w:val="22"/>
        </w:rPr>
        <w:t xml:space="preserve">En concreto, </w:t>
      </w:r>
      <w:r w:rsidRPr="005B6F67">
        <w:rPr>
          <w:rFonts w:ascii="Arial" w:hAnsi="Arial" w:cs="Arial"/>
          <w:szCs w:val="22"/>
        </w:rPr>
        <w:t>en 2023, multiplic</w:t>
      </w:r>
      <w:r>
        <w:rPr>
          <w:rFonts w:ascii="Arial" w:hAnsi="Arial" w:cs="Arial"/>
          <w:szCs w:val="22"/>
        </w:rPr>
        <w:t>ó</w:t>
      </w:r>
      <w:r w:rsidRPr="005B6F67">
        <w:rPr>
          <w:rFonts w:ascii="Arial" w:hAnsi="Arial" w:cs="Arial"/>
          <w:szCs w:val="22"/>
        </w:rPr>
        <w:t xml:space="preserve"> por tres las donaciones realizadas el año anterior con 86.000 kilos a entidades sociales. Entre los beneficiarios de estas donaciones destacan organizaciones como los Bancos de Alimentos de Palencia, Burgos, Cantabria y Tenerife, Cruz Roja o el centro de San Juan de Dios, así como eventos deportivos y actividades culturales de la comarca y la provincia.</w:t>
      </w:r>
    </w:p>
    <w:p w14:paraId="6B8E23CF" w14:textId="77777777" w:rsidR="006045EA" w:rsidRDefault="006045EA" w:rsidP="00DB7D70">
      <w:pPr>
        <w:spacing w:after="0" w:line="240" w:lineRule="auto"/>
      </w:pPr>
    </w:p>
    <w:p w14:paraId="53D10B87" w14:textId="77777777" w:rsidR="00E336B3" w:rsidRDefault="00E336B3" w:rsidP="00DB7D70">
      <w:pPr>
        <w:spacing w:after="0" w:line="240" w:lineRule="auto"/>
        <w:rPr>
          <w:rFonts w:ascii="Arial" w:hAnsi="Arial" w:cs="Arial"/>
          <w:szCs w:val="22"/>
        </w:rPr>
      </w:pPr>
    </w:p>
    <w:p w14:paraId="5E756E23" w14:textId="3E66A4B3" w:rsidR="00DB7D70" w:rsidRPr="002A6ABE" w:rsidRDefault="00DB7D70" w:rsidP="00DB7D70">
      <w:pPr>
        <w:spacing w:after="0" w:line="240" w:lineRule="auto"/>
        <w:rPr>
          <w:rFonts w:ascii="Arial" w:hAnsi="Arial" w:cs="Arial"/>
          <w:b/>
          <w:bCs/>
          <w:szCs w:val="22"/>
        </w:rPr>
      </w:pPr>
      <w:r>
        <w:rPr>
          <w:rFonts w:ascii="Arial" w:hAnsi="Arial" w:cs="Arial"/>
          <w:szCs w:val="22"/>
        </w:rPr>
        <w:t xml:space="preserve">En este enlace puede disponer de la </w:t>
      </w:r>
      <w:hyperlink r:id="rId7" w:history="1">
        <w:r w:rsidRPr="00FA6121">
          <w:rPr>
            <w:rStyle w:val="Hipervnculo"/>
            <w:rFonts w:ascii="Arial" w:hAnsi="Arial" w:cs="Arial"/>
            <w:b/>
            <w:bCs/>
            <w:szCs w:val="22"/>
          </w:rPr>
          <w:t>Memoria de Sostenibilidad 2023.</w:t>
        </w:r>
      </w:hyperlink>
    </w:p>
    <w:bookmarkEnd w:id="0"/>
    <w:p w14:paraId="5602AB2A" w14:textId="77777777" w:rsidR="00DB7D70" w:rsidRDefault="00DB7D70" w:rsidP="00301C42">
      <w:pPr>
        <w:rPr>
          <w:rFonts w:ascii="Arial" w:hAnsi="Arial" w:cs="Arial"/>
          <w:b/>
          <w:bCs/>
          <w:sz w:val="18"/>
          <w:szCs w:val="18"/>
        </w:rPr>
      </w:pPr>
    </w:p>
    <w:p w14:paraId="2D02CE3F" w14:textId="4360073E" w:rsidR="00301C42" w:rsidRDefault="00E715FB" w:rsidP="00301C42">
      <w:pPr>
        <w:rPr>
          <w:rFonts w:ascii="Arial" w:hAnsi="Arial" w:cs="Arial"/>
          <w:b/>
          <w:bCs/>
          <w:sz w:val="18"/>
          <w:szCs w:val="18"/>
        </w:rPr>
      </w:pPr>
      <w:r>
        <w:rPr>
          <w:rFonts w:ascii="Arial" w:hAnsi="Arial" w:cs="Arial"/>
          <w:b/>
          <w:bCs/>
          <w:sz w:val="18"/>
          <w:szCs w:val="18"/>
        </w:rPr>
        <w:t>S</w:t>
      </w:r>
      <w:r w:rsidR="00301C42">
        <w:rPr>
          <w:rFonts w:ascii="Arial" w:hAnsi="Arial" w:cs="Arial"/>
          <w:b/>
          <w:bCs/>
          <w:sz w:val="18"/>
          <w:szCs w:val="18"/>
        </w:rPr>
        <w:t>obre Galletas Gullón</w:t>
      </w:r>
    </w:p>
    <w:p w14:paraId="5FAF036D" w14:textId="77777777" w:rsidR="00301C42" w:rsidRDefault="00301C42" w:rsidP="00301C42">
      <w:pPr>
        <w:spacing w:after="0" w:line="240" w:lineRule="auto"/>
        <w:rPr>
          <w:rFonts w:ascii="Arial" w:hAnsi="Arial" w:cs="Arial"/>
          <w:sz w:val="18"/>
          <w:szCs w:val="18"/>
        </w:rPr>
      </w:pPr>
      <w:r>
        <w:rPr>
          <w:rFonts w:ascii="Arial" w:hAnsi="Arial" w:cs="Arial"/>
          <w:sz w:val="18"/>
          <w:szCs w:val="18"/>
        </w:rPr>
        <w:t>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w:t>
      </w:r>
    </w:p>
    <w:p w14:paraId="582363CF" w14:textId="77777777" w:rsidR="00301C42" w:rsidRDefault="00301C42" w:rsidP="00301C42">
      <w:pPr>
        <w:spacing w:after="0" w:line="240" w:lineRule="auto"/>
        <w:rPr>
          <w:rFonts w:ascii="Arial" w:hAnsi="Arial" w:cs="Arial"/>
          <w:sz w:val="18"/>
          <w:szCs w:val="18"/>
        </w:rPr>
      </w:pPr>
    </w:p>
    <w:p w14:paraId="60B8D5A9" w14:textId="03E4F0BB" w:rsidR="00301C42" w:rsidRDefault="00301C42" w:rsidP="00301C42">
      <w:pPr>
        <w:spacing w:after="0" w:line="240" w:lineRule="auto"/>
        <w:rPr>
          <w:rFonts w:ascii="Arial" w:hAnsi="Arial" w:cs="Arial"/>
          <w:sz w:val="18"/>
          <w:szCs w:val="18"/>
        </w:rPr>
      </w:pPr>
      <w:r>
        <w:rPr>
          <w:rFonts w:ascii="Arial" w:hAnsi="Arial" w:cs="Arial"/>
          <w:sz w:val="18"/>
          <w:szCs w:val="18"/>
        </w:rPr>
        <w:t>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w:t>
      </w:r>
      <w:r w:rsidR="00DE245F">
        <w:rPr>
          <w:rFonts w:ascii="Arial" w:hAnsi="Arial" w:cs="Arial"/>
          <w:sz w:val="18"/>
          <w:szCs w:val="18"/>
        </w:rPr>
        <w:t>5</w:t>
      </w:r>
      <w:r>
        <w:rPr>
          <w:rFonts w:ascii="Arial" w:hAnsi="Arial" w:cs="Arial"/>
          <w:sz w:val="18"/>
          <w:szCs w:val="18"/>
        </w:rPr>
        <w:t xml:space="preserve"> países de todo el mundo. </w:t>
      </w:r>
    </w:p>
    <w:p w14:paraId="2DE9AFF4" w14:textId="77777777" w:rsidR="00301C42" w:rsidRDefault="00301C42" w:rsidP="00301C42">
      <w:pPr>
        <w:spacing w:after="0" w:line="240" w:lineRule="auto"/>
        <w:rPr>
          <w:rFonts w:ascii="Arial" w:hAnsi="Arial" w:cs="Arial"/>
          <w:sz w:val="18"/>
          <w:szCs w:val="18"/>
        </w:rPr>
      </w:pPr>
    </w:p>
    <w:p w14:paraId="442FE5F1" w14:textId="77777777" w:rsidR="003242A8" w:rsidRDefault="003242A8" w:rsidP="003242A8">
      <w:bookmarkStart w:id="1" w:name="_Hlk158885726"/>
      <w:r w:rsidRPr="00402E90">
        <w:rPr>
          <w:rFonts w:ascii="Arial" w:hAnsi="Arial" w:cs="Arial"/>
          <w:sz w:val="18"/>
          <w:szCs w:val="18"/>
        </w:rPr>
        <w:t>La facturación de Gullón en 2023 superó los 630 millones de euros y, actualmente, genera más de 2.000 puestos de trabajo directos.</w:t>
      </w:r>
      <w:r>
        <w:rPr>
          <w:rFonts w:ascii="Arial" w:hAnsi="Arial" w:cs="Arial"/>
          <w:sz w:val="18"/>
          <w:szCs w:val="18"/>
        </w:rPr>
        <w:t xml:space="preserve"> </w:t>
      </w:r>
    </w:p>
    <w:bookmarkEnd w:id="1"/>
    <w:p w14:paraId="0A74DE18" w14:textId="77777777" w:rsidR="00301C42" w:rsidRDefault="00301C42" w:rsidP="00301C42">
      <w:pPr>
        <w:spacing w:after="0" w:line="240" w:lineRule="auto"/>
        <w:rPr>
          <w:rFonts w:ascii="Arial" w:hAnsi="Arial" w:cs="Arial"/>
          <w:sz w:val="18"/>
          <w:szCs w:val="18"/>
        </w:rPr>
      </w:pPr>
      <w:r>
        <w:rPr>
          <w:rFonts w:ascii="Arial" w:hAnsi="Arial" w:cs="Arial"/>
          <w:sz w:val="18"/>
          <w:szCs w:val="18"/>
        </w:rPr>
        <w:t>Galletas Gullón enfoca su negocio desde el propósito y la responsabilidad en base a su Plan Director de Negocio Responsable contribuyendo al cumplimiento de 11 de los 17 Objetivos de Desarrollo Sostenible y por ello, forma parte de la Red Española del Pacto Mundial de las Naciones Unidas y de Forética, la organización empresarial referente en sostenibilidad en España.</w:t>
      </w:r>
    </w:p>
    <w:p w14:paraId="7BA39678" w14:textId="77777777" w:rsidR="00877B85" w:rsidRDefault="00301C42" w:rsidP="00ED0A6E">
      <w:pPr>
        <w:jc w:val="center"/>
        <w:rPr>
          <w:rFonts w:ascii="Arial" w:hAnsi="Arial" w:cs="Arial"/>
          <w:b/>
          <w:bCs/>
          <w:sz w:val="20"/>
          <w:szCs w:val="20"/>
        </w:rPr>
      </w:pPr>
      <w:r>
        <w:rPr>
          <w:rFonts w:ascii="Arial" w:hAnsi="Arial" w:cs="Arial"/>
          <w:b/>
          <w:bCs/>
          <w:sz w:val="20"/>
          <w:szCs w:val="20"/>
        </w:rPr>
        <w:br/>
      </w:r>
    </w:p>
    <w:p w14:paraId="3E535282" w14:textId="67171593" w:rsidR="0045220F" w:rsidRDefault="0045220F" w:rsidP="00ED0A6E">
      <w:pPr>
        <w:jc w:val="center"/>
        <w:rPr>
          <w:rFonts w:ascii="Arial" w:hAnsi="Arial" w:cs="Arial"/>
          <w:b/>
          <w:bCs/>
          <w:sz w:val="20"/>
          <w:szCs w:val="20"/>
        </w:rPr>
      </w:pPr>
      <w:r>
        <w:rPr>
          <w:rFonts w:ascii="Arial" w:hAnsi="Arial" w:cs="Arial"/>
          <w:b/>
          <w:bCs/>
          <w:sz w:val="20"/>
          <w:szCs w:val="20"/>
        </w:rPr>
        <w:t>Para más información contacte con:</w:t>
      </w:r>
    </w:p>
    <w:p w14:paraId="1D9108D0" w14:textId="77777777" w:rsidR="0045220F" w:rsidRPr="003F1D5A" w:rsidRDefault="0045220F" w:rsidP="0045220F">
      <w:pPr>
        <w:spacing w:after="0" w:line="240" w:lineRule="auto"/>
        <w:ind w:left="357"/>
        <w:jc w:val="center"/>
        <w:rPr>
          <w:rFonts w:ascii="Arial" w:hAnsi="Arial" w:cs="Arial"/>
          <w:sz w:val="20"/>
          <w:szCs w:val="20"/>
          <w:lang w:val="pt-PT"/>
        </w:rPr>
      </w:pPr>
      <w:r w:rsidRPr="003F1D5A">
        <w:rPr>
          <w:rFonts w:ascii="Arial" w:hAnsi="Arial" w:cs="Arial"/>
          <w:sz w:val="20"/>
          <w:szCs w:val="20"/>
          <w:lang w:val="pt-PT"/>
        </w:rPr>
        <w:t xml:space="preserve">Raquel Fernández: 686 641 002| </w:t>
      </w:r>
      <w:hyperlink r:id="rId8" w:history="1">
        <w:r w:rsidRPr="003F1D5A">
          <w:rPr>
            <w:rStyle w:val="Hipervnculo"/>
            <w:rFonts w:ascii="Arial" w:hAnsi="Arial" w:cs="Arial"/>
            <w:sz w:val="20"/>
            <w:szCs w:val="20"/>
            <w:lang w:val="pt-PT"/>
          </w:rPr>
          <w:t>r.fernandez@romanrm.com</w:t>
        </w:r>
      </w:hyperlink>
      <w:r w:rsidRPr="003F1D5A">
        <w:rPr>
          <w:rFonts w:ascii="Arial" w:hAnsi="Arial" w:cs="Arial"/>
          <w:sz w:val="20"/>
          <w:szCs w:val="20"/>
          <w:lang w:val="pt-PT"/>
        </w:rPr>
        <w:t xml:space="preserve"> </w:t>
      </w:r>
    </w:p>
    <w:p w14:paraId="600BE741" w14:textId="77777777" w:rsidR="0045220F" w:rsidRPr="003F1D5A" w:rsidRDefault="0045220F" w:rsidP="0045220F">
      <w:pPr>
        <w:spacing w:after="0" w:line="240" w:lineRule="auto"/>
        <w:ind w:left="357"/>
        <w:jc w:val="center"/>
        <w:rPr>
          <w:rStyle w:val="Hipervnculo"/>
          <w:rFonts w:cs="Calibri"/>
          <w:szCs w:val="22"/>
          <w:lang w:val="pt-PT"/>
        </w:rPr>
      </w:pPr>
      <w:r w:rsidRPr="003F1D5A">
        <w:rPr>
          <w:rFonts w:ascii="Arial" w:hAnsi="Arial" w:cs="Arial"/>
          <w:sz w:val="20"/>
          <w:szCs w:val="20"/>
          <w:lang w:val="pt-PT"/>
        </w:rPr>
        <w:t xml:space="preserve">Beatriz Dorado: 602 259 092 | </w:t>
      </w:r>
      <w:hyperlink r:id="rId9" w:history="1">
        <w:r w:rsidRPr="003F1D5A">
          <w:rPr>
            <w:rStyle w:val="Hipervnculo"/>
            <w:rFonts w:ascii="Arial" w:hAnsi="Arial" w:cs="Arial"/>
            <w:sz w:val="20"/>
            <w:szCs w:val="20"/>
            <w:lang w:val="pt-PT"/>
          </w:rPr>
          <w:t>b.dorado@romanrm.com</w:t>
        </w:r>
      </w:hyperlink>
    </w:p>
    <w:sectPr w:rsidR="0045220F" w:rsidRPr="003F1D5A">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CD560" w14:textId="77777777" w:rsidR="00D2705C" w:rsidRDefault="00D2705C" w:rsidP="00065C3E">
      <w:pPr>
        <w:spacing w:after="0" w:line="240" w:lineRule="auto"/>
      </w:pPr>
      <w:r>
        <w:separator/>
      </w:r>
    </w:p>
  </w:endnote>
  <w:endnote w:type="continuationSeparator" w:id="0">
    <w:p w14:paraId="69164C53" w14:textId="77777777" w:rsidR="00D2705C" w:rsidRDefault="00D2705C" w:rsidP="00065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EF49B" w14:textId="77777777" w:rsidR="00D2705C" w:rsidRDefault="00D2705C" w:rsidP="00065C3E">
      <w:pPr>
        <w:spacing w:after="0" w:line="240" w:lineRule="auto"/>
      </w:pPr>
      <w:r>
        <w:separator/>
      </w:r>
    </w:p>
  </w:footnote>
  <w:footnote w:type="continuationSeparator" w:id="0">
    <w:p w14:paraId="3168D09D" w14:textId="77777777" w:rsidR="00D2705C" w:rsidRDefault="00D2705C" w:rsidP="00065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6F995" w14:textId="29F371D3" w:rsidR="00A85B04" w:rsidRDefault="006D685D" w:rsidP="002640D7">
    <w:pPr>
      <w:pStyle w:val="Encabezado"/>
      <w:tabs>
        <w:tab w:val="left" w:pos="1020"/>
      </w:tabs>
      <w:jc w:val="right"/>
    </w:pPr>
    <w:r w:rsidRPr="00065C3E">
      <w:rPr>
        <w:noProof/>
      </w:rPr>
      <w:drawing>
        <wp:anchor distT="0" distB="0" distL="114300" distR="114300" simplePos="0" relativeHeight="251658240" behindDoc="0" locked="0" layoutInCell="1" allowOverlap="1" wp14:anchorId="3D4BDE9C" wp14:editId="2C8233A1">
          <wp:simplePos x="0" y="0"/>
          <wp:positionH relativeFrom="margin">
            <wp:posOffset>2220595</wp:posOffset>
          </wp:positionH>
          <wp:positionV relativeFrom="paragraph">
            <wp:posOffset>-300355</wp:posOffset>
          </wp:positionV>
          <wp:extent cx="825500" cy="738505"/>
          <wp:effectExtent l="0" t="0" r="0" b="4445"/>
          <wp:wrapSquare wrapText="bothSides"/>
          <wp:docPr id="138200280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02804"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738505"/>
                  </a:xfrm>
                  <a:prstGeom prst="rect">
                    <a:avLst/>
                  </a:prstGeom>
                  <a:noFill/>
                  <a:ln>
                    <a:noFill/>
                  </a:ln>
                </pic:spPr>
              </pic:pic>
            </a:graphicData>
          </a:graphic>
        </wp:anchor>
      </w:drawing>
    </w:r>
    <w:r w:rsidR="00A95970">
      <w:t xml:space="preserve">                            </w:t>
    </w:r>
  </w:p>
  <w:p w14:paraId="77961FCE" w14:textId="77777777" w:rsidR="00567A06" w:rsidRDefault="00567A06" w:rsidP="000B4FC4">
    <w:pPr>
      <w:pStyle w:val="Encabezado"/>
      <w:tabs>
        <w:tab w:val="left" w:pos="1020"/>
      </w:tabs>
    </w:pPr>
  </w:p>
  <w:p w14:paraId="4072777D" w14:textId="77777777" w:rsidR="000F6B13" w:rsidRDefault="000F6B13" w:rsidP="000B4FC4">
    <w:pPr>
      <w:pStyle w:val="Encabezado"/>
      <w:tabs>
        <w:tab w:val="left" w:pos="1020"/>
      </w:tabs>
    </w:pPr>
  </w:p>
  <w:p w14:paraId="5410F709" w14:textId="77777777" w:rsidR="00567A06" w:rsidRDefault="00567A06" w:rsidP="000B4FC4">
    <w:pPr>
      <w:pStyle w:val="Encabezado"/>
      <w:tabs>
        <w:tab w:val="left" w:pos="1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839AA"/>
    <w:multiLevelType w:val="hybridMultilevel"/>
    <w:tmpl w:val="ECF2B1B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1BB4029C"/>
    <w:multiLevelType w:val="multilevel"/>
    <w:tmpl w:val="8D22D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F25E46"/>
    <w:multiLevelType w:val="hybridMultilevel"/>
    <w:tmpl w:val="679E99D2"/>
    <w:lvl w:ilvl="0" w:tplc="6E3A0B40">
      <w:numFmt w:val="bullet"/>
      <w:lvlText w:val=""/>
      <w:lvlJc w:val="left"/>
      <w:pPr>
        <w:ind w:left="720" w:hanging="360"/>
      </w:pPr>
      <w:rPr>
        <w:rFonts w:ascii="Symbol" w:eastAsia="Times New Roman" w:hAnsi="Symbo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EA954E9"/>
    <w:multiLevelType w:val="multilevel"/>
    <w:tmpl w:val="58A62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E52015"/>
    <w:multiLevelType w:val="hybridMultilevel"/>
    <w:tmpl w:val="EC228CE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34205A66"/>
    <w:multiLevelType w:val="multilevel"/>
    <w:tmpl w:val="62F6E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924A7E"/>
    <w:multiLevelType w:val="hybridMultilevel"/>
    <w:tmpl w:val="1B68EB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38A12EE9"/>
    <w:multiLevelType w:val="hybridMultilevel"/>
    <w:tmpl w:val="93104A9E"/>
    <w:lvl w:ilvl="0" w:tplc="1216555A">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42AD2DEC"/>
    <w:multiLevelType w:val="hybridMultilevel"/>
    <w:tmpl w:val="5590DCF4"/>
    <w:lvl w:ilvl="0" w:tplc="14D45B80">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EA005B7"/>
    <w:multiLevelType w:val="multilevel"/>
    <w:tmpl w:val="E6FE3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AA3B14"/>
    <w:multiLevelType w:val="multilevel"/>
    <w:tmpl w:val="53763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B8054F"/>
    <w:multiLevelType w:val="multilevel"/>
    <w:tmpl w:val="BBD0B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816F4A"/>
    <w:multiLevelType w:val="hybridMultilevel"/>
    <w:tmpl w:val="CEE4C04A"/>
    <w:lvl w:ilvl="0" w:tplc="6E3A0B40">
      <w:numFmt w:val="bullet"/>
      <w:lvlText w:val=""/>
      <w:lvlJc w:val="left"/>
      <w:pPr>
        <w:ind w:left="720" w:hanging="360"/>
      </w:pPr>
      <w:rPr>
        <w:rFonts w:ascii="Symbol" w:eastAsia="Times New Roman" w:hAnsi="Symbo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EF829FB"/>
    <w:multiLevelType w:val="hybridMultilevel"/>
    <w:tmpl w:val="AB72E278"/>
    <w:lvl w:ilvl="0" w:tplc="8BCEE964">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DA5C3A"/>
    <w:multiLevelType w:val="hybridMultilevel"/>
    <w:tmpl w:val="C8CA705A"/>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15" w15:restartNumberingAfterBreak="0">
    <w:nsid w:val="6F2B2482"/>
    <w:multiLevelType w:val="hybridMultilevel"/>
    <w:tmpl w:val="8F5EA3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21D1EA5"/>
    <w:multiLevelType w:val="hybridMultilevel"/>
    <w:tmpl w:val="E8EA07F2"/>
    <w:lvl w:ilvl="0" w:tplc="0C0A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481166801">
    <w:abstractNumId w:val="7"/>
  </w:num>
  <w:num w:numId="2" w16cid:durableId="727388221">
    <w:abstractNumId w:val="12"/>
  </w:num>
  <w:num w:numId="3" w16cid:durableId="1447656193">
    <w:abstractNumId w:val="2"/>
  </w:num>
  <w:num w:numId="4" w16cid:durableId="427771583">
    <w:abstractNumId w:val="8"/>
  </w:num>
  <w:num w:numId="5" w16cid:durableId="1500609266">
    <w:abstractNumId w:val="15"/>
  </w:num>
  <w:num w:numId="6" w16cid:durableId="2000423179">
    <w:abstractNumId w:val="0"/>
  </w:num>
  <w:num w:numId="7" w16cid:durableId="741291796">
    <w:abstractNumId w:val="15"/>
  </w:num>
  <w:num w:numId="8" w16cid:durableId="1214271278">
    <w:abstractNumId w:val="14"/>
  </w:num>
  <w:num w:numId="9" w16cid:durableId="2147359220">
    <w:abstractNumId w:val="6"/>
  </w:num>
  <w:num w:numId="10" w16cid:durableId="1562248322">
    <w:abstractNumId w:val="7"/>
  </w:num>
  <w:num w:numId="11" w16cid:durableId="1272782782">
    <w:abstractNumId w:val="16"/>
  </w:num>
  <w:num w:numId="12" w16cid:durableId="991256479">
    <w:abstractNumId w:val="4"/>
  </w:num>
  <w:num w:numId="13" w16cid:durableId="892234149">
    <w:abstractNumId w:val="10"/>
  </w:num>
  <w:num w:numId="14" w16cid:durableId="2065524738">
    <w:abstractNumId w:val="5"/>
  </w:num>
  <w:num w:numId="15" w16cid:durableId="727072080">
    <w:abstractNumId w:val="3"/>
  </w:num>
  <w:num w:numId="16" w16cid:durableId="1448546529">
    <w:abstractNumId w:val="1"/>
  </w:num>
  <w:num w:numId="17" w16cid:durableId="425351840">
    <w:abstractNumId w:val="9"/>
  </w:num>
  <w:num w:numId="18" w16cid:durableId="936257991">
    <w:abstractNumId w:val="11"/>
  </w:num>
  <w:num w:numId="19" w16cid:durableId="290138940">
    <w:abstractNumId w:val="13"/>
  </w:num>
  <w:num w:numId="20" w16cid:durableId="8378141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FD"/>
    <w:rsid w:val="000074F8"/>
    <w:rsid w:val="0001127C"/>
    <w:rsid w:val="000155A1"/>
    <w:rsid w:val="00022F82"/>
    <w:rsid w:val="00023CBC"/>
    <w:rsid w:val="0002427A"/>
    <w:rsid w:val="000313DF"/>
    <w:rsid w:val="00037D21"/>
    <w:rsid w:val="00040F59"/>
    <w:rsid w:val="00041699"/>
    <w:rsid w:val="00042E8B"/>
    <w:rsid w:val="000448BD"/>
    <w:rsid w:val="00051BC2"/>
    <w:rsid w:val="0005732E"/>
    <w:rsid w:val="00057860"/>
    <w:rsid w:val="00057C0D"/>
    <w:rsid w:val="000609BF"/>
    <w:rsid w:val="00062E5C"/>
    <w:rsid w:val="00065C3E"/>
    <w:rsid w:val="00066512"/>
    <w:rsid w:val="00071141"/>
    <w:rsid w:val="00080453"/>
    <w:rsid w:val="00087BFE"/>
    <w:rsid w:val="000A04E7"/>
    <w:rsid w:val="000B4FC4"/>
    <w:rsid w:val="000B5503"/>
    <w:rsid w:val="000C196C"/>
    <w:rsid w:val="000C525D"/>
    <w:rsid w:val="000C60F1"/>
    <w:rsid w:val="000C6274"/>
    <w:rsid w:val="000D4906"/>
    <w:rsid w:val="000E267F"/>
    <w:rsid w:val="000E609E"/>
    <w:rsid w:val="000F5504"/>
    <w:rsid w:val="000F6B13"/>
    <w:rsid w:val="000F783F"/>
    <w:rsid w:val="00101CAD"/>
    <w:rsid w:val="0010664C"/>
    <w:rsid w:val="00106E48"/>
    <w:rsid w:val="00112D88"/>
    <w:rsid w:val="00115B9F"/>
    <w:rsid w:val="00117E50"/>
    <w:rsid w:val="0012312F"/>
    <w:rsid w:val="00141473"/>
    <w:rsid w:val="0015552E"/>
    <w:rsid w:val="001621D9"/>
    <w:rsid w:val="0016515E"/>
    <w:rsid w:val="00165A34"/>
    <w:rsid w:val="00196E4D"/>
    <w:rsid w:val="001A2886"/>
    <w:rsid w:val="001A7F40"/>
    <w:rsid w:val="001B099C"/>
    <w:rsid w:val="001B1302"/>
    <w:rsid w:val="001C14EA"/>
    <w:rsid w:val="001D3CF8"/>
    <w:rsid w:val="001D5BCB"/>
    <w:rsid w:val="001D6280"/>
    <w:rsid w:val="001D7D28"/>
    <w:rsid w:val="001E23EA"/>
    <w:rsid w:val="00210A52"/>
    <w:rsid w:val="00212599"/>
    <w:rsid w:val="00220D34"/>
    <w:rsid w:val="002221A6"/>
    <w:rsid w:val="002364BF"/>
    <w:rsid w:val="002454E4"/>
    <w:rsid w:val="00246532"/>
    <w:rsid w:val="002512B5"/>
    <w:rsid w:val="002640D7"/>
    <w:rsid w:val="00265FC2"/>
    <w:rsid w:val="00270981"/>
    <w:rsid w:val="0027209E"/>
    <w:rsid w:val="002755F2"/>
    <w:rsid w:val="0027602D"/>
    <w:rsid w:val="0027777C"/>
    <w:rsid w:val="00282807"/>
    <w:rsid w:val="002848AC"/>
    <w:rsid w:val="00292178"/>
    <w:rsid w:val="002A30F5"/>
    <w:rsid w:val="002A6ABE"/>
    <w:rsid w:val="002B1009"/>
    <w:rsid w:val="002B4319"/>
    <w:rsid w:val="002D6CC7"/>
    <w:rsid w:val="002E0C99"/>
    <w:rsid w:val="002E7E9A"/>
    <w:rsid w:val="002F4DA3"/>
    <w:rsid w:val="003014E9"/>
    <w:rsid w:val="003019CA"/>
    <w:rsid w:val="00301A76"/>
    <w:rsid w:val="00301C42"/>
    <w:rsid w:val="00301E8F"/>
    <w:rsid w:val="00304CCA"/>
    <w:rsid w:val="00313D96"/>
    <w:rsid w:val="00317A17"/>
    <w:rsid w:val="00322839"/>
    <w:rsid w:val="00323DD4"/>
    <w:rsid w:val="003242A8"/>
    <w:rsid w:val="00332461"/>
    <w:rsid w:val="00336BE9"/>
    <w:rsid w:val="0034313E"/>
    <w:rsid w:val="003445F8"/>
    <w:rsid w:val="00350EF1"/>
    <w:rsid w:val="0035280B"/>
    <w:rsid w:val="003633BF"/>
    <w:rsid w:val="00366736"/>
    <w:rsid w:val="0038728F"/>
    <w:rsid w:val="00390AEF"/>
    <w:rsid w:val="003912BA"/>
    <w:rsid w:val="00396246"/>
    <w:rsid w:val="003A1445"/>
    <w:rsid w:val="003A1AA6"/>
    <w:rsid w:val="003A217A"/>
    <w:rsid w:val="003C3771"/>
    <w:rsid w:val="003D1D7E"/>
    <w:rsid w:val="003D2228"/>
    <w:rsid w:val="003F1680"/>
    <w:rsid w:val="003F1D5A"/>
    <w:rsid w:val="003F1F9C"/>
    <w:rsid w:val="003F34A9"/>
    <w:rsid w:val="00401D7E"/>
    <w:rsid w:val="00402FBC"/>
    <w:rsid w:val="00417882"/>
    <w:rsid w:val="00430E81"/>
    <w:rsid w:val="00432B29"/>
    <w:rsid w:val="004425B3"/>
    <w:rsid w:val="00446B1C"/>
    <w:rsid w:val="0045078A"/>
    <w:rsid w:val="0045220F"/>
    <w:rsid w:val="004676C0"/>
    <w:rsid w:val="00481C0C"/>
    <w:rsid w:val="004820B9"/>
    <w:rsid w:val="00485754"/>
    <w:rsid w:val="004920D6"/>
    <w:rsid w:val="004A349C"/>
    <w:rsid w:val="004A5902"/>
    <w:rsid w:val="004A6C70"/>
    <w:rsid w:val="004A7093"/>
    <w:rsid w:val="004B18CA"/>
    <w:rsid w:val="004C71C2"/>
    <w:rsid w:val="004D2C64"/>
    <w:rsid w:val="004E0A6B"/>
    <w:rsid w:val="004E244E"/>
    <w:rsid w:val="004E697F"/>
    <w:rsid w:val="004E6BDC"/>
    <w:rsid w:val="004E77CB"/>
    <w:rsid w:val="004E7BA8"/>
    <w:rsid w:val="004F09B8"/>
    <w:rsid w:val="004F2A59"/>
    <w:rsid w:val="004F65E1"/>
    <w:rsid w:val="00501F34"/>
    <w:rsid w:val="00502B87"/>
    <w:rsid w:val="00503760"/>
    <w:rsid w:val="0050657B"/>
    <w:rsid w:val="00506BF9"/>
    <w:rsid w:val="0052137E"/>
    <w:rsid w:val="005262B3"/>
    <w:rsid w:val="0052675D"/>
    <w:rsid w:val="00531A23"/>
    <w:rsid w:val="0053330C"/>
    <w:rsid w:val="005444A3"/>
    <w:rsid w:val="00552A7A"/>
    <w:rsid w:val="005647C8"/>
    <w:rsid w:val="005653B6"/>
    <w:rsid w:val="00566169"/>
    <w:rsid w:val="00566C55"/>
    <w:rsid w:val="00567A06"/>
    <w:rsid w:val="005711A6"/>
    <w:rsid w:val="00583B10"/>
    <w:rsid w:val="00587410"/>
    <w:rsid w:val="005968A8"/>
    <w:rsid w:val="00597920"/>
    <w:rsid w:val="00597E45"/>
    <w:rsid w:val="005A3E36"/>
    <w:rsid w:val="005A5DA1"/>
    <w:rsid w:val="005B6F67"/>
    <w:rsid w:val="005C0C43"/>
    <w:rsid w:val="005C39F7"/>
    <w:rsid w:val="005D0387"/>
    <w:rsid w:val="005D03FD"/>
    <w:rsid w:val="005D0C1E"/>
    <w:rsid w:val="005D5492"/>
    <w:rsid w:val="005D67E2"/>
    <w:rsid w:val="005E0926"/>
    <w:rsid w:val="005E2CC2"/>
    <w:rsid w:val="005F02A2"/>
    <w:rsid w:val="005F10E9"/>
    <w:rsid w:val="005F5FC2"/>
    <w:rsid w:val="006003D9"/>
    <w:rsid w:val="006045EA"/>
    <w:rsid w:val="00605241"/>
    <w:rsid w:val="0061433C"/>
    <w:rsid w:val="00634E94"/>
    <w:rsid w:val="0063560E"/>
    <w:rsid w:val="00645DE8"/>
    <w:rsid w:val="00651D73"/>
    <w:rsid w:val="0066252E"/>
    <w:rsid w:val="00662C9A"/>
    <w:rsid w:val="00683356"/>
    <w:rsid w:val="00690A26"/>
    <w:rsid w:val="006A1A5B"/>
    <w:rsid w:val="006A6AB0"/>
    <w:rsid w:val="006B0332"/>
    <w:rsid w:val="006B2DFE"/>
    <w:rsid w:val="006B60B5"/>
    <w:rsid w:val="006B73A6"/>
    <w:rsid w:val="006C329A"/>
    <w:rsid w:val="006D62FA"/>
    <w:rsid w:val="006D685D"/>
    <w:rsid w:val="006D7D40"/>
    <w:rsid w:val="006E249F"/>
    <w:rsid w:val="006E2E0A"/>
    <w:rsid w:val="007078B3"/>
    <w:rsid w:val="00713A24"/>
    <w:rsid w:val="007145F7"/>
    <w:rsid w:val="00715446"/>
    <w:rsid w:val="0071617B"/>
    <w:rsid w:val="00716795"/>
    <w:rsid w:val="0072560D"/>
    <w:rsid w:val="00730F80"/>
    <w:rsid w:val="007368DE"/>
    <w:rsid w:val="0073736B"/>
    <w:rsid w:val="007643EC"/>
    <w:rsid w:val="00766975"/>
    <w:rsid w:val="007674A1"/>
    <w:rsid w:val="007900F9"/>
    <w:rsid w:val="007951A4"/>
    <w:rsid w:val="00797833"/>
    <w:rsid w:val="007A053B"/>
    <w:rsid w:val="007B3175"/>
    <w:rsid w:val="007B5473"/>
    <w:rsid w:val="007B5E7B"/>
    <w:rsid w:val="007C3431"/>
    <w:rsid w:val="007C3C50"/>
    <w:rsid w:val="007D4C4D"/>
    <w:rsid w:val="007E72FE"/>
    <w:rsid w:val="007E7959"/>
    <w:rsid w:val="007E795C"/>
    <w:rsid w:val="007F6CDA"/>
    <w:rsid w:val="008023D8"/>
    <w:rsid w:val="008035CE"/>
    <w:rsid w:val="00811654"/>
    <w:rsid w:val="00812840"/>
    <w:rsid w:val="00814CE2"/>
    <w:rsid w:val="00815162"/>
    <w:rsid w:val="00816C92"/>
    <w:rsid w:val="0082056E"/>
    <w:rsid w:val="008225EA"/>
    <w:rsid w:val="00822AB7"/>
    <w:rsid w:val="00823EC7"/>
    <w:rsid w:val="00835AE3"/>
    <w:rsid w:val="00840345"/>
    <w:rsid w:val="00841715"/>
    <w:rsid w:val="00843ABD"/>
    <w:rsid w:val="00851812"/>
    <w:rsid w:val="008612E5"/>
    <w:rsid w:val="00865DF0"/>
    <w:rsid w:val="00870A55"/>
    <w:rsid w:val="00877B85"/>
    <w:rsid w:val="0089029A"/>
    <w:rsid w:val="0089132B"/>
    <w:rsid w:val="0089443E"/>
    <w:rsid w:val="008A219C"/>
    <w:rsid w:val="008A72BC"/>
    <w:rsid w:val="008A7721"/>
    <w:rsid w:val="008B1ACE"/>
    <w:rsid w:val="008B7C66"/>
    <w:rsid w:val="008C3754"/>
    <w:rsid w:val="008C57F8"/>
    <w:rsid w:val="008C6D8A"/>
    <w:rsid w:val="008D2268"/>
    <w:rsid w:val="008D3379"/>
    <w:rsid w:val="008E11E2"/>
    <w:rsid w:val="008E5F0A"/>
    <w:rsid w:val="008F06C7"/>
    <w:rsid w:val="008F12AF"/>
    <w:rsid w:val="008F2688"/>
    <w:rsid w:val="008F4D25"/>
    <w:rsid w:val="0090135B"/>
    <w:rsid w:val="00906FF7"/>
    <w:rsid w:val="0091096B"/>
    <w:rsid w:val="0091365F"/>
    <w:rsid w:val="00917028"/>
    <w:rsid w:val="00927925"/>
    <w:rsid w:val="00936FEF"/>
    <w:rsid w:val="00941BED"/>
    <w:rsid w:val="00943F02"/>
    <w:rsid w:val="0094407E"/>
    <w:rsid w:val="00950DE8"/>
    <w:rsid w:val="00956F0A"/>
    <w:rsid w:val="00961A75"/>
    <w:rsid w:val="00966E54"/>
    <w:rsid w:val="00973302"/>
    <w:rsid w:val="0097450C"/>
    <w:rsid w:val="00975417"/>
    <w:rsid w:val="00977EDF"/>
    <w:rsid w:val="009817B0"/>
    <w:rsid w:val="009A1D0C"/>
    <w:rsid w:val="009A47CF"/>
    <w:rsid w:val="009A52FD"/>
    <w:rsid w:val="009A7A50"/>
    <w:rsid w:val="009B166B"/>
    <w:rsid w:val="009C08C5"/>
    <w:rsid w:val="009C17E6"/>
    <w:rsid w:val="009D0613"/>
    <w:rsid w:val="009D2B00"/>
    <w:rsid w:val="009D3E30"/>
    <w:rsid w:val="009D5AF8"/>
    <w:rsid w:val="009D6C93"/>
    <w:rsid w:val="00A00994"/>
    <w:rsid w:val="00A0171D"/>
    <w:rsid w:val="00A1148B"/>
    <w:rsid w:val="00A12143"/>
    <w:rsid w:val="00A154BF"/>
    <w:rsid w:val="00A15E0A"/>
    <w:rsid w:val="00A16C66"/>
    <w:rsid w:val="00A23A4E"/>
    <w:rsid w:val="00A305C0"/>
    <w:rsid w:val="00A41E8E"/>
    <w:rsid w:val="00A45CA2"/>
    <w:rsid w:val="00A83EC4"/>
    <w:rsid w:val="00A8428C"/>
    <w:rsid w:val="00A85B04"/>
    <w:rsid w:val="00A86EC3"/>
    <w:rsid w:val="00A91E4F"/>
    <w:rsid w:val="00A941F5"/>
    <w:rsid w:val="00A95970"/>
    <w:rsid w:val="00A96593"/>
    <w:rsid w:val="00AB351D"/>
    <w:rsid w:val="00AC4701"/>
    <w:rsid w:val="00AC5DEC"/>
    <w:rsid w:val="00AD2F29"/>
    <w:rsid w:val="00AD5A7F"/>
    <w:rsid w:val="00AD5FE0"/>
    <w:rsid w:val="00AE20D7"/>
    <w:rsid w:val="00AE524D"/>
    <w:rsid w:val="00AE7187"/>
    <w:rsid w:val="00AF0369"/>
    <w:rsid w:val="00AF1103"/>
    <w:rsid w:val="00B026A0"/>
    <w:rsid w:val="00B03729"/>
    <w:rsid w:val="00B03A9C"/>
    <w:rsid w:val="00B15393"/>
    <w:rsid w:val="00B156BF"/>
    <w:rsid w:val="00B23871"/>
    <w:rsid w:val="00B35F99"/>
    <w:rsid w:val="00B46A40"/>
    <w:rsid w:val="00B47BC6"/>
    <w:rsid w:val="00B5651C"/>
    <w:rsid w:val="00B56CB3"/>
    <w:rsid w:val="00B63A03"/>
    <w:rsid w:val="00B71B16"/>
    <w:rsid w:val="00B74989"/>
    <w:rsid w:val="00B776AF"/>
    <w:rsid w:val="00B80D21"/>
    <w:rsid w:val="00B86018"/>
    <w:rsid w:val="00BA3877"/>
    <w:rsid w:val="00BB4E11"/>
    <w:rsid w:val="00BB7E58"/>
    <w:rsid w:val="00BC29A9"/>
    <w:rsid w:val="00BE2127"/>
    <w:rsid w:val="00BE215E"/>
    <w:rsid w:val="00BF0D2D"/>
    <w:rsid w:val="00BF5293"/>
    <w:rsid w:val="00BF7275"/>
    <w:rsid w:val="00C02FC2"/>
    <w:rsid w:val="00C035FB"/>
    <w:rsid w:val="00C03E5E"/>
    <w:rsid w:val="00C05CBF"/>
    <w:rsid w:val="00C21168"/>
    <w:rsid w:val="00C23C9F"/>
    <w:rsid w:val="00C2407A"/>
    <w:rsid w:val="00C501AD"/>
    <w:rsid w:val="00C51768"/>
    <w:rsid w:val="00C52EBE"/>
    <w:rsid w:val="00C623B1"/>
    <w:rsid w:val="00C64500"/>
    <w:rsid w:val="00C6637A"/>
    <w:rsid w:val="00C75A71"/>
    <w:rsid w:val="00C77FFC"/>
    <w:rsid w:val="00C96588"/>
    <w:rsid w:val="00CA1DD6"/>
    <w:rsid w:val="00CA1EE6"/>
    <w:rsid w:val="00CA3FD0"/>
    <w:rsid w:val="00CB1F29"/>
    <w:rsid w:val="00CB3909"/>
    <w:rsid w:val="00CC066E"/>
    <w:rsid w:val="00CD0BDB"/>
    <w:rsid w:val="00CD3C90"/>
    <w:rsid w:val="00CE6951"/>
    <w:rsid w:val="00CF6FA7"/>
    <w:rsid w:val="00CF7DB2"/>
    <w:rsid w:val="00D012EB"/>
    <w:rsid w:val="00D030B0"/>
    <w:rsid w:val="00D04FFA"/>
    <w:rsid w:val="00D120DE"/>
    <w:rsid w:val="00D12FA9"/>
    <w:rsid w:val="00D20F66"/>
    <w:rsid w:val="00D21B3B"/>
    <w:rsid w:val="00D2705C"/>
    <w:rsid w:val="00D33063"/>
    <w:rsid w:val="00D43B35"/>
    <w:rsid w:val="00D44473"/>
    <w:rsid w:val="00D474F3"/>
    <w:rsid w:val="00D53B49"/>
    <w:rsid w:val="00D552B7"/>
    <w:rsid w:val="00D55BB7"/>
    <w:rsid w:val="00D67301"/>
    <w:rsid w:val="00D70FF3"/>
    <w:rsid w:val="00D7500B"/>
    <w:rsid w:val="00D76277"/>
    <w:rsid w:val="00D802B7"/>
    <w:rsid w:val="00D809F1"/>
    <w:rsid w:val="00D86F3C"/>
    <w:rsid w:val="00D95619"/>
    <w:rsid w:val="00DA0DC8"/>
    <w:rsid w:val="00DB0506"/>
    <w:rsid w:val="00DB0B07"/>
    <w:rsid w:val="00DB7D70"/>
    <w:rsid w:val="00DC07A8"/>
    <w:rsid w:val="00DD14DB"/>
    <w:rsid w:val="00DE245F"/>
    <w:rsid w:val="00DF43EB"/>
    <w:rsid w:val="00E10971"/>
    <w:rsid w:val="00E13A93"/>
    <w:rsid w:val="00E30BE3"/>
    <w:rsid w:val="00E336B3"/>
    <w:rsid w:val="00E34E1C"/>
    <w:rsid w:val="00E4031E"/>
    <w:rsid w:val="00E41A9D"/>
    <w:rsid w:val="00E45CFC"/>
    <w:rsid w:val="00E46D29"/>
    <w:rsid w:val="00E60ED4"/>
    <w:rsid w:val="00E6166B"/>
    <w:rsid w:val="00E66017"/>
    <w:rsid w:val="00E715FB"/>
    <w:rsid w:val="00E73F1A"/>
    <w:rsid w:val="00E75E56"/>
    <w:rsid w:val="00E802B5"/>
    <w:rsid w:val="00E818B4"/>
    <w:rsid w:val="00E82E7E"/>
    <w:rsid w:val="00E877C8"/>
    <w:rsid w:val="00E9020A"/>
    <w:rsid w:val="00EA1357"/>
    <w:rsid w:val="00EA250D"/>
    <w:rsid w:val="00EB171D"/>
    <w:rsid w:val="00EB54B6"/>
    <w:rsid w:val="00EB69D0"/>
    <w:rsid w:val="00EC36F7"/>
    <w:rsid w:val="00EC6E48"/>
    <w:rsid w:val="00ED0A6E"/>
    <w:rsid w:val="00ED3F16"/>
    <w:rsid w:val="00ED3F3B"/>
    <w:rsid w:val="00ED5FFB"/>
    <w:rsid w:val="00EE0CAC"/>
    <w:rsid w:val="00EE1998"/>
    <w:rsid w:val="00F0445E"/>
    <w:rsid w:val="00F12BBF"/>
    <w:rsid w:val="00F13049"/>
    <w:rsid w:val="00F13697"/>
    <w:rsid w:val="00F159F1"/>
    <w:rsid w:val="00F17E73"/>
    <w:rsid w:val="00F256E0"/>
    <w:rsid w:val="00F2598D"/>
    <w:rsid w:val="00F333BA"/>
    <w:rsid w:val="00F50D05"/>
    <w:rsid w:val="00F51385"/>
    <w:rsid w:val="00F515D4"/>
    <w:rsid w:val="00F628F5"/>
    <w:rsid w:val="00F7017F"/>
    <w:rsid w:val="00F72E53"/>
    <w:rsid w:val="00F80908"/>
    <w:rsid w:val="00F93A7A"/>
    <w:rsid w:val="00F97BBF"/>
    <w:rsid w:val="00FA3123"/>
    <w:rsid w:val="00FA5A42"/>
    <w:rsid w:val="00FA6121"/>
    <w:rsid w:val="00FB0793"/>
    <w:rsid w:val="00FB0FB7"/>
    <w:rsid w:val="00FB1FBF"/>
    <w:rsid w:val="00FB22ED"/>
    <w:rsid w:val="00FB3B57"/>
    <w:rsid w:val="00FD1EF7"/>
    <w:rsid w:val="00FD5DAA"/>
    <w:rsid w:val="00FE48A4"/>
    <w:rsid w:val="00FF4C7E"/>
    <w:rsid w:val="00FF541A"/>
    <w:rsid w:val="00FF5CF5"/>
    <w:rsid w:val="00FF69D8"/>
    <w:rsid w:val="00FF6CF1"/>
    <w:rsid w:val="00FF6D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7C394"/>
  <w15:chartTrackingRefBased/>
  <w15:docId w15:val="{2C330861-3C68-4A29-9B00-BC99C0AE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C42"/>
    <w:pPr>
      <w:spacing w:after="120" w:line="276" w:lineRule="auto"/>
      <w:jc w:val="both"/>
    </w:pPr>
    <w:rPr>
      <w:rFonts w:ascii="Calibri" w:eastAsia="Times New Roman" w:hAnsi="Calibri" w:cs="Times New Roman"/>
      <w:kern w:val="0"/>
      <w:szCs w:val="24"/>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1C42"/>
    <w:pPr>
      <w:ind w:left="720"/>
      <w:contextualSpacing/>
    </w:pPr>
  </w:style>
  <w:style w:type="character" w:styleId="Hipervnculo">
    <w:name w:val="Hyperlink"/>
    <w:basedOn w:val="Fuentedeprrafopredeter"/>
    <w:uiPriority w:val="99"/>
    <w:unhideWhenUsed/>
    <w:rsid w:val="00301C42"/>
    <w:rPr>
      <w:color w:val="0563C1" w:themeColor="hyperlink"/>
      <w:u w:val="single"/>
    </w:rPr>
  </w:style>
  <w:style w:type="paragraph" w:styleId="Encabezado">
    <w:name w:val="header"/>
    <w:basedOn w:val="Normal"/>
    <w:link w:val="EncabezadoCar"/>
    <w:uiPriority w:val="99"/>
    <w:unhideWhenUsed/>
    <w:rsid w:val="00065C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5C3E"/>
    <w:rPr>
      <w:rFonts w:ascii="Calibri" w:eastAsia="Times New Roman" w:hAnsi="Calibri" w:cs="Times New Roman"/>
      <w:kern w:val="0"/>
      <w:szCs w:val="24"/>
      <w:lang w:eastAsia="es-ES"/>
      <w14:ligatures w14:val="none"/>
    </w:rPr>
  </w:style>
  <w:style w:type="paragraph" w:styleId="Piedepgina">
    <w:name w:val="footer"/>
    <w:basedOn w:val="Normal"/>
    <w:link w:val="PiedepginaCar"/>
    <w:uiPriority w:val="99"/>
    <w:unhideWhenUsed/>
    <w:rsid w:val="00065C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5C3E"/>
    <w:rPr>
      <w:rFonts w:ascii="Calibri" w:eastAsia="Times New Roman" w:hAnsi="Calibri" w:cs="Times New Roman"/>
      <w:kern w:val="0"/>
      <w:szCs w:val="24"/>
      <w:lang w:eastAsia="es-ES"/>
      <w14:ligatures w14:val="none"/>
    </w:rPr>
  </w:style>
  <w:style w:type="paragraph" w:customStyle="1" w:styleId="Default">
    <w:name w:val="Default"/>
    <w:rsid w:val="008612E5"/>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semiHidden/>
    <w:unhideWhenUsed/>
    <w:rsid w:val="00AD5A7F"/>
    <w:pPr>
      <w:spacing w:before="100" w:beforeAutospacing="1" w:after="100" w:afterAutospacing="1" w:line="240" w:lineRule="auto"/>
      <w:jc w:val="left"/>
    </w:pPr>
    <w:rPr>
      <w:rFonts w:ascii="Times New Roman" w:hAnsi="Times New Roman"/>
      <w:sz w:val="24"/>
    </w:rPr>
  </w:style>
  <w:style w:type="character" w:styleId="Refdecomentario">
    <w:name w:val="annotation reference"/>
    <w:basedOn w:val="Fuentedeprrafopredeter"/>
    <w:uiPriority w:val="99"/>
    <w:semiHidden/>
    <w:unhideWhenUsed/>
    <w:rsid w:val="00E10971"/>
    <w:rPr>
      <w:sz w:val="16"/>
      <w:szCs w:val="16"/>
    </w:rPr>
  </w:style>
  <w:style w:type="paragraph" w:styleId="Textocomentario">
    <w:name w:val="annotation text"/>
    <w:basedOn w:val="Normal"/>
    <w:link w:val="TextocomentarioCar"/>
    <w:uiPriority w:val="99"/>
    <w:unhideWhenUsed/>
    <w:rsid w:val="00E10971"/>
    <w:pPr>
      <w:spacing w:line="240" w:lineRule="auto"/>
    </w:pPr>
    <w:rPr>
      <w:sz w:val="20"/>
      <w:szCs w:val="20"/>
    </w:rPr>
  </w:style>
  <w:style w:type="character" w:customStyle="1" w:styleId="TextocomentarioCar">
    <w:name w:val="Texto comentario Car"/>
    <w:basedOn w:val="Fuentedeprrafopredeter"/>
    <w:link w:val="Textocomentario"/>
    <w:uiPriority w:val="99"/>
    <w:rsid w:val="00E10971"/>
    <w:rPr>
      <w:rFonts w:ascii="Calibri" w:eastAsia="Times New Roman" w:hAnsi="Calibri"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E10971"/>
    <w:rPr>
      <w:b/>
      <w:bCs/>
    </w:rPr>
  </w:style>
  <w:style w:type="character" w:customStyle="1" w:styleId="AsuntodelcomentarioCar">
    <w:name w:val="Asunto del comentario Car"/>
    <w:basedOn w:val="TextocomentarioCar"/>
    <w:link w:val="Asuntodelcomentario"/>
    <w:uiPriority w:val="99"/>
    <w:semiHidden/>
    <w:rsid w:val="00E10971"/>
    <w:rPr>
      <w:rFonts w:ascii="Calibri" w:eastAsia="Times New Roman" w:hAnsi="Calibri" w:cs="Times New Roman"/>
      <w:b/>
      <w:bCs/>
      <w:kern w:val="0"/>
      <w:sz w:val="20"/>
      <w:szCs w:val="20"/>
      <w:lang w:eastAsia="es-ES"/>
      <w14:ligatures w14:val="none"/>
    </w:rPr>
  </w:style>
  <w:style w:type="character" w:styleId="nfasis">
    <w:name w:val="Emphasis"/>
    <w:basedOn w:val="Fuentedeprrafopredeter"/>
    <w:uiPriority w:val="20"/>
    <w:qFormat/>
    <w:rsid w:val="00EE1998"/>
    <w:rPr>
      <w:i/>
      <w:iCs/>
    </w:rPr>
  </w:style>
  <w:style w:type="character" w:styleId="Mencinsinresolver">
    <w:name w:val="Unresolved Mention"/>
    <w:basedOn w:val="Fuentedeprrafopredeter"/>
    <w:uiPriority w:val="99"/>
    <w:semiHidden/>
    <w:unhideWhenUsed/>
    <w:rsid w:val="0089029A"/>
    <w:rPr>
      <w:color w:val="605E5C"/>
      <w:shd w:val="clear" w:color="auto" w:fill="E1DFDD"/>
    </w:rPr>
  </w:style>
  <w:style w:type="character" w:styleId="Hipervnculovisitado">
    <w:name w:val="FollowedHyperlink"/>
    <w:basedOn w:val="Fuentedeprrafopredeter"/>
    <w:uiPriority w:val="99"/>
    <w:semiHidden/>
    <w:unhideWhenUsed/>
    <w:rsid w:val="007A053B"/>
    <w:rPr>
      <w:color w:val="954F72" w:themeColor="followedHyperlink"/>
      <w:u w:val="single"/>
    </w:rPr>
  </w:style>
  <w:style w:type="paragraph" w:styleId="Sinespaciado">
    <w:name w:val="No Spacing"/>
    <w:uiPriority w:val="1"/>
    <w:qFormat/>
    <w:rsid w:val="000313DF"/>
    <w:pPr>
      <w:spacing w:after="0" w:line="240" w:lineRule="auto"/>
      <w:jc w:val="both"/>
    </w:pPr>
    <w:rPr>
      <w:rFonts w:ascii="Calibri" w:eastAsia="Times New Roman" w:hAnsi="Calibri" w:cs="Times New Roman"/>
      <w:kern w:val="0"/>
      <w:szCs w:val="24"/>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666711">
      <w:bodyDiv w:val="1"/>
      <w:marLeft w:val="0"/>
      <w:marRight w:val="0"/>
      <w:marTop w:val="0"/>
      <w:marBottom w:val="0"/>
      <w:divBdr>
        <w:top w:val="none" w:sz="0" w:space="0" w:color="auto"/>
        <w:left w:val="none" w:sz="0" w:space="0" w:color="auto"/>
        <w:bottom w:val="none" w:sz="0" w:space="0" w:color="auto"/>
        <w:right w:val="none" w:sz="0" w:space="0" w:color="auto"/>
      </w:divBdr>
    </w:div>
    <w:div w:id="100150167">
      <w:bodyDiv w:val="1"/>
      <w:marLeft w:val="0"/>
      <w:marRight w:val="0"/>
      <w:marTop w:val="0"/>
      <w:marBottom w:val="0"/>
      <w:divBdr>
        <w:top w:val="none" w:sz="0" w:space="0" w:color="auto"/>
        <w:left w:val="none" w:sz="0" w:space="0" w:color="auto"/>
        <w:bottom w:val="none" w:sz="0" w:space="0" w:color="auto"/>
        <w:right w:val="none" w:sz="0" w:space="0" w:color="auto"/>
      </w:divBdr>
    </w:div>
    <w:div w:id="111167257">
      <w:bodyDiv w:val="1"/>
      <w:marLeft w:val="0"/>
      <w:marRight w:val="0"/>
      <w:marTop w:val="0"/>
      <w:marBottom w:val="0"/>
      <w:divBdr>
        <w:top w:val="none" w:sz="0" w:space="0" w:color="auto"/>
        <w:left w:val="none" w:sz="0" w:space="0" w:color="auto"/>
        <w:bottom w:val="none" w:sz="0" w:space="0" w:color="auto"/>
        <w:right w:val="none" w:sz="0" w:space="0" w:color="auto"/>
      </w:divBdr>
    </w:div>
    <w:div w:id="127825846">
      <w:bodyDiv w:val="1"/>
      <w:marLeft w:val="0"/>
      <w:marRight w:val="0"/>
      <w:marTop w:val="0"/>
      <w:marBottom w:val="0"/>
      <w:divBdr>
        <w:top w:val="none" w:sz="0" w:space="0" w:color="auto"/>
        <w:left w:val="none" w:sz="0" w:space="0" w:color="auto"/>
        <w:bottom w:val="none" w:sz="0" w:space="0" w:color="auto"/>
        <w:right w:val="none" w:sz="0" w:space="0" w:color="auto"/>
      </w:divBdr>
    </w:div>
    <w:div w:id="205290929">
      <w:bodyDiv w:val="1"/>
      <w:marLeft w:val="0"/>
      <w:marRight w:val="0"/>
      <w:marTop w:val="0"/>
      <w:marBottom w:val="0"/>
      <w:divBdr>
        <w:top w:val="none" w:sz="0" w:space="0" w:color="auto"/>
        <w:left w:val="none" w:sz="0" w:space="0" w:color="auto"/>
        <w:bottom w:val="none" w:sz="0" w:space="0" w:color="auto"/>
        <w:right w:val="none" w:sz="0" w:space="0" w:color="auto"/>
      </w:divBdr>
    </w:div>
    <w:div w:id="238293827">
      <w:bodyDiv w:val="1"/>
      <w:marLeft w:val="0"/>
      <w:marRight w:val="0"/>
      <w:marTop w:val="0"/>
      <w:marBottom w:val="0"/>
      <w:divBdr>
        <w:top w:val="none" w:sz="0" w:space="0" w:color="auto"/>
        <w:left w:val="none" w:sz="0" w:space="0" w:color="auto"/>
        <w:bottom w:val="none" w:sz="0" w:space="0" w:color="auto"/>
        <w:right w:val="none" w:sz="0" w:space="0" w:color="auto"/>
      </w:divBdr>
    </w:div>
    <w:div w:id="280842014">
      <w:bodyDiv w:val="1"/>
      <w:marLeft w:val="0"/>
      <w:marRight w:val="0"/>
      <w:marTop w:val="0"/>
      <w:marBottom w:val="0"/>
      <w:divBdr>
        <w:top w:val="none" w:sz="0" w:space="0" w:color="auto"/>
        <w:left w:val="none" w:sz="0" w:space="0" w:color="auto"/>
        <w:bottom w:val="none" w:sz="0" w:space="0" w:color="auto"/>
        <w:right w:val="none" w:sz="0" w:space="0" w:color="auto"/>
      </w:divBdr>
    </w:div>
    <w:div w:id="314114176">
      <w:bodyDiv w:val="1"/>
      <w:marLeft w:val="0"/>
      <w:marRight w:val="0"/>
      <w:marTop w:val="0"/>
      <w:marBottom w:val="0"/>
      <w:divBdr>
        <w:top w:val="none" w:sz="0" w:space="0" w:color="auto"/>
        <w:left w:val="none" w:sz="0" w:space="0" w:color="auto"/>
        <w:bottom w:val="none" w:sz="0" w:space="0" w:color="auto"/>
        <w:right w:val="none" w:sz="0" w:space="0" w:color="auto"/>
      </w:divBdr>
    </w:div>
    <w:div w:id="420178470">
      <w:bodyDiv w:val="1"/>
      <w:marLeft w:val="0"/>
      <w:marRight w:val="0"/>
      <w:marTop w:val="0"/>
      <w:marBottom w:val="0"/>
      <w:divBdr>
        <w:top w:val="none" w:sz="0" w:space="0" w:color="auto"/>
        <w:left w:val="none" w:sz="0" w:space="0" w:color="auto"/>
        <w:bottom w:val="none" w:sz="0" w:space="0" w:color="auto"/>
        <w:right w:val="none" w:sz="0" w:space="0" w:color="auto"/>
      </w:divBdr>
    </w:div>
    <w:div w:id="426659746">
      <w:bodyDiv w:val="1"/>
      <w:marLeft w:val="0"/>
      <w:marRight w:val="0"/>
      <w:marTop w:val="0"/>
      <w:marBottom w:val="0"/>
      <w:divBdr>
        <w:top w:val="none" w:sz="0" w:space="0" w:color="auto"/>
        <w:left w:val="none" w:sz="0" w:space="0" w:color="auto"/>
        <w:bottom w:val="none" w:sz="0" w:space="0" w:color="auto"/>
        <w:right w:val="none" w:sz="0" w:space="0" w:color="auto"/>
      </w:divBdr>
    </w:div>
    <w:div w:id="446968058">
      <w:bodyDiv w:val="1"/>
      <w:marLeft w:val="0"/>
      <w:marRight w:val="0"/>
      <w:marTop w:val="0"/>
      <w:marBottom w:val="0"/>
      <w:divBdr>
        <w:top w:val="none" w:sz="0" w:space="0" w:color="auto"/>
        <w:left w:val="none" w:sz="0" w:space="0" w:color="auto"/>
        <w:bottom w:val="none" w:sz="0" w:space="0" w:color="auto"/>
        <w:right w:val="none" w:sz="0" w:space="0" w:color="auto"/>
      </w:divBdr>
    </w:div>
    <w:div w:id="634139939">
      <w:bodyDiv w:val="1"/>
      <w:marLeft w:val="0"/>
      <w:marRight w:val="0"/>
      <w:marTop w:val="0"/>
      <w:marBottom w:val="0"/>
      <w:divBdr>
        <w:top w:val="none" w:sz="0" w:space="0" w:color="auto"/>
        <w:left w:val="none" w:sz="0" w:space="0" w:color="auto"/>
        <w:bottom w:val="none" w:sz="0" w:space="0" w:color="auto"/>
        <w:right w:val="none" w:sz="0" w:space="0" w:color="auto"/>
      </w:divBdr>
    </w:div>
    <w:div w:id="664208391">
      <w:bodyDiv w:val="1"/>
      <w:marLeft w:val="0"/>
      <w:marRight w:val="0"/>
      <w:marTop w:val="0"/>
      <w:marBottom w:val="0"/>
      <w:divBdr>
        <w:top w:val="none" w:sz="0" w:space="0" w:color="auto"/>
        <w:left w:val="none" w:sz="0" w:space="0" w:color="auto"/>
        <w:bottom w:val="none" w:sz="0" w:space="0" w:color="auto"/>
        <w:right w:val="none" w:sz="0" w:space="0" w:color="auto"/>
      </w:divBdr>
    </w:div>
    <w:div w:id="683172372">
      <w:bodyDiv w:val="1"/>
      <w:marLeft w:val="0"/>
      <w:marRight w:val="0"/>
      <w:marTop w:val="0"/>
      <w:marBottom w:val="0"/>
      <w:divBdr>
        <w:top w:val="none" w:sz="0" w:space="0" w:color="auto"/>
        <w:left w:val="none" w:sz="0" w:space="0" w:color="auto"/>
        <w:bottom w:val="none" w:sz="0" w:space="0" w:color="auto"/>
        <w:right w:val="none" w:sz="0" w:space="0" w:color="auto"/>
      </w:divBdr>
    </w:div>
    <w:div w:id="701442015">
      <w:bodyDiv w:val="1"/>
      <w:marLeft w:val="0"/>
      <w:marRight w:val="0"/>
      <w:marTop w:val="0"/>
      <w:marBottom w:val="0"/>
      <w:divBdr>
        <w:top w:val="none" w:sz="0" w:space="0" w:color="auto"/>
        <w:left w:val="none" w:sz="0" w:space="0" w:color="auto"/>
        <w:bottom w:val="none" w:sz="0" w:space="0" w:color="auto"/>
        <w:right w:val="none" w:sz="0" w:space="0" w:color="auto"/>
      </w:divBdr>
    </w:div>
    <w:div w:id="810096139">
      <w:bodyDiv w:val="1"/>
      <w:marLeft w:val="0"/>
      <w:marRight w:val="0"/>
      <w:marTop w:val="0"/>
      <w:marBottom w:val="0"/>
      <w:divBdr>
        <w:top w:val="none" w:sz="0" w:space="0" w:color="auto"/>
        <w:left w:val="none" w:sz="0" w:space="0" w:color="auto"/>
        <w:bottom w:val="none" w:sz="0" w:space="0" w:color="auto"/>
        <w:right w:val="none" w:sz="0" w:space="0" w:color="auto"/>
      </w:divBdr>
    </w:div>
    <w:div w:id="919605599">
      <w:bodyDiv w:val="1"/>
      <w:marLeft w:val="0"/>
      <w:marRight w:val="0"/>
      <w:marTop w:val="0"/>
      <w:marBottom w:val="0"/>
      <w:divBdr>
        <w:top w:val="none" w:sz="0" w:space="0" w:color="auto"/>
        <w:left w:val="none" w:sz="0" w:space="0" w:color="auto"/>
        <w:bottom w:val="none" w:sz="0" w:space="0" w:color="auto"/>
        <w:right w:val="none" w:sz="0" w:space="0" w:color="auto"/>
      </w:divBdr>
    </w:div>
    <w:div w:id="984121203">
      <w:bodyDiv w:val="1"/>
      <w:marLeft w:val="0"/>
      <w:marRight w:val="0"/>
      <w:marTop w:val="0"/>
      <w:marBottom w:val="0"/>
      <w:divBdr>
        <w:top w:val="none" w:sz="0" w:space="0" w:color="auto"/>
        <w:left w:val="none" w:sz="0" w:space="0" w:color="auto"/>
        <w:bottom w:val="none" w:sz="0" w:space="0" w:color="auto"/>
        <w:right w:val="none" w:sz="0" w:space="0" w:color="auto"/>
      </w:divBdr>
    </w:div>
    <w:div w:id="1032457351">
      <w:bodyDiv w:val="1"/>
      <w:marLeft w:val="0"/>
      <w:marRight w:val="0"/>
      <w:marTop w:val="0"/>
      <w:marBottom w:val="0"/>
      <w:divBdr>
        <w:top w:val="none" w:sz="0" w:space="0" w:color="auto"/>
        <w:left w:val="none" w:sz="0" w:space="0" w:color="auto"/>
        <w:bottom w:val="none" w:sz="0" w:space="0" w:color="auto"/>
        <w:right w:val="none" w:sz="0" w:space="0" w:color="auto"/>
      </w:divBdr>
    </w:div>
    <w:div w:id="1040859234">
      <w:bodyDiv w:val="1"/>
      <w:marLeft w:val="0"/>
      <w:marRight w:val="0"/>
      <w:marTop w:val="0"/>
      <w:marBottom w:val="0"/>
      <w:divBdr>
        <w:top w:val="none" w:sz="0" w:space="0" w:color="auto"/>
        <w:left w:val="none" w:sz="0" w:space="0" w:color="auto"/>
        <w:bottom w:val="none" w:sz="0" w:space="0" w:color="auto"/>
        <w:right w:val="none" w:sz="0" w:space="0" w:color="auto"/>
      </w:divBdr>
    </w:div>
    <w:div w:id="1097091117">
      <w:bodyDiv w:val="1"/>
      <w:marLeft w:val="0"/>
      <w:marRight w:val="0"/>
      <w:marTop w:val="0"/>
      <w:marBottom w:val="0"/>
      <w:divBdr>
        <w:top w:val="none" w:sz="0" w:space="0" w:color="auto"/>
        <w:left w:val="none" w:sz="0" w:space="0" w:color="auto"/>
        <w:bottom w:val="none" w:sz="0" w:space="0" w:color="auto"/>
        <w:right w:val="none" w:sz="0" w:space="0" w:color="auto"/>
      </w:divBdr>
    </w:div>
    <w:div w:id="1192766647">
      <w:bodyDiv w:val="1"/>
      <w:marLeft w:val="0"/>
      <w:marRight w:val="0"/>
      <w:marTop w:val="0"/>
      <w:marBottom w:val="0"/>
      <w:divBdr>
        <w:top w:val="none" w:sz="0" w:space="0" w:color="auto"/>
        <w:left w:val="none" w:sz="0" w:space="0" w:color="auto"/>
        <w:bottom w:val="none" w:sz="0" w:space="0" w:color="auto"/>
        <w:right w:val="none" w:sz="0" w:space="0" w:color="auto"/>
      </w:divBdr>
    </w:div>
    <w:div w:id="1211958263">
      <w:bodyDiv w:val="1"/>
      <w:marLeft w:val="0"/>
      <w:marRight w:val="0"/>
      <w:marTop w:val="0"/>
      <w:marBottom w:val="0"/>
      <w:divBdr>
        <w:top w:val="none" w:sz="0" w:space="0" w:color="auto"/>
        <w:left w:val="none" w:sz="0" w:space="0" w:color="auto"/>
        <w:bottom w:val="none" w:sz="0" w:space="0" w:color="auto"/>
        <w:right w:val="none" w:sz="0" w:space="0" w:color="auto"/>
      </w:divBdr>
    </w:div>
    <w:div w:id="1293713240">
      <w:bodyDiv w:val="1"/>
      <w:marLeft w:val="0"/>
      <w:marRight w:val="0"/>
      <w:marTop w:val="0"/>
      <w:marBottom w:val="0"/>
      <w:divBdr>
        <w:top w:val="none" w:sz="0" w:space="0" w:color="auto"/>
        <w:left w:val="none" w:sz="0" w:space="0" w:color="auto"/>
        <w:bottom w:val="none" w:sz="0" w:space="0" w:color="auto"/>
        <w:right w:val="none" w:sz="0" w:space="0" w:color="auto"/>
      </w:divBdr>
    </w:div>
    <w:div w:id="1376126745">
      <w:bodyDiv w:val="1"/>
      <w:marLeft w:val="0"/>
      <w:marRight w:val="0"/>
      <w:marTop w:val="0"/>
      <w:marBottom w:val="0"/>
      <w:divBdr>
        <w:top w:val="none" w:sz="0" w:space="0" w:color="auto"/>
        <w:left w:val="none" w:sz="0" w:space="0" w:color="auto"/>
        <w:bottom w:val="none" w:sz="0" w:space="0" w:color="auto"/>
        <w:right w:val="none" w:sz="0" w:space="0" w:color="auto"/>
      </w:divBdr>
    </w:div>
    <w:div w:id="1385300562">
      <w:bodyDiv w:val="1"/>
      <w:marLeft w:val="0"/>
      <w:marRight w:val="0"/>
      <w:marTop w:val="0"/>
      <w:marBottom w:val="0"/>
      <w:divBdr>
        <w:top w:val="none" w:sz="0" w:space="0" w:color="auto"/>
        <w:left w:val="none" w:sz="0" w:space="0" w:color="auto"/>
        <w:bottom w:val="none" w:sz="0" w:space="0" w:color="auto"/>
        <w:right w:val="none" w:sz="0" w:space="0" w:color="auto"/>
      </w:divBdr>
    </w:div>
    <w:div w:id="1401904849">
      <w:bodyDiv w:val="1"/>
      <w:marLeft w:val="0"/>
      <w:marRight w:val="0"/>
      <w:marTop w:val="0"/>
      <w:marBottom w:val="0"/>
      <w:divBdr>
        <w:top w:val="none" w:sz="0" w:space="0" w:color="auto"/>
        <w:left w:val="none" w:sz="0" w:space="0" w:color="auto"/>
        <w:bottom w:val="none" w:sz="0" w:space="0" w:color="auto"/>
        <w:right w:val="none" w:sz="0" w:space="0" w:color="auto"/>
      </w:divBdr>
    </w:div>
    <w:div w:id="1433740269">
      <w:bodyDiv w:val="1"/>
      <w:marLeft w:val="0"/>
      <w:marRight w:val="0"/>
      <w:marTop w:val="0"/>
      <w:marBottom w:val="0"/>
      <w:divBdr>
        <w:top w:val="none" w:sz="0" w:space="0" w:color="auto"/>
        <w:left w:val="none" w:sz="0" w:space="0" w:color="auto"/>
        <w:bottom w:val="none" w:sz="0" w:space="0" w:color="auto"/>
        <w:right w:val="none" w:sz="0" w:space="0" w:color="auto"/>
      </w:divBdr>
    </w:div>
    <w:div w:id="1501387782">
      <w:bodyDiv w:val="1"/>
      <w:marLeft w:val="0"/>
      <w:marRight w:val="0"/>
      <w:marTop w:val="0"/>
      <w:marBottom w:val="0"/>
      <w:divBdr>
        <w:top w:val="none" w:sz="0" w:space="0" w:color="auto"/>
        <w:left w:val="none" w:sz="0" w:space="0" w:color="auto"/>
        <w:bottom w:val="none" w:sz="0" w:space="0" w:color="auto"/>
        <w:right w:val="none" w:sz="0" w:space="0" w:color="auto"/>
      </w:divBdr>
    </w:div>
    <w:div w:id="1520119326">
      <w:bodyDiv w:val="1"/>
      <w:marLeft w:val="0"/>
      <w:marRight w:val="0"/>
      <w:marTop w:val="0"/>
      <w:marBottom w:val="0"/>
      <w:divBdr>
        <w:top w:val="none" w:sz="0" w:space="0" w:color="auto"/>
        <w:left w:val="none" w:sz="0" w:space="0" w:color="auto"/>
        <w:bottom w:val="none" w:sz="0" w:space="0" w:color="auto"/>
        <w:right w:val="none" w:sz="0" w:space="0" w:color="auto"/>
      </w:divBdr>
    </w:div>
    <w:div w:id="1559319413">
      <w:bodyDiv w:val="1"/>
      <w:marLeft w:val="0"/>
      <w:marRight w:val="0"/>
      <w:marTop w:val="0"/>
      <w:marBottom w:val="0"/>
      <w:divBdr>
        <w:top w:val="none" w:sz="0" w:space="0" w:color="auto"/>
        <w:left w:val="none" w:sz="0" w:space="0" w:color="auto"/>
        <w:bottom w:val="none" w:sz="0" w:space="0" w:color="auto"/>
        <w:right w:val="none" w:sz="0" w:space="0" w:color="auto"/>
      </w:divBdr>
    </w:div>
    <w:div w:id="1569610953">
      <w:bodyDiv w:val="1"/>
      <w:marLeft w:val="0"/>
      <w:marRight w:val="0"/>
      <w:marTop w:val="0"/>
      <w:marBottom w:val="0"/>
      <w:divBdr>
        <w:top w:val="none" w:sz="0" w:space="0" w:color="auto"/>
        <w:left w:val="none" w:sz="0" w:space="0" w:color="auto"/>
        <w:bottom w:val="none" w:sz="0" w:space="0" w:color="auto"/>
        <w:right w:val="none" w:sz="0" w:space="0" w:color="auto"/>
      </w:divBdr>
    </w:div>
    <w:div w:id="1569729647">
      <w:bodyDiv w:val="1"/>
      <w:marLeft w:val="0"/>
      <w:marRight w:val="0"/>
      <w:marTop w:val="0"/>
      <w:marBottom w:val="0"/>
      <w:divBdr>
        <w:top w:val="none" w:sz="0" w:space="0" w:color="auto"/>
        <w:left w:val="none" w:sz="0" w:space="0" w:color="auto"/>
        <w:bottom w:val="none" w:sz="0" w:space="0" w:color="auto"/>
        <w:right w:val="none" w:sz="0" w:space="0" w:color="auto"/>
      </w:divBdr>
    </w:div>
    <w:div w:id="1605264262">
      <w:bodyDiv w:val="1"/>
      <w:marLeft w:val="0"/>
      <w:marRight w:val="0"/>
      <w:marTop w:val="0"/>
      <w:marBottom w:val="0"/>
      <w:divBdr>
        <w:top w:val="none" w:sz="0" w:space="0" w:color="auto"/>
        <w:left w:val="none" w:sz="0" w:space="0" w:color="auto"/>
        <w:bottom w:val="none" w:sz="0" w:space="0" w:color="auto"/>
        <w:right w:val="none" w:sz="0" w:space="0" w:color="auto"/>
      </w:divBdr>
    </w:div>
    <w:div w:id="1621837519">
      <w:bodyDiv w:val="1"/>
      <w:marLeft w:val="0"/>
      <w:marRight w:val="0"/>
      <w:marTop w:val="0"/>
      <w:marBottom w:val="0"/>
      <w:divBdr>
        <w:top w:val="none" w:sz="0" w:space="0" w:color="auto"/>
        <w:left w:val="none" w:sz="0" w:space="0" w:color="auto"/>
        <w:bottom w:val="none" w:sz="0" w:space="0" w:color="auto"/>
        <w:right w:val="none" w:sz="0" w:space="0" w:color="auto"/>
      </w:divBdr>
      <w:divsChild>
        <w:div w:id="1799836875">
          <w:marLeft w:val="0"/>
          <w:marRight w:val="0"/>
          <w:marTop w:val="0"/>
          <w:marBottom w:val="0"/>
          <w:divBdr>
            <w:top w:val="none" w:sz="0" w:space="0" w:color="auto"/>
            <w:left w:val="none" w:sz="0" w:space="0" w:color="auto"/>
            <w:bottom w:val="none" w:sz="0" w:space="0" w:color="auto"/>
            <w:right w:val="none" w:sz="0" w:space="0" w:color="auto"/>
          </w:divBdr>
          <w:divsChild>
            <w:div w:id="1352075881">
              <w:marLeft w:val="0"/>
              <w:marRight w:val="0"/>
              <w:marTop w:val="0"/>
              <w:marBottom w:val="1200"/>
              <w:divBdr>
                <w:top w:val="none" w:sz="0" w:space="0" w:color="auto"/>
                <w:left w:val="none" w:sz="0" w:space="0" w:color="auto"/>
                <w:bottom w:val="none" w:sz="0" w:space="0" w:color="auto"/>
                <w:right w:val="none" w:sz="0" w:space="0" w:color="auto"/>
              </w:divBdr>
              <w:divsChild>
                <w:div w:id="1276208884">
                  <w:marLeft w:val="0"/>
                  <w:marRight w:val="0"/>
                  <w:marTop w:val="300"/>
                  <w:marBottom w:val="0"/>
                  <w:divBdr>
                    <w:top w:val="none" w:sz="0" w:space="0" w:color="auto"/>
                    <w:left w:val="none" w:sz="0" w:space="0" w:color="auto"/>
                    <w:bottom w:val="none" w:sz="0" w:space="0" w:color="auto"/>
                    <w:right w:val="none" w:sz="0" w:space="0" w:color="auto"/>
                  </w:divBdr>
                </w:div>
              </w:divsChild>
            </w:div>
            <w:div w:id="1409423231">
              <w:marLeft w:val="0"/>
              <w:marRight w:val="0"/>
              <w:marTop w:val="0"/>
              <w:marBottom w:val="525"/>
              <w:divBdr>
                <w:top w:val="none" w:sz="0" w:space="0" w:color="auto"/>
                <w:left w:val="none" w:sz="0" w:space="0" w:color="auto"/>
                <w:bottom w:val="none" w:sz="0" w:space="0" w:color="auto"/>
                <w:right w:val="none" w:sz="0" w:space="0" w:color="auto"/>
              </w:divBdr>
            </w:div>
            <w:div w:id="1415198873">
              <w:marLeft w:val="0"/>
              <w:marRight w:val="0"/>
              <w:marTop w:val="0"/>
              <w:marBottom w:val="0"/>
              <w:divBdr>
                <w:top w:val="none" w:sz="0" w:space="0" w:color="auto"/>
                <w:left w:val="none" w:sz="0" w:space="0" w:color="auto"/>
                <w:bottom w:val="none" w:sz="0" w:space="0" w:color="auto"/>
                <w:right w:val="none" w:sz="0" w:space="0" w:color="auto"/>
              </w:divBdr>
              <w:divsChild>
                <w:div w:id="1495756953">
                  <w:marLeft w:val="0"/>
                  <w:marRight w:val="0"/>
                  <w:marTop w:val="0"/>
                  <w:marBottom w:val="0"/>
                  <w:divBdr>
                    <w:top w:val="single" w:sz="6" w:space="11" w:color="C3C3C3"/>
                    <w:left w:val="none" w:sz="0" w:space="0" w:color="auto"/>
                    <w:bottom w:val="single" w:sz="6" w:space="11" w:color="C3C3C3"/>
                    <w:right w:val="none" w:sz="0" w:space="0" w:color="auto"/>
                  </w:divBdr>
                  <w:divsChild>
                    <w:div w:id="631012613">
                      <w:marLeft w:val="0"/>
                      <w:marRight w:val="0"/>
                      <w:marTop w:val="0"/>
                      <w:marBottom w:val="0"/>
                      <w:divBdr>
                        <w:top w:val="none" w:sz="0" w:space="0" w:color="auto"/>
                        <w:left w:val="none" w:sz="0" w:space="0" w:color="auto"/>
                        <w:bottom w:val="none" w:sz="0" w:space="0" w:color="auto"/>
                        <w:right w:val="none" w:sz="0" w:space="0" w:color="auto"/>
                      </w:divBdr>
                      <w:divsChild>
                        <w:div w:id="12061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097888">
          <w:marLeft w:val="0"/>
          <w:marRight w:val="0"/>
          <w:marTop w:val="0"/>
          <w:marBottom w:val="0"/>
          <w:divBdr>
            <w:top w:val="none" w:sz="0" w:space="0" w:color="auto"/>
            <w:left w:val="none" w:sz="0" w:space="0" w:color="auto"/>
            <w:bottom w:val="none" w:sz="0" w:space="0" w:color="auto"/>
            <w:right w:val="none" w:sz="0" w:space="0" w:color="auto"/>
          </w:divBdr>
          <w:divsChild>
            <w:div w:id="1672180807">
              <w:marLeft w:val="0"/>
              <w:marRight w:val="0"/>
              <w:marTop w:val="0"/>
              <w:marBottom w:val="0"/>
              <w:divBdr>
                <w:top w:val="none" w:sz="0" w:space="0" w:color="auto"/>
                <w:left w:val="none" w:sz="0" w:space="0" w:color="auto"/>
                <w:bottom w:val="none" w:sz="0" w:space="0" w:color="auto"/>
                <w:right w:val="none" w:sz="0" w:space="0" w:color="auto"/>
              </w:divBdr>
              <w:divsChild>
                <w:div w:id="1085155016">
                  <w:marLeft w:val="0"/>
                  <w:marRight w:val="0"/>
                  <w:marTop w:val="0"/>
                  <w:marBottom w:val="0"/>
                  <w:divBdr>
                    <w:top w:val="none" w:sz="0" w:space="0" w:color="auto"/>
                    <w:left w:val="none" w:sz="0" w:space="0" w:color="auto"/>
                    <w:bottom w:val="none" w:sz="0" w:space="0" w:color="auto"/>
                    <w:right w:val="none" w:sz="0" w:space="0" w:color="auto"/>
                  </w:divBdr>
                  <w:divsChild>
                    <w:div w:id="412969201">
                      <w:marLeft w:val="0"/>
                      <w:marRight w:val="0"/>
                      <w:marTop w:val="0"/>
                      <w:marBottom w:val="150"/>
                      <w:divBdr>
                        <w:top w:val="none" w:sz="0" w:space="0" w:color="auto"/>
                        <w:left w:val="none" w:sz="0" w:space="0" w:color="auto"/>
                        <w:bottom w:val="none" w:sz="0" w:space="0" w:color="auto"/>
                        <w:right w:val="none" w:sz="0" w:space="0" w:color="auto"/>
                      </w:divBdr>
                    </w:div>
                    <w:div w:id="274290488">
                      <w:marLeft w:val="0"/>
                      <w:marRight w:val="0"/>
                      <w:marTop w:val="0"/>
                      <w:marBottom w:val="150"/>
                      <w:divBdr>
                        <w:top w:val="none" w:sz="0" w:space="0" w:color="auto"/>
                        <w:left w:val="none" w:sz="0" w:space="0" w:color="auto"/>
                        <w:bottom w:val="none" w:sz="0" w:space="0" w:color="auto"/>
                        <w:right w:val="none" w:sz="0" w:space="0" w:color="auto"/>
                      </w:divBdr>
                    </w:div>
                    <w:div w:id="374162417">
                      <w:marLeft w:val="0"/>
                      <w:marRight w:val="0"/>
                      <w:marTop w:val="0"/>
                      <w:marBottom w:val="150"/>
                      <w:divBdr>
                        <w:top w:val="none" w:sz="0" w:space="0" w:color="auto"/>
                        <w:left w:val="none" w:sz="0" w:space="0" w:color="auto"/>
                        <w:bottom w:val="none" w:sz="0" w:space="0" w:color="auto"/>
                        <w:right w:val="none" w:sz="0" w:space="0" w:color="auto"/>
                      </w:divBdr>
                    </w:div>
                    <w:div w:id="5673489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31938696">
      <w:bodyDiv w:val="1"/>
      <w:marLeft w:val="0"/>
      <w:marRight w:val="0"/>
      <w:marTop w:val="0"/>
      <w:marBottom w:val="0"/>
      <w:divBdr>
        <w:top w:val="none" w:sz="0" w:space="0" w:color="auto"/>
        <w:left w:val="none" w:sz="0" w:space="0" w:color="auto"/>
        <w:bottom w:val="none" w:sz="0" w:space="0" w:color="auto"/>
        <w:right w:val="none" w:sz="0" w:space="0" w:color="auto"/>
      </w:divBdr>
    </w:div>
    <w:div w:id="1699238395">
      <w:bodyDiv w:val="1"/>
      <w:marLeft w:val="0"/>
      <w:marRight w:val="0"/>
      <w:marTop w:val="0"/>
      <w:marBottom w:val="0"/>
      <w:divBdr>
        <w:top w:val="none" w:sz="0" w:space="0" w:color="auto"/>
        <w:left w:val="none" w:sz="0" w:space="0" w:color="auto"/>
        <w:bottom w:val="none" w:sz="0" w:space="0" w:color="auto"/>
        <w:right w:val="none" w:sz="0" w:space="0" w:color="auto"/>
      </w:divBdr>
    </w:div>
    <w:div w:id="1862357132">
      <w:bodyDiv w:val="1"/>
      <w:marLeft w:val="0"/>
      <w:marRight w:val="0"/>
      <w:marTop w:val="0"/>
      <w:marBottom w:val="0"/>
      <w:divBdr>
        <w:top w:val="none" w:sz="0" w:space="0" w:color="auto"/>
        <w:left w:val="none" w:sz="0" w:space="0" w:color="auto"/>
        <w:bottom w:val="none" w:sz="0" w:space="0" w:color="auto"/>
        <w:right w:val="none" w:sz="0" w:space="0" w:color="auto"/>
      </w:divBdr>
    </w:div>
    <w:div w:id="1869683097">
      <w:bodyDiv w:val="1"/>
      <w:marLeft w:val="0"/>
      <w:marRight w:val="0"/>
      <w:marTop w:val="0"/>
      <w:marBottom w:val="0"/>
      <w:divBdr>
        <w:top w:val="none" w:sz="0" w:space="0" w:color="auto"/>
        <w:left w:val="none" w:sz="0" w:space="0" w:color="auto"/>
        <w:bottom w:val="none" w:sz="0" w:space="0" w:color="auto"/>
        <w:right w:val="none" w:sz="0" w:space="0" w:color="auto"/>
      </w:divBdr>
    </w:div>
    <w:div w:id="1870751203">
      <w:bodyDiv w:val="1"/>
      <w:marLeft w:val="0"/>
      <w:marRight w:val="0"/>
      <w:marTop w:val="0"/>
      <w:marBottom w:val="0"/>
      <w:divBdr>
        <w:top w:val="none" w:sz="0" w:space="0" w:color="auto"/>
        <w:left w:val="none" w:sz="0" w:space="0" w:color="auto"/>
        <w:bottom w:val="none" w:sz="0" w:space="0" w:color="auto"/>
        <w:right w:val="none" w:sz="0" w:space="0" w:color="auto"/>
      </w:divBdr>
    </w:div>
    <w:div w:id="1870875005">
      <w:bodyDiv w:val="1"/>
      <w:marLeft w:val="0"/>
      <w:marRight w:val="0"/>
      <w:marTop w:val="0"/>
      <w:marBottom w:val="0"/>
      <w:divBdr>
        <w:top w:val="none" w:sz="0" w:space="0" w:color="auto"/>
        <w:left w:val="none" w:sz="0" w:space="0" w:color="auto"/>
        <w:bottom w:val="none" w:sz="0" w:space="0" w:color="auto"/>
        <w:right w:val="none" w:sz="0" w:space="0" w:color="auto"/>
      </w:divBdr>
    </w:div>
    <w:div w:id="1884246960">
      <w:bodyDiv w:val="1"/>
      <w:marLeft w:val="0"/>
      <w:marRight w:val="0"/>
      <w:marTop w:val="0"/>
      <w:marBottom w:val="0"/>
      <w:divBdr>
        <w:top w:val="none" w:sz="0" w:space="0" w:color="auto"/>
        <w:left w:val="none" w:sz="0" w:space="0" w:color="auto"/>
        <w:bottom w:val="none" w:sz="0" w:space="0" w:color="auto"/>
        <w:right w:val="none" w:sz="0" w:space="0" w:color="auto"/>
      </w:divBdr>
    </w:div>
    <w:div w:id="1916740708">
      <w:bodyDiv w:val="1"/>
      <w:marLeft w:val="0"/>
      <w:marRight w:val="0"/>
      <w:marTop w:val="0"/>
      <w:marBottom w:val="0"/>
      <w:divBdr>
        <w:top w:val="none" w:sz="0" w:space="0" w:color="auto"/>
        <w:left w:val="none" w:sz="0" w:space="0" w:color="auto"/>
        <w:bottom w:val="none" w:sz="0" w:space="0" w:color="auto"/>
        <w:right w:val="none" w:sz="0" w:space="0" w:color="auto"/>
      </w:divBdr>
    </w:div>
    <w:div w:id="1935553592">
      <w:bodyDiv w:val="1"/>
      <w:marLeft w:val="0"/>
      <w:marRight w:val="0"/>
      <w:marTop w:val="0"/>
      <w:marBottom w:val="0"/>
      <w:divBdr>
        <w:top w:val="none" w:sz="0" w:space="0" w:color="auto"/>
        <w:left w:val="none" w:sz="0" w:space="0" w:color="auto"/>
        <w:bottom w:val="none" w:sz="0" w:space="0" w:color="auto"/>
        <w:right w:val="none" w:sz="0" w:space="0" w:color="auto"/>
      </w:divBdr>
    </w:div>
    <w:div w:id="1949193332">
      <w:bodyDiv w:val="1"/>
      <w:marLeft w:val="0"/>
      <w:marRight w:val="0"/>
      <w:marTop w:val="0"/>
      <w:marBottom w:val="0"/>
      <w:divBdr>
        <w:top w:val="none" w:sz="0" w:space="0" w:color="auto"/>
        <w:left w:val="none" w:sz="0" w:space="0" w:color="auto"/>
        <w:bottom w:val="none" w:sz="0" w:space="0" w:color="auto"/>
        <w:right w:val="none" w:sz="0" w:space="0" w:color="auto"/>
      </w:divBdr>
    </w:div>
    <w:div w:id="1954246977">
      <w:bodyDiv w:val="1"/>
      <w:marLeft w:val="0"/>
      <w:marRight w:val="0"/>
      <w:marTop w:val="0"/>
      <w:marBottom w:val="0"/>
      <w:divBdr>
        <w:top w:val="none" w:sz="0" w:space="0" w:color="auto"/>
        <w:left w:val="none" w:sz="0" w:space="0" w:color="auto"/>
        <w:bottom w:val="none" w:sz="0" w:space="0" w:color="auto"/>
        <w:right w:val="none" w:sz="0" w:space="0" w:color="auto"/>
      </w:divBdr>
    </w:div>
    <w:div w:id="2042318975">
      <w:bodyDiv w:val="1"/>
      <w:marLeft w:val="0"/>
      <w:marRight w:val="0"/>
      <w:marTop w:val="0"/>
      <w:marBottom w:val="0"/>
      <w:divBdr>
        <w:top w:val="none" w:sz="0" w:space="0" w:color="auto"/>
        <w:left w:val="none" w:sz="0" w:space="0" w:color="auto"/>
        <w:bottom w:val="none" w:sz="0" w:space="0" w:color="auto"/>
        <w:right w:val="none" w:sz="0" w:space="0" w:color="auto"/>
      </w:divBdr>
    </w:div>
    <w:div w:id="2046442901">
      <w:bodyDiv w:val="1"/>
      <w:marLeft w:val="0"/>
      <w:marRight w:val="0"/>
      <w:marTop w:val="0"/>
      <w:marBottom w:val="0"/>
      <w:divBdr>
        <w:top w:val="none" w:sz="0" w:space="0" w:color="auto"/>
        <w:left w:val="none" w:sz="0" w:space="0" w:color="auto"/>
        <w:bottom w:val="none" w:sz="0" w:space="0" w:color="auto"/>
        <w:right w:val="none" w:sz="0" w:space="0" w:color="auto"/>
      </w:divBdr>
    </w:div>
    <w:div w:id="208806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ernandez@romanrm.com" TargetMode="External"/><Relationship Id="rId3" Type="http://schemas.openxmlformats.org/officeDocument/2006/relationships/settings" Target="settings.xml"/><Relationship Id="rId7" Type="http://schemas.openxmlformats.org/officeDocument/2006/relationships/hyperlink" Target="https://gullon.es/wp-content/uploads/sites/2/2024/06/240624-ES_Gullon_Resumen-Ejecutivo.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rodriguez@romanr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1286</Words>
  <Characters>7073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cp:keywords/>
  <dc:description/>
  <cp:lastModifiedBy>Beatriz Dorado</cp:lastModifiedBy>
  <cp:revision>4</cp:revision>
  <cp:lastPrinted>2024-06-17T07:41:00Z</cp:lastPrinted>
  <dcterms:created xsi:type="dcterms:W3CDTF">2024-06-17T07:49:00Z</dcterms:created>
  <dcterms:modified xsi:type="dcterms:W3CDTF">2024-06-21T11:42:00Z</dcterms:modified>
</cp:coreProperties>
</file>