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3F30B9" w14:textId="77777777" w:rsidR="00E25026" w:rsidRPr="00E25026" w:rsidRDefault="00C71C2F" w:rsidP="00E25026">
      <w:pPr>
        <w:pStyle w:val="Cuerpo"/>
        <w:spacing w:line="288" w:lineRule="auto"/>
        <w:ind w:left="1984" w:right="284"/>
        <w:jc w:val="right"/>
        <w:rPr>
          <w:lang w:val="es-ES"/>
        </w:rPr>
      </w:pPr>
      <w:r>
        <w:rPr>
          <w:lang w:val="es-ES"/>
        </w:rPr>
        <w:t xml:space="preserve">Murcia,  </w:t>
      </w:r>
      <w:r>
        <w:rPr>
          <w:lang w:val="es-ES"/>
        </w:rPr>
        <w:fldChar w:fldCharType="begin"/>
      </w:r>
      <w:r>
        <w:rPr>
          <w:lang w:val="es-ES"/>
        </w:rPr>
        <w:instrText xml:space="preserve"> TIME \@"dd' de 'MMMM' de 'yyyy" </w:instrText>
      </w:r>
      <w:r>
        <w:rPr>
          <w:lang w:val="es-ES"/>
        </w:rPr>
        <w:fldChar w:fldCharType="separate"/>
      </w:r>
      <w:r w:rsidR="0083632B">
        <w:rPr>
          <w:noProof/>
          <w:lang w:val="es-ES"/>
        </w:rPr>
        <w:t>17 de mayo de 2024</w:t>
      </w:r>
      <w:r>
        <w:rPr>
          <w:lang w:val="es-ES"/>
        </w:rPr>
        <w:fldChar w:fldCharType="end"/>
      </w:r>
    </w:p>
    <w:p w14:paraId="0A37501D" w14:textId="77777777" w:rsidR="006C34B6" w:rsidRDefault="006C34B6" w:rsidP="003356E9">
      <w:pPr>
        <w:pStyle w:val="Cuerpo"/>
        <w:spacing w:line="360" w:lineRule="auto"/>
        <w:jc w:val="both"/>
        <w:rPr>
          <w:b/>
          <w:bCs/>
          <w:sz w:val="36"/>
          <w:szCs w:val="36"/>
          <w:lang w:val="es-ES"/>
        </w:rPr>
      </w:pPr>
    </w:p>
    <w:p w14:paraId="1AF15BC6" w14:textId="77777777" w:rsidR="00732A68" w:rsidRDefault="003A6F6F" w:rsidP="003356E9">
      <w:pPr>
        <w:pStyle w:val="Cuerpo"/>
        <w:spacing w:line="360" w:lineRule="auto"/>
        <w:jc w:val="both"/>
        <w:rPr>
          <w:b/>
          <w:bCs/>
          <w:sz w:val="36"/>
          <w:szCs w:val="36"/>
          <w:lang w:val="es-ES"/>
        </w:rPr>
      </w:pPr>
      <w:r>
        <w:rPr>
          <w:b/>
          <w:bCs/>
          <w:sz w:val="36"/>
          <w:szCs w:val="36"/>
          <w:lang w:val="es-ES"/>
        </w:rPr>
        <w:t xml:space="preserve">El Ayuntamiento y </w:t>
      </w:r>
      <w:proofErr w:type="spellStart"/>
      <w:r>
        <w:rPr>
          <w:b/>
          <w:bCs/>
          <w:sz w:val="36"/>
          <w:szCs w:val="36"/>
          <w:lang w:val="es-ES"/>
        </w:rPr>
        <w:t>Juver</w:t>
      </w:r>
      <w:proofErr w:type="spellEnd"/>
      <w:r>
        <w:rPr>
          <w:b/>
          <w:bCs/>
          <w:sz w:val="36"/>
          <w:szCs w:val="36"/>
          <w:lang w:val="es-ES"/>
        </w:rPr>
        <w:t xml:space="preserve"> se alían por la sociedad murciana</w:t>
      </w:r>
    </w:p>
    <w:p w14:paraId="5DAB6C7B" w14:textId="77777777" w:rsidR="0073769E" w:rsidRDefault="0073769E" w:rsidP="003356E9">
      <w:pPr>
        <w:pStyle w:val="Cuerpo"/>
        <w:spacing w:line="360" w:lineRule="auto"/>
        <w:jc w:val="both"/>
        <w:rPr>
          <w:b/>
          <w:bCs/>
          <w:sz w:val="36"/>
          <w:szCs w:val="36"/>
          <w:lang w:val="es-ES"/>
        </w:rPr>
      </w:pPr>
    </w:p>
    <w:p w14:paraId="13354F43" w14:textId="77777777" w:rsidR="003A6F6F" w:rsidRDefault="000E0387" w:rsidP="00732A68">
      <w:pPr>
        <w:pStyle w:val="Cuerpo"/>
        <w:tabs>
          <w:tab w:val="left" w:pos="3428"/>
        </w:tabs>
        <w:spacing w:line="360" w:lineRule="auto"/>
        <w:jc w:val="both"/>
        <w:rPr>
          <w:rFonts w:ascii="Arial" w:hAnsi="Arial" w:cs="Arial"/>
          <w:b/>
          <w:bCs/>
        </w:rPr>
      </w:pPr>
      <w:r>
        <w:rPr>
          <w:rFonts w:ascii="Arial" w:hAnsi="Arial" w:cs="Arial"/>
          <w:b/>
          <w:bCs/>
        </w:rPr>
        <w:t>El</w:t>
      </w:r>
      <w:r w:rsidR="0044723D">
        <w:rPr>
          <w:rFonts w:ascii="Arial" w:hAnsi="Arial" w:cs="Arial"/>
          <w:b/>
          <w:bCs/>
        </w:rPr>
        <w:t xml:space="preserve"> alcalde de Murcia ha firmado</w:t>
      </w:r>
      <w:r w:rsidR="003A6F6F">
        <w:rPr>
          <w:rFonts w:ascii="Arial" w:hAnsi="Arial" w:cs="Arial"/>
          <w:b/>
          <w:bCs/>
        </w:rPr>
        <w:t xml:space="preserve"> diferentes convenios de colaboración y patrocinio a través de las concejalías de Políticas de Conciliación, Mayores y Personas con Discapacidad, así como de Cultura e Identidad del Ayuntamiento de Murcia</w:t>
      </w:r>
    </w:p>
    <w:p w14:paraId="02EB378F" w14:textId="77777777" w:rsidR="0088525D" w:rsidRDefault="0088525D" w:rsidP="00732A68">
      <w:pPr>
        <w:pStyle w:val="Cuerpo"/>
        <w:tabs>
          <w:tab w:val="left" w:pos="3428"/>
        </w:tabs>
        <w:spacing w:line="360" w:lineRule="auto"/>
        <w:jc w:val="both"/>
        <w:rPr>
          <w:rFonts w:ascii="Arial" w:hAnsi="Arial" w:cs="Arial"/>
          <w:b/>
          <w:bCs/>
        </w:rPr>
      </w:pPr>
    </w:p>
    <w:p w14:paraId="05E47DC6" w14:textId="77777777" w:rsidR="003A6F6F" w:rsidRDefault="006C6486" w:rsidP="000E0387">
      <w:pPr>
        <w:pStyle w:val="Cuerpo"/>
        <w:tabs>
          <w:tab w:val="left" w:pos="3428"/>
        </w:tabs>
        <w:spacing w:line="360" w:lineRule="auto"/>
        <w:jc w:val="both"/>
        <w:rPr>
          <w:rFonts w:ascii="Arial" w:hAnsi="Arial" w:cs="Arial"/>
          <w:lang w:val="es-ES"/>
        </w:rPr>
      </w:pPr>
      <w:r w:rsidRPr="2E77DD30">
        <w:rPr>
          <w:rFonts w:ascii="Arial" w:hAnsi="Arial" w:cs="Arial"/>
          <w:lang w:val="es-ES"/>
        </w:rPr>
        <w:t xml:space="preserve">El </w:t>
      </w:r>
      <w:r w:rsidR="0044723D" w:rsidRPr="2E77DD30">
        <w:rPr>
          <w:rFonts w:ascii="Arial" w:hAnsi="Arial" w:cs="Arial"/>
          <w:lang w:val="es-ES"/>
        </w:rPr>
        <w:t xml:space="preserve">alcalde de Murcia, José Ballesta, </w:t>
      </w:r>
      <w:r w:rsidR="003A6F6F" w:rsidRPr="2E77DD30">
        <w:rPr>
          <w:rFonts w:ascii="Arial" w:hAnsi="Arial" w:cs="Arial"/>
          <w:lang w:val="es-ES"/>
        </w:rPr>
        <w:t xml:space="preserve">ha firmado diferentes convenios de colaboración con la empresa murciana </w:t>
      </w:r>
      <w:proofErr w:type="spellStart"/>
      <w:r w:rsidR="003A6F6F" w:rsidRPr="2E77DD30">
        <w:rPr>
          <w:rFonts w:ascii="Arial" w:hAnsi="Arial" w:cs="Arial"/>
          <w:lang w:val="es-ES"/>
        </w:rPr>
        <w:t>Juver</w:t>
      </w:r>
      <w:proofErr w:type="spellEnd"/>
      <w:r w:rsidR="003A6F6F" w:rsidRPr="2E77DD30">
        <w:rPr>
          <w:rFonts w:ascii="Arial" w:hAnsi="Arial" w:cs="Arial"/>
          <w:lang w:val="es-ES"/>
        </w:rPr>
        <w:t xml:space="preserve"> Alimentación, a través de las concejalías de Políticas de Conciliación, Mayores y Personas con Discapacidad, así como con Cultura e Identidad del Ayuntamiento de Murcia. De esta manera, el Consistorio murciano y la empresa de zumos murciana se alían por la sociedad murciana. </w:t>
      </w:r>
    </w:p>
    <w:p w14:paraId="6A05A809" w14:textId="77777777" w:rsidR="003A6F6F" w:rsidRDefault="003A6F6F" w:rsidP="000E0387">
      <w:pPr>
        <w:pStyle w:val="Cuerpo"/>
        <w:tabs>
          <w:tab w:val="left" w:pos="3428"/>
        </w:tabs>
        <w:spacing w:line="360" w:lineRule="auto"/>
        <w:jc w:val="both"/>
        <w:rPr>
          <w:rFonts w:ascii="Arial" w:hAnsi="Arial" w:cs="Arial"/>
          <w:bCs/>
        </w:rPr>
      </w:pPr>
    </w:p>
    <w:p w14:paraId="68E5A833" w14:textId="77777777" w:rsidR="003A6F6F" w:rsidRDefault="003A6F6F" w:rsidP="000E0387">
      <w:pPr>
        <w:pStyle w:val="Cuerpo"/>
        <w:tabs>
          <w:tab w:val="left" w:pos="3428"/>
        </w:tabs>
        <w:spacing w:line="360" w:lineRule="auto"/>
        <w:jc w:val="both"/>
        <w:rPr>
          <w:rFonts w:ascii="Arial" w:hAnsi="Arial" w:cs="Arial"/>
          <w:bCs/>
        </w:rPr>
      </w:pPr>
      <w:r>
        <w:rPr>
          <w:rFonts w:ascii="Arial" w:hAnsi="Arial" w:cs="Arial"/>
          <w:bCs/>
        </w:rPr>
        <w:t>Así, el primer edil, ha destacado que “s</w:t>
      </w:r>
      <w:r w:rsidRPr="003A6F6F">
        <w:rPr>
          <w:rFonts w:ascii="Arial" w:hAnsi="Arial" w:cs="Arial"/>
          <w:bCs/>
        </w:rPr>
        <w:t xml:space="preserve">ois marca Murcia, orgullo de Murcia y ejemplo de esfuerzo, trabajo, calidad y excelencia. </w:t>
      </w:r>
      <w:r>
        <w:rPr>
          <w:rFonts w:ascii="Arial" w:hAnsi="Arial" w:cs="Arial"/>
          <w:bCs/>
        </w:rPr>
        <w:t>Entráis a formar parte nuestra historia y nos sentimos muy agradecidos por ello”.</w:t>
      </w:r>
    </w:p>
    <w:p w14:paraId="5A39BBE3" w14:textId="77777777" w:rsidR="003A6F6F" w:rsidRDefault="003A6F6F" w:rsidP="000E0387">
      <w:pPr>
        <w:pStyle w:val="Cuerpo"/>
        <w:tabs>
          <w:tab w:val="left" w:pos="3428"/>
        </w:tabs>
        <w:spacing w:line="360" w:lineRule="auto"/>
        <w:jc w:val="both"/>
        <w:rPr>
          <w:rFonts w:ascii="Arial" w:hAnsi="Arial" w:cs="Arial"/>
          <w:bCs/>
        </w:rPr>
      </w:pPr>
    </w:p>
    <w:p w14:paraId="6848C194" w14:textId="77777777" w:rsidR="00DC5D11" w:rsidRDefault="005B3658" w:rsidP="000E0387">
      <w:pPr>
        <w:pStyle w:val="Cuerpo"/>
        <w:tabs>
          <w:tab w:val="left" w:pos="3428"/>
        </w:tabs>
        <w:spacing w:line="360" w:lineRule="auto"/>
        <w:jc w:val="both"/>
        <w:rPr>
          <w:rFonts w:ascii="Arial" w:hAnsi="Arial" w:cs="Arial"/>
          <w:lang w:val="es-ES"/>
        </w:rPr>
      </w:pPr>
      <w:r w:rsidRPr="2E77DD30">
        <w:rPr>
          <w:rFonts w:ascii="Arial" w:hAnsi="Arial" w:cs="Arial"/>
          <w:lang w:val="es-ES"/>
        </w:rPr>
        <w:t>El acuerdo</w:t>
      </w:r>
      <w:r w:rsidR="00F403EC" w:rsidRPr="2E77DD30">
        <w:rPr>
          <w:rFonts w:ascii="Arial" w:hAnsi="Arial" w:cs="Arial"/>
          <w:lang w:val="es-ES"/>
        </w:rPr>
        <w:t xml:space="preserve"> </w:t>
      </w:r>
      <w:r w:rsidRPr="2E77DD30">
        <w:rPr>
          <w:rFonts w:ascii="Arial" w:hAnsi="Arial" w:cs="Arial"/>
          <w:lang w:val="es-ES"/>
        </w:rPr>
        <w:t xml:space="preserve">establece </w:t>
      </w:r>
      <w:r w:rsidR="00F403EC" w:rsidRPr="2E77DD30">
        <w:rPr>
          <w:rFonts w:ascii="Arial" w:hAnsi="Arial" w:cs="Arial"/>
          <w:lang w:val="es-ES"/>
        </w:rPr>
        <w:t xml:space="preserve">el patrocinio y la colaboración en los eventos que realice la </w:t>
      </w:r>
      <w:r w:rsidRPr="2E77DD30">
        <w:rPr>
          <w:rFonts w:ascii="Arial" w:hAnsi="Arial" w:cs="Arial"/>
          <w:lang w:val="es-ES"/>
        </w:rPr>
        <w:t>C</w:t>
      </w:r>
      <w:r w:rsidR="00F403EC" w:rsidRPr="2E77DD30">
        <w:rPr>
          <w:rFonts w:ascii="Arial" w:hAnsi="Arial" w:cs="Arial"/>
          <w:lang w:val="es-ES"/>
        </w:rPr>
        <w:t>oncejalía de</w:t>
      </w:r>
      <w:r w:rsidR="00DC5D11" w:rsidRPr="2E77DD30">
        <w:rPr>
          <w:rFonts w:ascii="Arial" w:hAnsi="Arial" w:cs="Arial"/>
          <w:lang w:val="es-ES"/>
        </w:rPr>
        <w:t xml:space="preserve"> Mujer,</w:t>
      </w:r>
      <w:r w:rsidR="00F403EC" w:rsidRPr="2E77DD30">
        <w:rPr>
          <w:rFonts w:ascii="Arial" w:hAnsi="Arial" w:cs="Arial"/>
          <w:lang w:val="es-ES"/>
        </w:rPr>
        <w:t xml:space="preserve"> Políticas de Conciliación, Mayores y </w:t>
      </w:r>
      <w:r w:rsidRPr="2E77DD30">
        <w:rPr>
          <w:rFonts w:ascii="Arial" w:hAnsi="Arial" w:cs="Arial"/>
          <w:lang w:val="es-ES"/>
        </w:rPr>
        <w:t xml:space="preserve">Personas con </w:t>
      </w:r>
      <w:r w:rsidR="00F403EC" w:rsidRPr="2E77DD30">
        <w:rPr>
          <w:rFonts w:ascii="Arial" w:hAnsi="Arial" w:cs="Arial"/>
          <w:lang w:val="es-ES"/>
        </w:rPr>
        <w:t>Discapacidad del Consistorio</w:t>
      </w:r>
      <w:r w:rsidRPr="2E77DD30">
        <w:rPr>
          <w:rFonts w:ascii="Arial" w:hAnsi="Arial" w:cs="Arial"/>
          <w:lang w:val="es-ES"/>
        </w:rPr>
        <w:t xml:space="preserve"> murciano</w:t>
      </w:r>
      <w:r w:rsidR="00DC5D11" w:rsidRPr="2E77DD30">
        <w:rPr>
          <w:rFonts w:ascii="Arial" w:hAnsi="Arial" w:cs="Arial"/>
          <w:lang w:val="es-ES"/>
        </w:rPr>
        <w:t>, que dirige Ascensión Carreño</w:t>
      </w:r>
      <w:r w:rsidR="00DF64B0" w:rsidRPr="2E77DD30">
        <w:rPr>
          <w:rFonts w:ascii="Arial" w:hAnsi="Arial" w:cs="Arial"/>
          <w:lang w:val="es-ES"/>
        </w:rPr>
        <w:t>.</w:t>
      </w:r>
      <w:r w:rsidR="00F403EC" w:rsidRPr="2E77DD30">
        <w:rPr>
          <w:rFonts w:ascii="Arial" w:hAnsi="Arial" w:cs="Arial"/>
          <w:lang w:val="es-ES"/>
        </w:rPr>
        <w:t xml:space="preserve"> </w:t>
      </w:r>
    </w:p>
    <w:p w14:paraId="41C8F396" w14:textId="77777777" w:rsidR="00DC5D11" w:rsidRDefault="00DC5D11" w:rsidP="000E0387">
      <w:pPr>
        <w:pStyle w:val="Cuerpo"/>
        <w:tabs>
          <w:tab w:val="left" w:pos="3428"/>
        </w:tabs>
        <w:spacing w:line="360" w:lineRule="auto"/>
        <w:jc w:val="both"/>
        <w:rPr>
          <w:rFonts w:ascii="Arial" w:hAnsi="Arial" w:cs="Arial"/>
          <w:bCs/>
        </w:rPr>
      </w:pPr>
    </w:p>
    <w:p w14:paraId="72A3D3EC" w14:textId="454A7857" w:rsidR="00DC5D11" w:rsidRDefault="00DC5D11" w:rsidP="000E0387">
      <w:pPr>
        <w:pStyle w:val="Cuerpo"/>
        <w:tabs>
          <w:tab w:val="left" w:pos="3428"/>
        </w:tabs>
        <w:spacing w:line="360" w:lineRule="auto"/>
        <w:jc w:val="both"/>
        <w:rPr>
          <w:rFonts w:ascii="Arial" w:hAnsi="Arial" w:cs="Arial"/>
          <w:lang w:val="es-ES"/>
        </w:rPr>
      </w:pPr>
      <w:r w:rsidRPr="2E77DD30">
        <w:rPr>
          <w:rFonts w:ascii="Arial" w:hAnsi="Arial" w:cs="Arial"/>
          <w:lang w:val="es-ES"/>
        </w:rPr>
        <w:t xml:space="preserve">De esta forma, </w:t>
      </w:r>
      <w:proofErr w:type="spellStart"/>
      <w:r w:rsidRPr="2E77DD30">
        <w:rPr>
          <w:rFonts w:ascii="Arial" w:hAnsi="Arial" w:cs="Arial"/>
          <w:lang w:val="es-ES"/>
        </w:rPr>
        <w:t>Juver</w:t>
      </w:r>
      <w:proofErr w:type="spellEnd"/>
      <w:r w:rsidRPr="2E77DD30">
        <w:rPr>
          <w:rFonts w:ascii="Arial" w:hAnsi="Arial" w:cs="Arial"/>
          <w:lang w:val="es-ES"/>
        </w:rPr>
        <w:t xml:space="preserve"> se convierte en patrocinador de los eventos que realice la </w:t>
      </w:r>
      <w:proofErr w:type="gramStart"/>
      <w:r w:rsidRPr="2E77DD30">
        <w:rPr>
          <w:rFonts w:ascii="Arial" w:hAnsi="Arial" w:cs="Arial"/>
          <w:lang w:val="es-ES"/>
        </w:rPr>
        <w:t>Concejalía</w:t>
      </w:r>
      <w:proofErr w:type="gramEnd"/>
      <w:r w:rsidRPr="2E77DD30">
        <w:rPr>
          <w:rFonts w:ascii="Arial" w:hAnsi="Arial" w:cs="Arial"/>
          <w:lang w:val="es-ES"/>
        </w:rPr>
        <w:t xml:space="preserve"> de Mujer, Políticas de Conciliación, Mayores y Personas con Discapacidad, incluyéndose el logo de la empresa en todo material de difusión que se realice de las actividades organizadas. </w:t>
      </w:r>
    </w:p>
    <w:p w14:paraId="33F1857A" w14:textId="77777777" w:rsidR="000B29CC" w:rsidRPr="000B29CC" w:rsidRDefault="000B29CC" w:rsidP="000E0387">
      <w:pPr>
        <w:pStyle w:val="Cuerpo"/>
        <w:tabs>
          <w:tab w:val="left" w:pos="3428"/>
        </w:tabs>
        <w:spacing w:line="360" w:lineRule="auto"/>
        <w:jc w:val="both"/>
        <w:rPr>
          <w:rFonts w:ascii="Arial" w:hAnsi="Arial" w:cs="Arial"/>
          <w:lang w:val="es-ES"/>
        </w:rPr>
      </w:pPr>
    </w:p>
    <w:p w14:paraId="0D0B940D" w14:textId="7ED593C2" w:rsidR="00F403EC" w:rsidRDefault="00DF64B0" w:rsidP="000E0387">
      <w:pPr>
        <w:pStyle w:val="Cuerpo"/>
        <w:tabs>
          <w:tab w:val="left" w:pos="3428"/>
        </w:tabs>
        <w:spacing w:line="360" w:lineRule="auto"/>
        <w:jc w:val="both"/>
        <w:rPr>
          <w:rFonts w:ascii="Arial" w:hAnsi="Arial" w:cs="Arial"/>
          <w:bCs/>
        </w:rPr>
      </w:pPr>
      <w:r>
        <w:rPr>
          <w:rFonts w:ascii="Arial" w:hAnsi="Arial" w:cs="Arial"/>
          <w:bCs/>
        </w:rPr>
        <w:t>Asimismo, ambas partes constituirán una Comisión Mixta que tendrá como funciones la programación, seguimiento y evaluación del proyecto del convenio</w:t>
      </w:r>
      <w:r w:rsidR="005B3658">
        <w:rPr>
          <w:rFonts w:ascii="Arial" w:hAnsi="Arial" w:cs="Arial"/>
          <w:bCs/>
        </w:rPr>
        <w:t xml:space="preserve">, la cual estará formada </w:t>
      </w:r>
      <w:r>
        <w:rPr>
          <w:rFonts w:ascii="Arial" w:hAnsi="Arial" w:cs="Arial"/>
          <w:bCs/>
        </w:rPr>
        <w:t>por</w:t>
      </w:r>
      <w:r w:rsidR="005B3658">
        <w:rPr>
          <w:rFonts w:ascii="Arial" w:hAnsi="Arial" w:cs="Arial"/>
          <w:bCs/>
        </w:rPr>
        <w:t xml:space="preserve"> al menos</w:t>
      </w:r>
      <w:r>
        <w:rPr>
          <w:rFonts w:ascii="Arial" w:hAnsi="Arial" w:cs="Arial"/>
          <w:bCs/>
        </w:rPr>
        <w:t xml:space="preserve"> dos miembros de cada una de las partes</w:t>
      </w:r>
      <w:r w:rsidR="005B3658">
        <w:rPr>
          <w:rFonts w:ascii="Arial" w:hAnsi="Arial" w:cs="Arial"/>
          <w:bCs/>
        </w:rPr>
        <w:t>,</w:t>
      </w:r>
      <w:r>
        <w:rPr>
          <w:rFonts w:ascii="Arial" w:hAnsi="Arial" w:cs="Arial"/>
          <w:bCs/>
        </w:rPr>
        <w:t xml:space="preserve"> siempre en régimen de paridad. </w:t>
      </w:r>
    </w:p>
    <w:p w14:paraId="01D8DA5A" w14:textId="77777777" w:rsidR="0087113A" w:rsidRDefault="0087113A" w:rsidP="000E0387">
      <w:pPr>
        <w:pStyle w:val="Cuerpo"/>
        <w:tabs>
          <w:tab w:val="left" w:pos="3428"/>
        </w:tabs>
        <w:spacing w:line="360" w:lineRule="auto"/>
        <w:jc w:val="both"/>
        <w:rPr>
          <w:rFonts w:ascii="Arial" w:hAnsi="Arial" w:cs="Arial"/>
          <w:lang w:val="es-ES"/>
        </w:rPr>
      </w:pPr>
      <w:r w:rsidRPr="2E77DD30">
        <w:rPr>
          <w:rFonts w:ascii="Arial" w:hAnsi="Arial" w:cs="Arial"/>
          <w:lang w:val="es-ES"/>
        </w:rPr>
        <w:lastRenderedPageBreak/>
        <w:t>A su vez</w:t>
      </w:r>
      <w:r w:rsidR="005B3658" w:rsidRPr="2E77DD30">
        <w:rPr>
          <w:rFonts w:ascii="Arial" w:hAnsi="Arial" w:cs="Arial"/>
          <w:lang w:val="es-ES"/>
        </w:rPr>
        <w:t>,</w:t>
      </w:r>
      <w:r w:rsidR="00F403EC" w:rsidRPr="2E77DD30">
        <w:rPr>
          <w:rFonts w:ascii="Arial" w:hAnsi="Arial" w:cs="Arial"/>
          <w:lang w:val="es-ES"/>
        </w:rPr>
        <w:t xml:space="preserve"> este acuerdo contempla también la </w:t>
      </w:r>
      <w:r w:rsidRPr="2E77DD30">
        <w:rPr>
          <w:rFonts w:ascii="Arial" w:hAnsi="Arial" w:cs="Arial"/>
          <w:lang w:val="es-ES"/>
        </w:rPr>
        <w:t>participación</w:t>
      </w:r>
      <w:r w:rsidR="00F403EC" w:rsidRPr="2E77DD30">
        <w:rPr>
          <w:rFonts w:ascii="Arial" w:hAnsi="Arial" w:cs="Arial"/>
          <w:lang w:val="es-ES"/>
        </w:rPr>
        <w:t xml:space="preserve"> de la empresa murciana durante la celebración de fiestas y actos culturales de </w:t>
      </w:r>
      <w:r w:rsidRPr="2E77DD30">
        <w:rPr>
          <w:rFonts w:ascii="Arial" w:hAnsi="Arial" w:cs="Arial"/>
          <w:lang w:val="es-ES"/>
        </w:rPr>
        <w:t xml:space="preserve">la ciudad de Murcia programados por la </w:t>
      </w:r>
      <w:proofErr w:type="gramStart"/>
      <w:r w:rsidR="005B3658" w:rsidRPr="2E77DD30">
        <w:rPr>
          <w:rFonts w:ascii="Arial" w:hAnsi="Arial" w:cs="Arial"/>
          <w:lang w:val="es-ES"/>
        </w:rPr>
        <w:t>C</w:t>
      </w:r>
      <w:r w:rsidRPr="2E77DD30">
        <w:rPr>
          <w:rFonts w:ascii="Arial" w:hAnsi="Arial" w:cs="Arial"/>
          <w:lang w:val="es-ES"/>
        </w:rPr>
        <w:t>oncejalía</w:t>
      </w:r>
      <w:proofErr w:type="gramEnd"/>
      <w:r w:rsidRPr="2E77DD30">
        <w:rPr>
          <w:rFonts w:ascii="Arial" w:hAnsi="Arial" w:cs="Arial"/>
          <w:lang w:val="es-ES"/>
        </w:rPr>
        <w:t xml:space="preserve"> de </w:t>
      </w:r>
      <w:r w:rsidR="003A6F6F" w:rsidRPr="2E77DD30">
        <w:rPr>
          <w:rFonts w:ascii="Arial" w:hAnsi="Arial" w:cs="Arial"/>
          <w:lang w:val="es-ES"/>
        </w:rPr>
        <w:t xml:space="preserve">Por otra parte, </w:t>
      </w:r>
      <w:r w:rsidRPr="2E77DD30">
        <w:rPr>
          <w:rFonts w:ascii="Arial" w:hAnsi="Arial" w:cs="Arial"/>
          <w:lang w:val="es-ES"/>
        </w:rPr>
        <w:t>Cultura e Identidad</w:t>
      </w:r>
      <w:r w:rsidR="00DC5D11" w:rsidRPr="2E77DD30">
        <w:rPr>
          <w:rFonts w:ascii="Arial" w:hAnsi="Arial" w:cs="Arial"/>
          <w:lang w:val="es-ES"/>
        </w:rPr>
        <w:t>, cuyo titular es Diego Avilés</w:t>
      </w:r>
      <w:r w:rsidRPr="2E77DD30">
        <w:rPr>
          <w:rFonts w:ascii="Arial" w:hAnsi="Arial" w:cs="Arial"/>
          <w:lang w:val="es-ES"/>
        </w:rPr>
        <w:t xml:space="preserve">. </w:t>
      </w:r>
      <w:r w:rsidR="00CA328A" w:rsidRPr="2E77DD30">
        <w:rPr>
          <w:rFonts w:ascii="Arial" w:hAnsi="Arial" w:cs="Arial"/>
          <w:lang w:val="es-ES"/>
        </w:rPr>
        <w:t xml:space="preserve">Así, </w:t>
      </w:r>
      <w:proofErr w:type="spellStart"/>
      <w:r w:rsidR="00CA328A" w:rsidRPr="2E77DD30">
        <w:rPr>
          <w:rFonts w:ascii="Arial" w:hAnsi="Arial" w:cs="Arial"/>
          <w:lang w:val="es-ES"/>
        </w:rPr>
        <w:t>Juver</w:t>
      </w:r>
      <w:proofErr w:type="spellEnd"/>
      <w:r w:rsidR="00CA328A" w:rsidRPr="2E77DD30">
        <w:rPr>
          <w:rFonts w:ascii="Arial" w:hAnsi="Arial" w:cs="Arial"/>
          <w:lang w:val="es-ES"/>
        </w:rPr>
        <w:t xml:space="preserve"> Alimentación</w:t>
      </w:r>
      <w:r w:rsidR="00DF64B0" w:rsidRPr="2E77DD30">
        <w:rPr>
          <w:rFonts w:ascii="Arial" w:hAnsi="Arial" w:cs="Arial"/>
          <w:lang w:val="es-ES"/>
        </w:rPr>
        <w:t xml:space="preserve"> asumirá el gasto correspondiente a caché, escenarios, sonido, sillas, vallas y seguridad de alguna de las actividades programadas en este año 2024. </w:t>
      </w:r>
    </w:p>
    <w:p w14:paraId="0E27B00A" w14:textId="77777777" w:rsidR="00DF64B0" w:rsidRDefault="00DF64B0" w:rsidP="0044723D">
      <w:pPr>
        <w:pStyle w:val="Cuerpo"/>
        <w:tabs>
          <w:tab w:val="left" w:pos="3428"/>
        </w:tabs>
        <w:spacing w:line="360" w:lineRule="auto"/>
        <w:jc w:val="both"/>
        <w:rPr>
          <w:rFonts w:ascii="Arial" w:hAnsi="Arial" w:cs="Arial"/>
          <w:bCs/>
        </w:rPr>
      </w:pPr>
    </w:p>
    <w:p w14:paraId="74E3A704" w14:textId="77777777" w:rsidR="00DF64B0" w:rsidRDefault="003A6F6F" w:rsidP="0044723D">
      <w:pPr>
        <w:pStyle w:val="Cuerpo"/>
        <w:tabs>
          <w:tab w:val="left" w:pos="3428"/>
        </w:tabs>
        <w:spacing w:line="360" w:lineRule="auto"/>
        <w:jc w:val="both"/>
        <w:rPr>
          <w:rFonts w:ascii="Arial" w:hAnsi="Arial" w:cs="Arial"/>
          <w:bCs/>
        </w:rPr>
      </w:pPr>
      <w:r>
        <w:rPr>
          <w:rFonts w:ascii="Arial" w:hAnsi="Arial" w:cs="Arial"/>
          <w:bCs/>
        </w:rPr>
        <w:t xml:space="preserve">La duración de ambos convenios </w:t>
      </w:r>
      <w:r w:rsidR="00DF64B0">
        <w:rPr>
          <w:rFonts w:ascii="Arial" w:hAnsi="Arial" w:cs="Arial"/>
          <w:bCs/>
        </w:rPr>
        <w:t xml:space="preserve">será de un año, contando a partir de </w:t>
      </w:r>
      <w:r w:rsidR="005B3658">
        <w:rPr>
          <w:rFonts w:ascii="Arial" w:hAnsi="Arial" w:cs="Arial"/>
          <w:bCs/>
        </w:rPr>
        <w:t>su firma,</w:t>
      </w:r>
      <w:r w:rsidR="00DF64B0">
        <w:rPr>
          <w:rFonts w:ascii="Arial" w:hAnsi="Arial" w:cs="Arial"/>
          <w:bCs/>
        </w:rPr>
        <w:t xml:space="preserve"> y podrá </w:t>
      </w:r>
      <w:r w:rsidR="005B408B">
        <w:rPr>
          <w:rFonts w:ascii="Arial" w:hAnsi="Arial" w:cs="Arial"/>
          <w:bCs/>
        </w:rPr>
        <w:t>modificarse,</w:t>
      </w:r>
      <w:r w:rsidR="00DF64B0">
        <w:rPr>
          <w:rFonts w:ascii="Arial" w:hAnsi="Arial" w:cs="Arial"/>
          <w:bCs/>
        </w:rPr>
        <w:t xml:space="preserve"> así como </w:t>
      </w:r>
      <w:r w:rsidR="005B3658">
        <w:rPr>
          <w:rFonts w:ascii="Arial" w:hAnsi="Arial" w:cs="Arial"/>
          <w:bCs/>
        </w:rPr>
        <w:t>extinguirse, por acuerdo mutuo</w:t>
      </w:r>
      <w:r w:rsidR="00DF64B0">
        <w:rPr>
          <w:rFonts w:ascii="Arial" w:hAnsi="Arial" w:cs="Arial"/>
          <w:bCs/>
        </w:rPr>
        <w:t xml:space="preserve">, sin penalización para ninguna de las partes. </w:t>
      </w:r>
    </w:p>
    <w:p w14:paraId="60061E4C" w14:textId="77777777" w:rsidR="00DF64B0" w:rsidRDefault="00DF64B0" w:rsidP="0044723D">
      <w:pPr>
        <w:pStyle w:val="Cuerpo"/>
        <w:tabs>
          <w:tab w:val="left" w:pos="3428"/>
        </w:tabs>
        <w:spacing w:line="360" w:lineRule="auto"/>
        <w:jc w:val="both"/>
        <w:rPr>
          <w:rFonts w:ascii="Arial" w:hAnsi="Arial" w:cs="Arial"/>
          <w:bCs/>
        </w:rPr>
      </w:pPr>
    </w:p>
    <w:p w14:paraId="1C90F42E" w14:textId="77777777" w:rsidR="005B408B" w:rsidRPr="005B408B" w:rsidRDefault="005B408B" w:rsidP="0044723D">
      <w:pPr>
        <w:pStyle w:val="Cuerpo"/>
        <w:tabs>
          <w:tab w:val="left" w:pos="3428"/>
        </w:tabs>
        <w:spacing w:line="360" w:lineRule="auto"/>
        <w:jc w:val="both"/>
        <w:rPr>
          <w:rFonts w:ascii="Arial" w:hAnsi="Arial" w:cs="Arial"/>
          <w:b/>
          <w:bCs/>
        </w:rPr>
      </w:pPr>
      <w:r w:rsidRPr="005B408B">
        <w:rPr>
          <w:rFonts w:ascii="Arial" w:hAnsi="Arial" w:cs="Arial"/>
          <w:b/>
          <w:bCs/>
        </w:rPr>
        <w:t xml:space="preserve">Empresa innovadora </w:t>
      </w:r>
    </w:p>
    <w:p w14:paraId="44EAFD9C" w14:textId="77777777" w:rsidR="005B408B" w:rsidRDefault="005B408B" w:rsidP="0044723D">
      <w:pPr>
        <w:pStyle w:val="Cuerpo"/>
        <w:tabs>
          <w:tab w:val="left" w:pos="3428"/>
        </w:tabs>
        <w:spacing w:line="360" w:lineRule="auto"/>
        <w:jc w:val="both"/>
        <w:rPr>
          <w:rFonts w:ascii="Arial" w:hAnsi="Arial" w:cs="Arial"/>
          <w:bCs/>
        </w:rPr>
      </w:pPr>
    </w:p>
    <w:p w14:paraId="2A47673D" w14:textId="77777777" w:rsidR="005B3658" w:rsidRDefault="00DF64B0" w:rsidP="00DF64B0">
      <w:pPr>
        <w:pStyle w:val="Cuerpo"/>
        <w:tabs>
          <w:tab w:val="left" w:pos="3428"/>
        </w:tabs>
        <w:spacing w:line="360" w:lineRule="auto"/>
        <w:jc w:val="both"/>
        <w:rPr>
          <w:rFonts w:ascii="Arial" w:hAnsi="Arial" w:cs="Arial"/>
          <w:lang w:val="es-ES"/>
        </w:rPr>
      </w:pPr>
      <w:r w:rsidRPr="2E77DD30">
        <w:rPr>
          <w:rFonts w:ascii="Arial" w:hAnsi="Arial" w:cs="Arial"/>
          <w:lang w:val="es-ES"/>
        </w:rPr>
        <w:t xml:space="preserve">Con más de seis décadas de trayectoria en el sector, </w:t>
      </w:r>
      <w:proofErr w:type="spellStart"/>
      <w:r w:rsidRPr="2E77DD30">
        <w:rPr>
          <w:rFonts w:ascii="Arial" w:hAnsi="Arial" w:cs="Arial"/>
          <w:lang w:val="es-ES"/>
        </w:rPr>
        <w:t>Juver</w:t>
      </w:r>
      <w:proofErr w:type="spellEnd"/>
      <w:r w:rsidRPr="2E77DD30">
        <w:rPr>
          <w:rFonts w:ascii="Arial" w:hAnsi="Arial" w:cs="Arial"/>
          <w:lang w:val="es-ES"/>
        </w:rPr>
        <w:t xml:space="preserve"> se destaca como una de las principales empresas de zumos en España. Desde su fundación en 1962, la marca ha consolidado su posición mediante una amplia variedad de productos que recogen la esencia de la innovación y la calidad, superando las expectativas del mercado con creaciones únicas y sabores distintivos. </w:t>
      </w:r>
    </w:p>
    <w:p w14:paraId="4B94D5A5" w14:textId="77777777" w:rsidR="005B3658" w:rsidRDefault="005B3658" w:rsidP="00DF64B0">
      <w:pPr>
        <w:pStyle w:val="Cuerpo"/>
        <w:tabs>
          <w:tab w:val="left" w:pos="3428"/>
        </w:tabs>
        <w:spacing w:line="360" w:lineRule="auto"/>
        <w:jc w:val="both"/>
        <w:rPr>
          <w:rFonts w:ascii="Arial" w:hAnsi="Arial" w:cs="Arial"/>
          <w:bCs/>
        </w:rPr>
      </w:pPr>
    </w:p>
    <w:p w14:paraId="29B46A21" w14:textId="77777777" w:rsidR="00E917DB" w:rsidRDefault="005B3658" w:rsidP="00DF64B0">
      <w:pPr>
        <w:pStyle w:val="Cuerpo"/>
        <w:tabs>
          <w:tab w:val="left" w:pos="3428"/>
        </w:tabs>
        <w:spacing w:line="360" w:lineRule="auto"/>
        <w:jc w:val="both"/>
        <w:rPr>
          <w:rFonts w:ascii="Arial" w:hAnsi="Arial" w:cs="Arial"/>
          <w:lang w:val="es-ES"/>
        </w:rPr>
      </w:pPr>
      <w:r w:rsidRPr="2E77DD30">
        <w:rPr>
          <w:rFonts w:ascii="Arial" w:hAnsi="Arial" w:cs="Arial"/>
          <w:lang w:val="es-ES"/>
        </w:rPr>
        <w:t>La firma de este convenio</w:t>
      </w:r>
      <w:r w:rsidR="00DF64B0" w:rsidRPr="2E77DD30">
        <w:rPr>
          <w:rFonts w:ascii="Arial" w:hAnsi="Arial" w:cs="Arial"/>
          <w:lang w:val="es-ES"/>
        </w:rPr>
        <w:t xml:space="preserve"> subraya el compromiso de </w:t>
      </w:r>
      <w:proofErr w:type="spellStart"/>
      <w:r w:rsidR="00DF64B0" w:rsidRPr="2E77DD30">
        <w:rPr>
          <w:rFonts w:ascii="Arial" w:hAnsi="Arial" w:cs="Arial"/>
          <w:lang w:val="es-ES"/>
        </w:rPr>
        <w:t>Juver</w:t>
      </w:r>
      <w:proofErr w:type="spellEnd"/>
      <w:r w:rsidR="00DF64B0" w:rsidRPr="2E77DD30">
        <w:rPr>
          <w:rFonts w:ascii="Arial" w:hAnsi="Arial" w:cs="Arial"/>
          <w:lang w:val="es-ES"/>
        </w:rPr>
        <w:t xml:space="preserve"> con la calidad, la innovación y la tecnología. Al utilizar Inteligencia Artificial, la empresa también demuestra su capacidad para adaptarse a las nuevas tendencias y necesidades del mercado, ofreciendo a sus clientes un servicio innovador y de alta calidad.</w:t>
      </w:r>
    </w:p>
    <w:p w14:paraId="56F869CF" w14:textId="629282E5" w:rsidR="00DF64B0" w:rsidRDefault="00DF64B0" w:rsidP="00DF64B0">
      <w:pPr>
        <w:pStyle w:val="Cuerpo"/>
        <w:tabs>
          <w:tab w:val="left" w:pos="3428"/>
        </w:tabs>
        <w:spacing w:line="360" w:lineRule="auto"/>
        <w:jc w:val="both"/>
        <w:rPr>
          <w:rFonts w:ascii="Arial" w:hAnsi="Arial" w:cs="Arial"/>
          <w:lang w:val="es-ES"/>
        </w:rPr>
      </w:pPr>
      <w:r w:rsidRPr="2E77DD30">
        <w:rPr>
          <w:rFonts w:ascii="Arial" w:hAnsi="Arial" w:cs="Arial"/>
          <w:lang w:val="es-ES"/>
        </w:rPr>
        <w:t xml:space="preserve"> </w:t>
      </w:r>
    </w:p>
    <w:p w14:paraId="102DEED4" w14:textId="77777777" w:rsidR="000B29CC" w:rsidRPr="000B29CC" w:rsidRDefault="000B29CC" w:rsidP="000B29CC">
      <w:pPr>
        <w:pStyle w:val="Cuerpo"/>
        <w:tabs>
          <w:tab w:val="left" w:pos="3428"/>
        </w:tabs>
        <w:spacing w:line="360" w:lineRule="auto"/>
        <w:jc w:val="both"/>
        <w:rPr>
          <w:rFonts w:ascii="Arial" w:hAnsi="Arial" w:cs="Arial"/>
          <w:lang w:val="es-ES"/>
        </w:rPr>
      </w:pPr>
      <w:r w:rsidRPr="000B29CC">
        <w:rPr>
          <w:rFonts w:ascii="Arial" w:hAnsi="Arial" w:cs="Arial"/>
          <w:lang w:val="es-ES"/>
        </w:rPr>
        <w:t>Para más información: </w:t>
      </w:r>
    </w:p>
    <w:p w14:paraId="4D2FE460" w14:textId="77777777" w:rsidR="000B29CC" w:rsidRPr="000B29CC" w:rsidRDefault="000B29CC" w:rsidP="000B29CC">
      <w:pPr>
        <w:pStyle w:val="Cuerpo"/>
        <w:tabs>
          <w:tab w:val="left" w:pos="3428"/>
        </w:tabs>
        <w:spacing w:line="360" w:lineRule="auto"/>
        <w:jc w:val="both"/>
        <w:rPr>
          <w:rFonts w:ascii="Arial" w:hAnsi="Arial" w:cs="Arial"/>
          <w:lang w:val="es-ES"/>
        </w:rPr>
      </w:pPr>
      <w:r w:rsidRPr="000B29CC">
        <w:rPr>
          <w:rFonts w:ascii="Arial" w:hAnsi="Arial" w:cs="Arial"/>
          <w:b/>
          <w:bCs/>
          <w:lang w:val="es-ES"/>
        </w:rPr>
        <w:t>ATREVIA</w:t>
      </w:r>
      <w:r w:rsidRPr="000B29CC">
        <w:rPr>
          <w:rFonts w:ascii="Arial" w:hAnsi="Arial" w:cs="Arial"/>
          <w:lang w:val="es-ES"/>
        </w:rPr>
        <w:t> </w:t>
      </w:r>
    </w:p>
    <w:p w14:paraId="41591AE8" w14:textId="77777777" w:rsidR="000B29CC" w:rsidRPr="000B29CC" w:rsidRDefault="000B29CC" w:rsidP="000B29CC">
      <w:pPr>
        <w:pStyle w:val="Cuerpo"/>
        <w:tabs>
          <w:tab w:val="left" w:pos="3428"/>
        </w:tabs>
        <w:spacing w:line="360" w:lineRule="auto"/>
        <w:jc w:val="both"/>
        <w:rPr>
          <w:rFonts w:ascii="Arial" w:hAnsi="Arial" w:cs="Arial"/>
          <w:lang w:val="es-ES"/>
        </w:rPr>
      </w:pPr>
      <w:r w:rsidRPr="000B29CC">
        <w:rPr>
          <w:rFonts w:ascii="Arial" w:hAnsi="Arial" w:cs="Arial"/>
          <w:b/>
          <w:bCs/>
          <w:lang w:val="es-ES"/>
        </w:rPr>
        <w:t>Lidia Bravo </w:t>
      </w:r>
      <w:r w:rsidRPr="000B29CC">
        <w:rPr>
          <w:rFonts w:ascii="Arial" w:hAnsi="Arial" w:cs="Arial"/>
          <w:lang w:val="es-ES"/>
        </w:rPr>
        <w:t> </w:t>
      </w:r>
    </w:p>
    <w:p w14:paraId="1269FC91" w14:textId="77777777" w:rsidR="000B29CC" w:rsidRPr="000B29CC" w:rsidRDefault="000B29CC" w:rsidP="000B29CC">
      <w:pPr>
        <w:pStyle w:val="Cuerpo"/>
        <w:tabs>
          <w:tab w:val="left" w:pos="3428"/>
        </w:tabs>
        <w:spacing w:line="360" w:lineRule="auto"/>
        <w:jc w:val="both"/>
        <w:rPr>
          <w:rFonts w:ascii="Arial" w:hAnsi="Arial" w:cs="Arial"/>
          <w:lang w:val="es-ES"/>
        </w:rPr>
      </w:pPr>
      <w:hyperlink r:id="rId8" w:tgtFrame="_blank" w:history="1">
        <w:r w:rsidRPr="000B29CC">
          <w:rPr>
            <w:rStyle w:val="Hipervnculo"/>
            <w:rFonts w:ascii="Arial" w:hAnsi="Arial" w:cs="Arial"/>
            <w:lang w:val="es-ES"/>
          </w:rPr>
          <w:t>lbravo@atrevia.com</w:t>
        </w:r>
      </w:hyperlink>
      <w:r w:rsidRPr="000B29CC">
        <w:rPr>
          <w:rFonts w:ascii="Arial" w:hAnsi="Arial" w:cs="Arial"/>
          <w:lang w:val="es-ES"/>
        </w:rPr>
        <w:t> </w:t>
      </w:r>
    </w:p>
    <w:p w14:paraId="070B08B1" w14:textId="77777777" w:rsidR="000B29CC" w:rsidRPr="000B29CC" w:rsidRDefault="000B29CC" w:rsidP="000B29CC">
      <w:pPr>
        <w:pStyle w:val="Cuerpo"/>
        <w:tabs>
          <w:tab w:val="left" w:pos="3428"/>
        </w:tabs>
        <w:spacing w:line="360" w:lineRule="auto"/>
        <w:jc w:val="both"/>
        <w:rPr>
          <w:rFonts w:ascii="Arial" w:hAnsi="Arial" w:cs="Arial"/>
          <w:lang w:val="es-ES"/>
        </w:rPr>
      </w:pPr>
      <w:r w:rsidRPr="000B29CC">
        <w:rPr>
          <w:rFonts w:ascii="Arial" w:hAnsi="Arial" w:cs="Arial"/>
          <w:lang w:val="es-ES"/>
        </w:rPr>
        <w:t>673 33 98 46 </w:t>
      </w:r>
    </w:p>
    <w:p w14:paraId="4D5922C0" w14:textId="77777777" w:rsidR="000B29CC" w:rsidRPr="000B29CC" w:rsidRDefault="000B29CC" w:rsidP="000B29CC">
      <w:pPr>
        <w:pStyle w:val="Cuerpo"/>
        <w:tabs>
          <w:tab w:val="left" w:pos="3428"/>
        </w:tabs>
        <w:spacing w:line="360" w:lineRule="auto"/>
        <w:jc w:val="both"/>
        <w:rPr>
          <w:rFonts w:ascii="Arial" w:hAnsi="Arial" w:cs="Arial"/>
          <w:lang w:val="es-ES"/>
        </w:rPr>
      </w:pPr>
      <w:r w:rsidRPr="000B29CC">
        <w:rPr>
          <w:rFonts w:ascii="Arial" w:hAnsi="Arial" w:cs="Arial"/>
          <w:lang w:val="es-ES"/>
        </w:rPr>
        <w:t> </w:t>
      </w:r>
    </w:p>
    <w:p w14:paraId="6F96FF48" w14:textId="77777777" w:rsidR="000B29CC" w:rsidRPr="000B29CC" w:rsidRDefault="000B29CC" w:rsidP="000B29CC">
      <w:pPr>
        <w:pStyle w:val="Cuerpo"/>
        <w:tabs>
          <w:tab w:val="left" w:pos="3428"/>
        </w:tabs>
        <w:spacing w:line="360" w:lineRule="auto"/>
        <w:jc w:val="both"/>
        <w:rPr>
          <w:rFonts w:ascii="Arial" w:hAnsi="Arial" w:cs="Arial"/>
          <w:lang w:val="es-ES"/>
        </w:rPr>
      </w:pPr>
      <w:r w:rsidRPr="000B29CC">
        <w:rPr>
          <w:rFonts w:ascii="Arial" w:hAnsi="Arial" w:cs="Arial"/>
          <w:b/>
          <w:bCs/>
          <w:lang w:val="es-ES"/>
        </w:rPr>
        <w:t>Natalia González</w:t>
      </w:r>
      <w:r w:rsidRPr="000B29CC">
        <w:rPr>
          <w:rFonts w:ascii="Arial" w:hAnsi="Arial" w:cs="Arial"/>
          <w:lang w:val="es-ES"/>
        </w:rPr>
        <w:t> </w:t>
      </w:r>
    </w:p>
    <w:p w14:paraId="0ECC5DB4" w14:textId="77777777" w:rsidR="000B29CC" w:rsidRPr="000B29CC" w:rsidRDefault="000B29CC" w:rsidP="000B29CC">
      <w:pPr>
        <w:pStyle w:val="Cuerpo"/>
        <w:tabs>
          <w:tab w:val="left" w:pos="3428"/>
        </w:tabs>
        <w:spacing w:line="360" w:lineRule="auto"/>
        <w:jc w:val="both"/>
        <w:rPr>
          <w:rFonts w:ascii="Arial" w:hAnsi="Arial" w:cs="Arial"/>
          <w:lang w:val="es-ES"/>
        </w:rPr>
      </w:pPr>
      <w:hyperlink r:id="rId9" w:tgtFrame="_blank" w:history="1">
        <w:r w:rsidRPr="000B29CC">
          <w:rPr>
            <w:rStyle w:val="Hipervnculo"/>
            <w:rFonts w:ascii="Arial" w:hAnsi="Arial" w:cs="Arial"/>
            <w:lang w:val="es-ES"/>
          </w:rPr>
          <w:t>ngonzalez@atrevia.com</w:t>
        </w:r>
      </w:hyperlink>
      <w:r w:rsidRPr="000B29CC">
        <w:rPr>
          <w:rFonts w:ascii="Arial" w:hAnsi="Arial" w:cs="Arial"/>
          <w:lang w:val="es-ES"/>
        </w:rPr>
        <w:t> </w:t>
      </w:r>
    </w:p>
    <w:p w14:paraId="51336F46" w14:textId="77777777" w:rsidR="000B29CC" w:rsidRPr="000B29CC" w:rsidRDefault="000B29CC" w:rsidP="000B29CC">
      <w:pPr>
        <w:pStyle w:val="Cuerpo"/>
        <w:tabs>
          <w:tab w:val="left" w:pos="3428"/>
        </w:tabs>
        <w:spacing w:line="360" w:lineRule="auto"/>
        <w:jc w:val="both"/>
        <w:rPr>
          <w:rFonts w:ascii="Arial" w:hAnsi="Arial" w:cs="Arial"/>
          <w:lang w:val="es-ES"/>
        </w:rPr>
      </w:pPr>
      <w:r w:rsidRPr="000B29CC">
        <w:rPr>
          <w:rFonts w:ascii="Arial" w:hAnsi="Arial" w:cs="Arial"/>
          <w:lang w:val="es-ES"/>
        </w:rPr>
        <w:t>673 33 98 40</w:t>
      </w:r>
    </w:p>
    <w:p w14:paraId="1CC01060" w14:textId="77777777" w:rsidR="000B29CC" w:rsidRPr="00DF64B0" w:rsidRDefault="000B29CC" w:rsidP="00DF64B0">
      <w:pPr>
        <w:pStyle w:val="Cuerpo"/>
        <w:tabs>
          <w:tab w:val="left" w:pos="3428"/>
        </w:tabs>
        <w:spacing w:line="360" w:lineRule="auto"/>
        <w:jc w:val="both"/>
        <w:rPr>
          <w:rFonts w:ascii="Arial" w:hAnsi="Arial" w:cs="Arial"/>
          <w:lang w:val="es-ES"/>
        </w:rPr>
      </w:pPr>
    </w:p>
    <w:p w14:paraId="45FB0818" w14:textId="77777777" w:rsidR="00494C02" w:rsidRPr="00A5418C" w:rsidRDefault="00494C02" w:rsidP="00494C02">
      <w:pPr>
        <w:pStyle w:val="Cuerpo"/>
        <w:tabs>
          <w:tab w:val="left" w:pos="3428"/>
        </w:tabs>
        <w:spacing w:line="360" w:lineRule="auto"/>
        <w:jc w:val="both"/>
        <w:rPr>
          <w:rFonts w:ascii="Arial" w:hAnsi="Arial" w:cs="Arial"/>
          <w:bCs/>
        </w:rPr>
      </w:pPr>
    </w:p>
    <w:sectPr w:rsidR="00494C02" w:rsidRPr="00A5418C">
      <w:headerReference w:type="default" r:id="rId10"/>
      <w:footerReference w:type="default" r:id="rId11"/>
      <w:pgSz w:w="11906" w:h="16838"/>
      <w:pgMar w:top="1134" w:right="1134" w:bottom="1134" w:left="1134" w:header="709" w:footer="85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FDD0AC" w14:textId="77777777" w:rsidR="00252CD2" w:rsidRDefault="00252CD2">
      <w:r>
        <w:separator/>
      </w:r>
    </w:p>
  </w:endnote>
  <w:endnote w:type="continuationSeparator" w:id="0">
    <w:p w14:paraId="39FEDA3B" w14:textId="77777777" w:rsidR="00252CD2" w:rsidRDefault="00252CD2">
      <w:r>
        <w:continuationSeparator/>
      </w:r>
    </w:p>
  </w:endnote>
  <w:endnote w:type="continuationNotice" w:id="1">
    <w:p w14:paraId="3CF0629F" w14:textId="77777777" w:rsidR="0083632B" w:rsidRDefault="008363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OpenSymbol">
    <w:charset w:val="00"/>
    <w:family w:val="auto"/>
    <w:pitch w:val="variable"/>
    <w:sig w:usb0="800000AF" w:usb1="1001ECEA" w:usb2="00000000" w:usb3="00000000" w:csb0="80000001"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99C43A" w14:textId="77777777" w:rsidR="009C647E" w:rsidRDefault="00C71C2F">
    <w:pPr>
      <w:pStyle w:val="Cabeceraypie"/>
      <w:tabs>
        <w:tab w:val="clear" w:pos="9020"/>
        <w:tab w:val="center" w:pos="4819"/>
        <w:tab w:val="right" w:pos="9638"/>
      </w:tabs>
    </w:pPr>
    <w:r>
      <w:rPr>
        <w:noProof/>
        <w:lang w:val="es-ES" w:eastAsia="es-ES"/>
      </w:rPr>
      <w:drawing>
        <wp:inline distT="0" distB="0" distL="0" distR="0" wp14:anchorId="558163AB" wp14:editId="07777777">
          <wp:extent cx="2007235" cy="754380"/>
          <wp:effectExtent l="0" t="0" r="0" b="0"/>
          <wp:docPr id="1381005181"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pic:cNvPicPr>
                    <a:picLocks noChangeAspect="1" noChangeArrowheads="1"/>
                  </pic:cNvPicPr>
                </pic:nvPicPr>
                <pic:blipFill>
                  <a:blip r:embed="rId1"/>
                  <a:stretch>
                    <a:fillRect/>
                  </a:stretch>
                </pic:blipFill>
                <pic:spPr bwMode="auto">
                  <a:xfrm>
                    <a:off x="0" y="0"/>
                    <a:ext cx="2007235" cy="754380"/>
                  </a:xfrm>
                  <a:prstGeom prst="rect">
                    <a:avLst/>
                  </a:prstGeom>
                </pic:spPr>
              </pic:pic>
            </a:graphicData>
          </a:graphic>
        </wp:inline>
      </w:drawing>
    </w:r>
    <w:r>
      <w:tab/>
    </w:r>
    <w:r>
      <w:tab/>
    </w:r>
    <w:r>
      <w:rPr>
        <w:noProof/>
        <w:lang w:val="es-ES" w:eastAsia="es-ES"/>
      </w:rPr>
      <w:drawing>
        <wp:inline distT="0" distB="0" distL="0" distR="0" wp14:anchorId="5ECEA36D" wp14:editId="07777777">
          <wp:extent cx="1330325" cy="326390"/>
          <wp:effectExtent l="0" t="0" r="0" b="0"/>
          <wp:docPr id="2095477532"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pic:cNvPicPr>
                    <a:picLocks noChangeAspect="1" noChangeArrowheads="1"/>
                  </pic:cNvPicPr>
                </pic:nvPicPr>
                <pic:blipFill>
                  <a:blip r:embed="rId2"/>
                  <a:stretch>
                    <a:fillRect/>
                  </a:stretch>
                </pic:blipFill>
                <pic:spPr bwMode="auto">
                  <a:xfrm>
                    <a:off x="0" y="0"/>
                    <a:ext cx="1330325" cy="32639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CB4FCE" w14:textId="77777777" w:rsidR="00252CD2" w:rsidRDefault="00252CD2">
      <w:r>
        <w:separator/>
      </w:r>
    </w:p>
  </w:footnote>
  <w:footnote w:type="continuationSeparator" w:id="0">
    <w:p w14:paraId="748EE60D" w14:textId="77777777" w:rsidR="00252CD2" w:rsidRDefault="00252CD2">
      <w:r>
        <w:continuationSeparator/>
      </w:r>
    </w:p>
  </w:footnote>
  <w:footnote w:type="continuationNotice" w:id="1">
    <w:p w14:paraId="45363BB2" w14:textId="77777777" w:rsidR="0083632B" w:rsidRDefault="008363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B5B81" w14:textId="79F6B013" w:rsidR="009C647E" w:rsidRDefault="00E917DB" w:rsidP="008A0005">
    <w:pPr>
      <w:pStyle w:val="Cabeceraypie"/>
      <w:tabs>
        <w:tab w:val="clear" w:pos="9020"/>
        <w:tab w:val="center" w:pos="4819"/>
        <w:tab w:val="right" w:pos="9638"/>
      </w:tabs>
      <w:jc w:val="right"/>
      <w:rPr>
        <w:lang w:val="es-ES" w:eastAsia="es-ES"/>
      </w:rPr>
    </w:pPr>
    <w:r>
      <w:rPr>
        <w:noProof/>
        <w:lang w:val="es-ES" w:eastAsia="es-ES"/>
      </w:rPr>
      <w:drawing>
        <wp:anchor distT="0" distB="0" distL="114300" distR="114300" simplePos="0" relativeHeight="251658240" behindDoc="0" locked="0" layoutInCell="1" allowOverlap="1" wp14:anchorId="07CDB70D" wp14:editId="760DB0EE">
          <wp:simplePos x="0" y="0"/>
          <wp:positionH relativeFrom="margin">
            <wp:align>left</wp:align>
          </wp:positionH>
          <wp:positionV relativeFrom="paragraph">
            <wp:posOffset>10381</wp:posOffset>
          </wp:positionV>
          <wp:extent cx="895475" cy="533474"/>
          <wp:effectExtent l="0" t="0" r="0" b="0"/>
          <wp:wrapSquare wrapText="bothSides"/>
          <wp:docPr id="426407422"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407422" name="Imagen 1" descr="Logotipo, nombre de la empres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895475" cy="533474"/>
                  </a:xfrm>
                  <a:prstGeom prst="rect">
                    <a:avLst/>
                  </a:prstGeom>
                </pic:spPr>
              </pic:pic>
            </a:graphicData>
          </a:graphic>
        </wp:anchor>
      </w:drawing>
    </w:r>
    <w:r w:rsidR="008A0005">
      <w:rPr>
        <w:noProof/>
        <w:lang w:val="es-ES" w:eastAsia="es-ES"/>
      </w:rPr>
      <w:drawing>
        <wp:inline distT="0" distB="0" distL="0" distR="0" wp14:anchorId="4CD90844" wp14:editId="07777777">
          <wp:extent cx="400050" cy="70909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cudo_de_Murcia.svg.png"/>
                  <pic:cNvPicPr/>
                </pic:nvPicPr>
                <pic:blipFill>
                  <a:blip r:embed="rId2">
                    <a:extLst>
                      <a:ext uri="{28A0092B-C50C-407E-A947-70E740481C1C}">
                        <a14:useLocalDpi xmlns:a14="http://schemas.microsoft.com/office/drawing/2010/main" val="0"/>
                      </a:ext>
                    </a:extLst>
                  </a:blip>
                  <a:stretch>
                    <a:fillRect/>
                  </a:stretch>
                </pic:blipFill>
                <pic:spPr>
                  <a:xfrm flipH="1">
                    <a:off x="0" y="0"/>
                    <a:ext cx="410234" cy="727142"/>
                  </a:xfrm>
                  <a:prstGeom prst="rect">
                    <a:avLst/>
                  </a:prstGeom>
                </pic:spPr>
              </pic:pic>
            </a:graphicData>
          </a:graphic>
        </wp:inline>
      </w:drawing>
    </w:r>
    <w:r w:rsidR="00C71C2F">
      <w:rPr>
        <w:lang w:val="es-ES" w:eastAsia="es-ES"/>
      </w:rPr>
      <w:t xml:space="preserve">    </w:t>
    </w:r>
    <w:r w:rsidR="008A0005">
      <w:rPr>
        <w:noProof/>
        <w:lang w:val="es-ES" w:eastAsia="es-ES"/>
      </w:rPr>
      <w:drawing>
        <wp:inline distT="0" distB="0" distL="0" distR="0" wp14:anchorId="0C8D3F6C" wp14:editId="229B88D0">
          <wp:extent cx="1123950" cy="77781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1456" cy="789926"/>
                  </a:xfrm>
                  <a:prstGeom prst="rect">
                    <a:avLst/>
                  </a:prstGeom>
                  <a:noFill/>
                </pic:spPr>
              </pic:pic>
            </a:graphicData>
          </a:graphic>
        </wp:inline>
      </w:drawing>
    </w:r>
    <w:r w:rsidR="00C71C2F">
      <w:rPr>
        <w:lang w:val="es-ES" w:eastAsia="es-ES"/>
      </w:rPr>
      <w:t xml:space="preserve">                                                                                        </w:t>
    </w:r>
  </w:p>
  <w:p w14:paraId="79E9ED28" w14:textId="77777777" w:rsidR="009C647E" w:rsidRDefault="00C71C2F">
    <w:pPr>
      <w:pStyle w:val="Cabeceraypie"/>
      <w:tabs>
        <w:tab w:val="clear" w:pos="9020"/>
        <w:tab w:val="center" w:pos="9638"/>
      </w:tabs>
    </w:pPr>
    <w:r>
      <w:rPr>
        <w:lang w:val="es-ES" w:eastAsia="es-ES"/>
      </w:rPr>
      <w:t xml:space="preserve">                                                                                                </w:t>
    </w:r>
    <w:r>
      <w:rPr>
        <w:lang w:val="es-ES" w:eastAsia="es-ES"/>
      </w:rPr>
      <w:tab/>
    </w:r>
  </w:p>
  <w:p w14:paraId="049F31CB" w14:textId="77777777" w:rsidR="009C647E" w:rsidRDefault="00C71C2F">
    <w:pPr>
      <w:pStyle w:val="Cabeceraypie"/>
      <w:tabs>
        <w:tab w:val="clear" w:pos="9020"/>
        <w:tab w:val="center" w:pos="4819"/>
        <w:tab w:val="right" w:pos="9638"/>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4D53FE"/>
    <w:multiLevelType w:val="hybridMultilevel"/>
    <w:tmpl w:val="6F6AA116"/>
    <w:lvl w:ilvl="0" w:tplc="5386B3E2">
      <w:numFmt w:val="bullet"/>
      <w:lvlText w:val="-"/>
      <w:lvlJc w:val="left"/>
      <w:pPr>
        <w:ind w:left="720" w:hanging="360"/>
      </w:pPr>
      <w:rPr>
        <w:rFonts w:ascii="Arial" w:eastAsia="Arial Unicode MS"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FF624D9"/>
    <w:multiLevelType w:val="hybridMultilevel"/>
    <w:tmpl w:val="E7D8FB46"/>
    <w:lvl w:ilvl="0" w:tplc="C43E39E8">
      <w:numFmt w:val="bullet"/>
      <w:lvlText w:val="-"/>
      <w:lvlJc w:val="left"/>
      <w:pPr>
        <w:ind w:left="720" w:hanging="360"/>
      </w:pPr>
      <w:rPr>
        <w:rFonts w:ascii="Arial" w:eastAsia="Arial Unicode MS" w:hAnsi="Arial" w:cs="Arial"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0653EF6"/>
    <w:multiLevelType w:val="hybridMultilevel"/>
    <w:tmpl w:val="CCC8AA74"/>
    <w:lvl w:ilvl="0" w:tplc="9E907556">
      <w:numFmt w:val="bullet"/>
      <w:lvlText w:val="-"/>
      <w:lvlJc w:val="left"/>
      <w:pPr>
        <w:ind w:left="720" w:hanging="360"/>
      </w:pPr>
      <w:rPr>
        <w:rFonts w:ascii="Arial" w:eastAsia="Arial Unicode MS"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FE04645"/>
    <w:multiLevelType w:val="hybridMultilevel"/>
    <w:tmpl w:val="B964E098"/>
    <w:lvl w:ilvl="0" w:tplc="CEFC36CA">
      <w:start w:val="1"/>
      <w:numFmt w:val="decimal"/>
      <w:lvlText w:val="%1)"/>
      <w:lvlJc w:val="left"/>
      <w:pPr>
        <w:ind w:left="720" w:hanging="360"/>
      </w:pPr>
      <w:rPr>
        <w:rFonts w:ascii="Arial" w:eastAsia="Arial Unicode MS" w:hAnsi="Arial"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11C06C5"/>
    <w:multiLevelType w:val="multilevel"/>
    <w:tmpl w:val="EA5A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E249E0"/>
    <w:multiLevelType w:val="hybridMultilevel"/>
    <w:tmpl w:val="52D049DA"/>
    <w:lvl w:ilvl="0" w:tplc="77A21014">
      <w:start w:val="1"/>
      <w:numFmt w:val="bullet"/>
      <w:lvlText w:val="-"/>
      <w:lvlJc w:val="left"/>
      <w:pPr>
        <w:ind w:left="720" w:hanging="360"/>
      </w:pPr>
      <w:rPr>
        <w:rFonts w:ascii="Arial" w:eastAsia="Arial Unicode MS"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C6C2B96"/>
    <w:multiLevelType w:val="hybridMultilevel"/>
    <w:tmpl w:val="182A4AB6"/>
    <w:lvl w:ilvl="0" w:tplc="1DF0D7DE">
      <w:start w:val="22"/>
      <w:numFmt w:val="bullet"/>
      <w:lvlText w:val="-"/>
      <w:lvlJc w:val="left"/>
      <w:pPr>
        <w:ind w:left="720" w:hanging="360"/>
      </w:pPr>
      <w:rPr>
        <w:rFonts w:ascii="Arial" w:eastAsia="Arial Unicode MS"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72E47260"/>
    <w:multiLevelType w:val="hybridMultilevel"/>
    <w:tmpl w:val="E1C86A4A"/>
    <w:lvl w:ilvl="0" w:tplc="38F0DE76">
      <w:numFmt w:val="bullet"/>
      <w:lvlText w:val=""/>
      <w:lvlJc w:val="left"/>
      <w:pPr>
        <w:ind w:left="720" w:hanging="360"/>
      </w:pPr>
      <w:rPr>
        <w:rFonts w:ascii="Symbol" w:eastAsia="Arial Unicode MS"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7CA05673"/>
    <w:multiLevelType w:val="hybridMultilevel"/>
    <w:tmpl w:val="78E45854"/>
    <w:lvl w:ilvl="0" w:tplc="55DA281E">
      <w:start w:val="54"/>
      <w:numFmt w:val="bullet"/>
      <w:lvlText w:val="-"/>
      <w:lvlJc w:val="left"/>
      <w:pPr>
        <w:ind w:left="1080" w:hanging="360"/>
      </w:pPr>
      <w:rPr>
        <w:rFonts w:ascii="Arial" w:eastAsia="Arial Unicode MS"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15:restartNumberingAfterBreak="0">
    <w:nsid w:val="7EBA0540"/>
    <w:multiLevelType w:val="hybridMultilevel"/>
    <w:tmpl w:val="65701768"/>
    <w:lvl w:ilvl="0" w:tplc="FF4C9F9A">
      <w:numFmt w:val="bullet"/>
      <w:lvlText w:val="-"/>
      <w:lvlJc w:val="left"/>
      <w:pPr>
        <w:ind w:left="720" w:hanging="360"/>
      </w:pPr>
      <w:rPr>
        <w:rFonts w:ascii="Arial" w:eastAsia="Arial Unicode MS"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7FBC1C4D"/>
    <w:multiLevelType w:val="hybridMultilevel"/>
    <w:tmpl w:val="3552F754"/>
    <w:lvl w:ilvl="0" w:tplc="B336C0B4">
      <w:numFmt w:val="bullet"/>
      <w:lvlText w:val="-"/>
      <w:lvlJc w:val="left"/>
      <w:pPr>
        <w:ind w:left="1080" w:hanging="360"/>
      </w:pPr>
      <w:rPr>
        <w:rFonts w:ascii="Arial" w:eastAsia="Arial Unicode MS"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33576980">
    <w:abstractNumId w:val="7"/>
  </w:num>
  <w:num w:numId="2" w16cid:durableId="964235113">
    <w:abstractNumId w:val="10"/>
  </w:num>
  <w:num w:numId="3" w16cid:durableId="980696698">
    <w:abstractNumId w:val="0"/>
  </w:num>
  <w:num w:numId="4" w16cid:durableId="831988975">
    <w:abstractNumId w:val="8"/>
  </w:num>
  <w:num w:numId="5" w16cid:durableId="1839154331">
    <w:abstractNumId w:val="9"/>
  </w:num>
  <w:num w:numId="6" w16cid:durableId="1018433834">
    <w:abstractNumId w:val="6"/>
  </w:num>
  <w:num w:numId="7" w16cid:durableId="987247205">
    <w:abstractNumId w:val="1"/>
  </w:num>
  <w:num w:numId="8" w16cid:durableId="1241252624">
    <w:abstractNumId w:val="2"/>
  </w:num>
  <w:num w:numId="9" w16cid:durableId="793406306">
    <w:abstractNumId w:val="4"/>
  </w:num>
  <w:num w:numId="10" w16cid:durableId="367532260">
    <w:abstractNumId w:val="3"/>
  </w:num>
  <w:num w:numId="11" w16cid:durableId="7998790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autoHyphenation/>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47E"/>
    <w:rsid w:val="000015B0"/>
    <w:rsid w:val="00002FEA"/>
    <w:rsid w:val="0000738D"/>
    <w:rsid w:val="00014858"/>
    <w:rsid w:val="00015266"/>
    <w:rsid w:val="0001685E"/>
    <w:rsid w:val="0003157C"/>
    <w:rsid w:val="00032B4B"/>
    <w:rsid w:val="00037EDA"/>
    <w:rsid w:val="00041DA7"/>
    <w:rsid w:val="00046781"/>
    <w:rsid w:val="00054498"/>
    <w:rsid w:val="00065588"/>
    <w:rsid w:val="000731A9"/>
    <w:rsid w:val="0007660C"/>
    <w:rsid w:val="000777E7"/>
    <w:rsid w:val="00080A1C"/>
    <w:rsid w:val="000916D9"/>
    <w:rsid w:val="000A027E"/>
    <w:rsid w:val="000A5F75"/>
    <w:rsid w:val="000B29CC"/>
    <w:rsid w:val="000D2412"/>
    <w:rsid w:val="000D4D2F"/>
    <w:rsid w:val="000E0387"/>
    <w:rsid w:val="000F583C"/>
    <w:rsid w:val="000F5DA0"/>
    <w:rsid w:val="000F66CD"/>
    <w:rsid w:val="0010302C"/>
    <w:rsid w:val="00133909"/>
    <w:rsid w:val="001363CB"/>
    <w:rsid w:val="00150B2E"/>
    <w:rsid w:val="00152354"/>
    <w:rsid w:val="00156E91"/>
    <w:rsid w:val="00167613"/>
    <w:rsid w:val="00187C1E"/>
    <w:rsid w:val="00195435"/>
    <w:rsid w:val="001A0BF8"/>
    <w:rsid w:val="001A3CF5"/>
    <w:rsid w:val="001C295A"/>
    <w:rsid w:val="001C4F88"/>
    <w:rsid w:val="001C6515"/>
    <w:rsid w:val="001D3A3F"/>
    <w:rsid w:val="001D6C19"/>
    <w:rsid w:val="001E2F01"/>
    <w:rsid w:val="001E45E3"/>
    <w:rsid w:val="001E5D56"/>
    <w:rsid w:val="001F4628"/>
    <w:rsid w:val="001F7114"/>
    <w:rsid w:val="002028CC"/>
    <w:rsid w:val="00205B62"/>
    <w:rsid w:val="00213BA3"/>
    <w:rsid w:val="00220F9D"/>
    <w:rsid w:val="00221BED"/>
    <w:rsid w:val="00231227"/>
    <w:rsid w:val="002328A9"/>
    <w:rsid w:val="00233754"/>
    <w:rsid w:val="0024046E"/>
    <w:rsid w:val="00244526"/>
    <w:rsid w:val="00247EB9"/>
    <w:rsid w:val="00252CD2"/>
    <w:rsid w:val="0025541B"/>
    <w:rsid w:val="00257825"/>
    <w:rsid w:val="002637F8"/>
    <w:rsid w:val="0027169A"/>
    <w:rsid w:val="00272A7E"/>
    <w:rsid w:val="00277E6D"/>
    <w:rsid w:val="002878DB"/>
    <w:rsid w:val="002917A9"/>
    <w:rsid w:val="00293C78"/>
    <w:rsid w:val="002A54D7"/>
    <w:rsid w:val="002A54E5"/>
    <w:rsid w:val="002B243F"/>
    <w:rsid w:val="002B5806"/>
    <w:rsid w:val="002C22A4"/>
    <w:rsid w:val="002C6E8B"/>
    <w:rsid w:val="002C75D3"/>
    <w:rsid w:val="002E285A"/>
    <w:rsid w:val="002E5624"/>
    <w:rsid w:val="002F4D3B"/>
    <w:rsid w:val="002F4E3F"/>
    <w:rsid w:val="00301641"/>
    <w:rsid w:val="00304254"/>
    <w:rsid w:val="003043C3"/>
    <w:rsid w:val="00311A19"/>
    <w:rsid w:val="00324EF6"/>
    <w:rsid w:val="00325636"/>
    <w:rsid w:val="00326439"/>
    <w:rsid w:val="00332A84"/>
    <w:rsid w:val="003356E9"/>
    <w:rsid w:val="00347D98"/>
    <w:rsid w:val="003611DD"/>
    <w:rsid w:val="003719F3"/>
    <w:rsid w:val="00374481"/>
    <w:rsid w:val="00384462"/>
    <w:rsid w:val="00390FA8"/>
    <w:rsid w:val="003910F6"/>
    <w:rsid w:val="00391F8B"/>
    <w:rsid w:val="003A6F6F"/>
    <w:rsid w:val="003B0AE8"/>
    <w:rsid w:val="003C4831"/>
    <w:rsid w:val="003D5C0B"/>
    <w:rsid w:val="003D6990"/>
    <w:rsid w:val="003E453A"/>
    <w:rsid w:val="003E54F6"/>
    <w:rsid w:val="003F03CA"/>
    <w:rsid w:val="00412B8E"/>
    <w:rsid w:val="00413EDE"/>
    <w:rsid w:val="00420199"/>
    <w:rsid w:val="004266B7"/>
    <w:rsid w:val="00426976"/>
    <w:rsid w:val="0043298F"/>
    <w:rsid w:val="0044723D"/>
    <w:rsid w:val="00451D6F"/>
    <w:rsid w:val="00452798"/>
    <w:rsid w:val="00456FA1"/>
    <w:rsid w:val="00461D3A"/>
    <w:rsid w:val="00467695"/>
    <w:rsid w:val="00467851"/>
    <w:rsid w:val="004707C0"/>
    <w:rsid w:val="004717A3"/>
    <w:rsid w:val="00473762"/>
    <w:rsid w:val="00473ACB"/>
    <w:rsid w:val="00473C3C"/>
    <w:rsid w:val="0047493F"/>
    <w:rsid w:val="004767D1"/>
    <w:rsid w:val="0047754A"/>
    <w:rsid w:val="004932B1"/>
    <w:rsid w:val="00494C02"/>
    <w:rsid w:val="00496FC9"/>
    <w:rsid w:val="004A328C"/>
    <w:rsid w:val="004A4491"/>
    <w:rsid w:val="004A7C03"/>
    <w:rsid w:val="004C07DA"/>
    <w:rsid w:val="004C280A"/>
    <w:rsid w:val="004C294D"/>
    <w:rsid w:val="004C7E64"/>
    <w:rsid w:val="004D1C3B"/>
    <w:rsid w:val="004D454A"/>
    <w:rsid w:val="004F2AA1"/>
    <w:rsid w:val="00500068"/>
    <w:rsid w:val="0050083D"/>
    <w:rsid w:val="00505325"/>
    <w:rsid w:val="0050706B"/>
    <w:rsid w:val="00515797"/>
    <w:rsid w:val="00523982"/>
    <w:rsid w:val="0052611E"/>
    <w:rsid w:val="00532723"/>
    <w:rsid w:val="00547974"/>
    <w:rsid w:val="00573EF1"/>
    <w:rsid w:val="00573FD1"/>
    <w:rsid w:val="00575E8B"/>
    <w:rsid w:val="0058466B"/>
    <w:rsid w:val="0058613C"/>
    <w:rsid w:val="005A6DA7"/>
    <w:rsid w:val="005B0D61"/>
    <w:rsid w:val="005B3658"/>
    <w:rsid w:val="005B408B"/>
    <w:rsid w:val="005B5C47"/>
    <w:rsid w:val="005C5B7A"/>
    <w:rsid w:val="005C6552"/>
    <w:rsid w:val="005E680A"/>
    <w:rsid w:val="005E7193"/>
    <w:rsid w:val="005F310B"/>
    <w:rsid w:val="005F41BD"/>
    <w:rsid w:val="0060090C"/>
    <w:rsid w:val="00604247"/>
    <w:rsid w:val="00633BC6"/>
    <w:rsid w:val="006356AD"/>
    <w:rsid w:val="00636811"/>
    <w:rsid w:val="006444AF"/>
    <w:rsid w:val="006455BE"/>
    <w:rsid w:val="00645B10"/>
    <w:rsid w:val="00645F21"/>
    <w:rsid w:val="00650E98"/>
    <w:rsid w:val="00655CD5"/>
    <w:rsid w:val="00660E0F"/>
    <w:rsid w:val="0066386B"/>
    <w:rsid w:val="006766A2"/>
    <w:rsid w:val="006814F7"/>
    <w:rsid w:val="006817A6"/>
    <w:rsid w:val="00686279"/>
    <w:rsid w:val="0069224C"/>
    <w:rsid w:val="006A6486"/>
    <w:rsid w:val="006A66A2"/>
    <w:rsid w:val="006C12E7"/>
    <w:rsid w:val="006C34B6"/>
    <w:rsid w:val="006C6486"/>
    <w:rsid w:val="006D2BBF"/>
    <w:rsid w:val="006E410F"/>
    <w:rsid w:val="006E75AE"/>
    <w:rsid w:val="006F3E46"/>
    <w:rsid w:val="007030A9"/>
    <w:rsid w:val="007069EC"/>
    <w:rsid w:val="007139CD"/>
    <w:rsid w:val="007151BA"/>
    <w:rsid w:val="007215F9"/>
    <w:rsid w:val="00721FDF"/>
    <w:rsid w:val="007231E8"/>
    <w:rsid w:val="007236DD"/>
    <w:rsid w:val="00725F13"/>
    <w:rsid w:val="007260D0"/>
    <w:rsid w:val="007263CA"/>
    <w:rsid w:val="00726738"/>
    <w:rsid w:val="00726B20"/>
    <w:rsid w:val="00732A68"/>
    <w:rsid w:val="0073769E"/>
    <w:rsid w:val="0074015F"/>
    <w:rsid w:val="0074048D"/>
    <w:rsid w:val="00745F4D"/>
    <w:rsid w:val="00757009"/>
    <w:rsid w:val="00760340"/>
    <w:rsid w:val="007615DB"/>
    <w:rsid w:val="00767430"/>
    <w:rsid w:val="00767C14"/>
    <w:rsid w:val="007722AA"/>
    <w:rsid w:val="00783BE1"/>
    <w:rsid w:val="007859AA"/>
    <w:rsid w:val="0079054D"/>
    <w:rsid w:val="007923D7"/>
    <w:rsid w:val="00793DB4"/>
    <w:rsid w:val="00793E97"/>
    <w:rsid w:val="007A14EB"/>
    <w:rsid w:val="007B1605"/>
    <w:rsid w:val="007B738E"/>
    <w:rsid w:val="007D0250"/>
    <w:rsid w:val="007D4D3A"/>
    <w:rsid w:val="007D5100"/>
    <w:rsid w:val="007E3A7E"/>
    <w:rsid w:val="007E5798"/>
    <w:rsid w:val="007F237C"/>
    <w:rsid w:val="00802B95"/>
    <w:rsid w:val="008166B0"/>
    <w:rsid w:val="0082237E"/>
    <w:rsid w:val="00822D1F"/>
    <w:rsid w:val="00832544"/>
    <w:rsid w:val="0083632B"/>
    <w:rsid w:val="00840B57"/>
    <w:rsid w:val="00841F5E"/>
    <w:rsid w:val="008525BD"/>
    <w:rsid w:val="00865486"/>
    <w:rsid w:val="0087113A"/>
    <w:rsid w:val="008834A8"/>
    <w:rsid w:val="0088525D"/>
    <w:rsid w:val="008935DC"/>
    <w:rsid w:val="00893E7C"/>
    <w:rsid w:val="008A0005"/>
    <w:rsid w:val="008B0C37"/>
    <w:rsid w:val="008D0C38"/>
    <w:rsid w:val="008D15FA"/>
    <w:rsid w:val="008D55E8"/>
    <w:rsid w:val="008D600F"/>
    <w:rsid w:val="008E2BC0"/>
    <w:rsid w:val="008F2D5B"/>
    <w:rsid w:val="008F5A0A"/>
    <w:rsid w:val="008F6B4C"/>
    <w:rsid w:val="008F7302"/>
    <w:rsid w:val="009143CD"/>
    <w:rsid w:val="0092012C"/>
    <w:rsid w:val="00922E3C"/>
    <w:rsid w:val="0092395B"/>
    <w:rsid w:val="00927548"/>
    <w:rsid w:val="00933033"/>
    <w:rsid w:val="00933C65"/>
    <w:rsid w:val="009346A1"/>
    <w:rsid w:val="00935BB9"/>
    <w:rsid w:val="009405EF"/>
    <w:rsid w:val="00940B1A"/>
    <w:rsid w:val="00944392"/>
    <w:rsid w:val="009453D9"/>
    <w:rsid w:val="009519A8"/>
    <w:rsid w:val="009529AC"/>
    <w:rsid w:val="00955315"/>
    <w:rsid w:val="00955C3B"/>
    <w:rsid w:val="009604A5"/>
    <w:rsid w:val="009635B7"/>
    <w:rsid w:val="00966894"/>
    <w:rsid w:val="00975B6D"/>
    <w:rsid w:val="00976159"/>
    <w:rsid w:val="00984AF5"/>
    <w:rsid w:val="0098760C"/>
    <w:rsid w:val="00993B90"/>
    <w:rsid w:val="009A0459"/>
    <w:rsid w:val="009A3D31"/>
    <w:rsid w:val="009A58AC"/>
    <w:rsid w:val="009A77D8"/>
    <w:rsid w:val="009B382B"/>
    <w:rsid w:val="009B6647"/>
    <w:rsid w:val="009B76F6"/>
    <w:rsid w:val="009C1CA7"/>
    <w:rsid w:val="009C647E"/>
    <w:rsid w:val="009D6026"/>
    <w:rsid w:val="009D71F4"/>
    <w:rsid w:val="009E2035"/>
    <w:rsid w:val="009E24E3"/>
    <w:rsid w:val="009E26C4"/>
    <w:rsid w:val="009E302B"/>
    <w:rsid w:val="009E33E9"/>
    <w:rsid w:val="009E3EF3"/>
    <w:rsid w:val="009E51CE"/>
    <w:rsid w:val="009E55F5"/>
    <w:rsid w:val="009E6A08"/>
    <w:rsid w:val="00A0274B"/>
    <w:rsid w:val="00A16F38"/>
    <w:rsid w:val="00A254EC"/>
    <w:rsid w:val="00A271CA"/>
    <w:rsid w:val="00A30434"/>
    <w:rsid w:val="00A4405C"/>
    <w:rsid w:val="00A47CB6"/>
    <w:rsid w:val="00A5418C"/>
    <w:rsid w:val="00A557FD"/>
    <w:rsid w:val="00A622A8"/>
    <w:rsid w:val="00A661B5"/>
    <w:rsid w:val="00A66C35"/>
    <w:rsid w:val="00A7408C"/>
    <w:rsid w:val="00A77E28"/>
    <w:rsid w:val="00A849F2"/>
    <w:rsid w:val="00A865F9"/>
    <w:rsid w:val="00AB13CC"/>
    <w:rsid w:val="00AB55F7"/>
    <w:rsid w:val="00AC206B"/>
    <w:rsid w:val="00AC2DC4"/>
    <w:rsid w:val="00AC3FFC"/>
    <w:rsid w:val="00AD1BAE"/>
    <w:rsid w:val="00AD7D18"/>
    <w:rsid w:val="00AE0FD8"/>
    <w:rsid w:val="00AF1F38"/>
    <w:rsid w:val="00AF3C61"/>
    <w:rsid w:val="00B01AB6"/>
    <w:rsid w:val="00B0308C"/>
    <w:rsid w:val="00B222B9"/>
    <w:rsid w:val="00B23774"/>
    <w:rsid w:val="00B30E82"/>
    <w:rsid w:val="00B31D29"/>
    <w:rsid w:val="00B3280A"/>
    <w:rsid w:val="00B32B3B"/>
    <w:rsid w:val="00B33934"/>
    <w:rsid w:val="00B35734"/>
    <w:rsid w:val="00B377CF"/>
    <w:rsid w:val="00B423A7"/>
    <w:rsid w:val="00B4671F"/>
    <w:rsid w:val="00B508F6"/>
    <w:rsid w:val="00B54116"/>
    <w:rsid w:val="00B81F5A"/>
    <w:rsid w:val="00BA08FC"/>
    <w:rsid w:val="00BA14F9"/>
    <w:rsid w:val="00BB0224"/>
    <w:rsid w:val="00BB3B41"/>
    <w:rsid w:val="00BB7AB8"/>
    <w:rsid w:val="00BC3889"/>
    <w:rsid w:val="00BD45B9"/>
    <w:rsid w:val="00BD7CD4"/>
    <w:rsid w:val="00BE561F"/>
    <w:rsid w:val="00BF3216"/>
    <w:rsid w:val="00BF3456"/>
    <w:rsid w:val="00BF7A37"/>
    <w:rsid w:val="00C11B7B"/>
    <w:rsid w:val="00C156DA"/>
    <w:rsid w:val="00C26741"/>
    <w:rsid w:val="00C2701D"/>
    <w:rsid w:val="00C3385C"/>
    <w:rsid w:val="00C3663F"/>
    <w:rsid w:val="00C37DDB"/>
    <w:rsid w:val="00C4446F"/>
    <w:rsid w:val="00C50CE3"/>
    <w:rsid w:val="00C550A0"/>
    <w:rsid w:val="00C71C2F"/>
    <w:rsid w:val="00C74189"/>
    <w:rsid w:val="00C83E1A"/>
    <w:rsid w:val="00CA28A1"/>
    <w:rsid w:val="00CA328A"/>
    <w:rsid w:val="00CA60B0"/>
    <w:rsid w:val="00CA75EE"/>
    <w:rsid w:val="00CB65F0"/>
    <w:rsid w:val="00CC0BF9"/>
    <w:rsid w:val="00CC2B3A"/>
    <w:rsid w:val="00CD011E"/>
    <w:rsid w:val="00CD1E8F"/>
    <w:rsid w:val="00CD2324"/>
    <w:rsid w:val="00CD4541"/>
    <w:rsid w:val="00CD55A1"/>
    <w:rsid w:val="00CD63F0"/>
    <w:rsid w:val="00CE15BB"/>
    <w:rsid w:val="00CE1A1D"/>
    <w:rsid w:val="00CE24F9"/>
    <w:rsid w:val="00D13939"/>
    <w:rsid w:val="00D234A8"/>
    <w:rsid w:val="00D24A6A"/>
    <w:rsid w:val="00D263A8"/>
    <w:rsid w:val="00D41309"/>
    <w:rsid w:val="00D417D3"/>
    <w:rsid w:val="00D50C94"/>
    <w:rsid w:val="00D51204"/>
    <w:rsid w:val="00D61086"/>
    <w:rsid w:val="00D71DDB"/>
    <w:rsid w:val="00D83473"/>
    <w:rsid w:val="00D84A03"/>
    <w:rsid w:val="00D92FB5"/>
    <w:rsid w:val="00D94E4D"/>
    <w:rsid w:val="00D95291"/>
    <w:rsid w:val="00D97402"/>
    <w:rsid w:val="00DA06DE"/>
    <w:rsid w:val="00DB2F41"/>
    <w:rsid w:val="00DB5A48"/>
    <w:rsid w:val="00DB6B61"/>
    <w:rsid w:val="00DC2F7E"/>
    <w:rsid w:val="00DC3FA1"/>
    <w:rsid w:val="00DC5D11"/>
    <w:rsid w:val="00DC6414"/>
    <w:rsid w:val="00DD1E4B"/>
    <w:rsid w:val="00DD3A1E"/>
    <w:rsid w:val="00DD746C"/>
    <w:rsid w:val="00DE025D"/>
    <w:rsid w:val="00DE1C4B"/>
    <w:rsid w:val="00DE63D0"/>
    <w:rsid w:val="00DE6D68"/>
    <w:rsid w:val="00DE6FFF"/>
    <w:rsid w:val="00DF22B0"/>
    <w:rsid w:val="00DF64B0"/>
    <w:rsid w:val="00E02A06"/>
    <w:rsid w:val="00E0430F"/>
    <w:rsid w:val="00E17999"/>
    <w:rsid w:val="00E24A3F"/>
    <w:rsid w:val="00E25026"/>
    <w:rsid w:val="00E307E6"/>
    <w:rsid w:val="00E37749"/>
    <w:rsid w:val="00E445CE"/>
    <w:rsid w:val="00E54C79"/>
    <w:rsid w:val="00E61D58"/>
    <w:rsid w:val="00E6342A"/>
    <w:rsid w:val="00E6511F"/>
    <w:rsid w:val="00E67275"/>
    <w:rsid w:val="00E80FB8"/>
    <w:rsid w:val="00E819BD"/>
    <w:rsid w:val="00E833B3"/>
    <w:rsid w:val="00E83C7B"/>
    <w:rsid w:val="00E847AB"/>
    <w:rsid w:val="00E864FA"/>
    <w:rsid w:val="00E90729"/>
    <w:rsid w:val="00E917DB"/>
    <w:rsid w:val="00E946B5"/>
    <w:rsid w:val="00EA1CA2"/>
    <w:rsid w:val="00ED075B"/>
    <w:rsid w:val="00ED43E2"/>
    <w:rsid w:val="00ED5936"/>
    <w:rsid w:val="00EF1485"/>
    <w:rsid w:val="00F021F6"/>
    <w:rsid w:val="00F07222"/>
    <w:rsid w:val="00F168DC"/>
    <w:rsid w:val="00F23D58"/>
    <w:rsid w:val="00F403EC"/>
    <w:rsid w:val="00F40B83"/>
    <w:rsid w:val="00F41115"/>
    <w:rsid w:val="00F4595F"/>
    <w:rsid w:val="00F616AE"/>
    <w:rsid w:val="00F6399B"/>
    <w:rsid w:val="00F77D27"/>
    <w:rsid w:val="00F81B12"/>
    <w:rsid w:val="00F83F43"/>
    <w:rsid w:val="00F87E57"/>
    <w:rsid w:val="00F95E3F"/>
    <w:rsid w:val="00FA599A"/>
    <w:rsid w:val="00FB190E"/>
    <w:rsid w:val="00FB5C6B"/>
    <w:rsid w:val="00FD0A51"/>
    <w:rsid w:val="00FD17E9"/>
    <w:rsid w:val="00FD6E54"/>
    <w:rsid w:val="00FE56EA"/>
    <w:rsid w:val="00FF0CB0"/>
    <w:rsid w:val="00FF3C9D"/>
    <w:rsid w:val="00FF6BED"/>
    <w:rsid w:val="00FF7CD7"/>
    <w:rsid w:val="2E77DD30"/>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96A8B9"/>
  <w15:docId w15:val="{17F235EF-107B-417A-8007-38DCC0232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lang w:val="es-ES" w:eastAsia="es-E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51F7"/>
    <w:rPr>
      <w:sz w:val="24"/>
      <w:szCs w:val="24"/>
      <w:lang w:val="en-US"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8B51F7"/>
    <w:rPr>
      <w:u w:val="single"/>
    </w:rPr>
  </w:style>
  <w:style w:type="character" w:customStyle="1" w:styleId="EncabezadoCar">
    <w:name w:val="Encabezado Car"/>
    <w:link w:val="Encabezado"/>
    <w:uiPriority w:val="99"/>
    <w:qFormat/>
    <w:rsid w:val="007B6ACC"/>
    <w:rPr>
      <w:sz w:val="24"/>
      <w:szCs w:val="24"/>
      <w:lang w:val="en-US" w:eastAsia="en-US"/>
    </w:rPr>
  </w:style>
  <w:style w:type="character" w:customStyle="1" w:styleId="PiedepginaCar">
    <w:name w:val="Pie de página Car"/>
    <w:link w:val="Piedepgina"/>
    <w:uiPriority w:val="99"/>
    <w:qFormat/>
    <w:rsid w:val="007B6ACC"/>
    <w:rPr>
      <w:sz w:val="24"/>
      <w:szCs w:val="24"/>
      <w:lang w:val="en-US" w:eastAsia="en-US"/>
    </w:rPr>
  </w:style>
  <w:style w:type="character" w:customStyle="1" w:styleId="TextodegloboCar">
    <w:name w:val="Texto de globo Car"/>
    <w:link w:val="Textodeglobo"/>
    <w:uiPriority w:val="99"/>
    <w:semiHidden/>
    <w:qFormat/>
    <w:rsid w:val="00607EA0"/>
    <w:rPr>
      <w:rFonts w:ascii="Tahoma" w:hAnsi="Tahoma" w:cs="Tahoma"/>
      <w:sz w:val="16"/>
      <w:szCs w:val="16"/>
      <w:lang w:val="en-US" w:eastAsia="en-US"/>
    </w:rPr>
  </w:style>
  <w:style w:type="character" w:customStyle="1" w:styleId="Vietas">
    <w:name w:val="Viñetas"/>
    <w:qFormat/>
    <w:rPr>
      <w:rFonts w:ascii="OpenSymbol" w:eastAsia="OpenSymbol" w:hAnsi="OpenSymbol" w:cs="OpenSymbol"/>
    </w:rPr>
  </w:style>
  <w:style w:type="paragraph" w:styleId="Ttulo">
    <w:name w:val="Title"/>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rPr>
  </w:style>
  <w:style w:type="paragraph" w:customStyle="1" w:styleId="ndice">
    <w:name w:val="Índice"/>
    <w:basedOn w:val="Normal"/>
    <w:qFormat/>
    <w:pPr>
      <w:suppressLineNumbers/>
    </w:pPr>
    <w:rPr>
      <w:rFonts w:cs="Arial Unicode MS"/>
    </w:rPr>
  </w:style>
  <w:style w:type="paragraph" w:customStyle="1" w:styleId="Cabeceraypie">
    <w:name w:val="Cabecera y pie"/>
    <w:qFormat/>
    <w:rsid w:val="008B51F7"/>
    <w:pPr>
      <w:tabs>
        <w:tab w:val="right" w:pos="9020"/>
      </w:tabs>
    </w:pPr>
    <w:rPr>
      <w:rFonts w:ascii="Helvetica" w:hAnsi="Helvetica" w:cs="Arial Unicode MS"/>
      <w:color w:val="000000"/>
      <w:sz w:val="24"/>
      <w:szCs w:val="24"/>
      <w:lang w:val="es-ES_tradnl" w:eastAsia="es-ES_tradnl"/>
    </w:rPr>
  </w:style>
  <w:style w:type="paragraph" w:customStyle="1" w:styleId="Cuerpo">
    <w:name w:val="Cuerpo"/>
    <w:qFormat/>
    <w:rsid w:val="008B51F7"/>
    <w:rPr>
      <w:rFonts w:ascii="Helvetica" w:hAnsi="Helvetica" w:cs="Arial Unicode MS"/>
      <w:color w:val="000000"/>
      <w:sz w:val="22"/>
      <w:szCs w:val="22"/>
      <w:lang w:val="es-ES_tradnl" w:eastAsia="es-ES_tradnl"/>
    </w:rPr>
  </w:style>
  <w:style w:type="paragraph" w:styleId="Encabezado">
    <w:name w:val="header"/>
    <w:basedOn w:val="Normal"/>
    <w:link w:val="EncabezadoCar"/>
    <w:uiPriority w:val="99"/>
    <w:unhideWhenUsed/>
    <w:rsid w:val="007B6ACC"/>
    <w:pPr>
      <w:tabs>
        <w:tab w:val="center" w:pos="4252"/>
        <w:tab w:val="right" w:pos="8504"/>
      </w:tabs>
    </w:pPr>
  </w:style>
  <w:style w:type="paragraph" w:styleId="Piedepgina">
    <w:name w:val="footer"/>
    <w:basedOn w:val="Normal"/>
    <w:link w:val="PiedepginaCar"/>
    <w:uiPriority w:val="99"/>
    <w:unhideWhenUsed/>
    <w:rsid w:val="007B6ACC"/>
    <w:pPr>
      <w:tabs>
        <w:tab w:val="center" w:pos="4252"/>
        <w:tab w:val="right" w:pos="8504"/>
      </w:tabs>
    </w:pPr>
  </w:style>
  <w:style w:type="paragraph" w:styleId="Textodeglobo">
    <w:name w:val="Balloon Text"/>
    <w:basedOn w:val="Normal"/>
    <w:link w:val="TextodegloboCar"/>
    <w:uiPriority w:val="99"/>
    <w:semiHidden/>
    <w:unhideWhenUsed/>
    <w:qFormat/>
    <w:rsid w:val="00607EA0"/>
    <w:rPr>
      <w:rFonts w:ascii="Tahoma" w:hAnsi="Tahoma" w:cs="Tahoma"/>
      <w:sz w:val="16"/>
      <w:szCs w:val="16"/>
    </w:rPr>
  </w:style>
  <w:style w:type="character" w:styleId="Mencinsinresolver">
    <w:name w:val="Unresolved Mention"/>
    <w:basedOn w:val="Fuentedeprrafopredeter"/>
    <w:uiPriority w:val="99"/>
    <w:semiHidden/>
    <w:unhideWhenUsed/>
    <w:rsid w:val="000B29CC"/>
    <w:rPr>
      <w:color w:val="605E5C"/>
      <w:shd w:val="clear" w:color="auto" w:fill="E1DFDD"/>
    </w:rPr>
  </w:style>
  <w:style w:type="paragraph" w:styleId="NormalWeb">
    <w:name w:val="Normal (Web)"/>
    <w:basedOn w:val="Normal"/>
    <w:uiPriority w:val="99"/>
    <w:semiHidden/>
    <w:unhideWhenUsed/>
    <w:rsid w:val="00832544"/>
    <w:pPr>
      <w:suppressAutoHyphens w:val="0"/>
      <w:spacing w:before="100" w:beforeAutospacing="1" w:after="100" w:afterAutospacing="1"/>
    </w:pPr>
    <w:rPr>
      <w:rFonts w:eastAsia="Times New Roman"/>
      <w:lang w:val="es-ES" w:eastAsia="es-ES"/>
    </w:rPr>
  </w:style>
  <w:style w:type="paragraph" w:styleId="Prrafodelista">
    <w:name w:val="List Paragraph"/>
    <w:basedOn w:val="Normal"/>
    <w:uiPriority w:val="34"/>
    <w:qFormat/>
    <w:rsid w:val="00BB7AB8"/>
    <w:pPr>
      <w:ind w:left="720"/>
      <w:contextualSpacing/>
    </w:pPr>
  </w:style>
  <w:style w:type="table" w:customStyle="1" w:styleId="NormalTable0">
    <w:name w:val="Normal Table0"/>
    <w:rsid w:val="0083632B"/>
    <w:rPr>
      <w:lang w:val="es-ES_tradnl" w:eastAsia="es-ES_tradn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5191349">
      <w:bodyDiv w:val="1"/>
      <w:marLeft w:val="0"/>
      <w:marRight w:val="0"/>
      <w:marTop w:val="0"/>
      <w:marBottom w:val="0"/>
      <w:divBdr>
        <w:top w:val="none" w:sz="0" w:space="0" w:color="auto"/>
        <w:left w:val="none" w:sz="0" w:space="0" w:color="auto"/>
        <w:bottom w:val="none" w:sz="0" w:space="0" w:color="auto"/>
        <w:right w:val="none" w:sz="0" w:space="0" w:color="auto"/>
      </w:divBdr>
    </w:div>
    <w:div w:id="624971057">
      <w:bodyDiv w:val="1"/>
      <w:marLeft w:val="0"/>
      <w:marRight w:val="0"/>
      <w:marTop w:val="0"/>
      <w:marBottom w:val="0"/>
      <w:divBdr>
        <w:top w:val="none" w:sz="0" w:space="0" w:color="auto"/>
        <w:left w:val="none" w:sz="0" w:space="0" w:color="auto"/>
        <w:bottom w:val="none" w:sz="0" w:space="0" w:color="auto"/>
        <w:right w:val="none" w:sz="0" w:space="0" w:color="auto"/>
      </w:divBdr>
      <w:divsChild>
        <w:div w:id="153880849">
          <w:marLeft w:val="0"/>
          <w:marRight w:val="0"/>
          <w:marTop w:val="0"/>
          <w:marBottom w:val="0"/>
          <w:divBdr>
            <w:top w:val="none" w:sz="0" w:space="0" w:color="auto"/>
            <w:left w:val="none" w:sz="0" w:space="0" w:color="auto"/>
            <w:bottom w:val="none" w:sz="0" w:space="0" w:color="auto"/>
            <w:right w:val="none" w:sz="0" w:space="0" w:color="auto"/>
          </w:divBdr>
        </w:div>
        <w:div w:id="326902718">
          <w:marLeft w:val="0"/>
          <w:marRight w:val="0"/>
          <w:marTop w:val="0"/>
          <w:marBottom w:val="0"/>
          <w:divBdr>
            <w:top w:val="none" w:sz="0" w:space="0" w:color="auto"/>
            <w:left w:val="none" w:sz="0" w:space="0" w:color="auto"/>
            <w:bottom w:val="none" w:sz="0" w:space="0" w:color="auto"/>
            <w:right w:val="none" w:sz="0" w:space="0" w:color="auto"/>
          </w:divBdr>
        </w:div>
        <w:div w:id="554005625">
          <w:marLeft w:val="0"/>
          <w:marRight w:val="0"/>
          <w:marTop w:val="0"/>
          <w:marBottom w:val="0"/>
          <w:divBdr>
            <w:top w:val="none" w:sz="0" w:space="0" w:color="auto"/>
            <w:left w:val="none" w:sz="0" w:space="0" w:color="auto"/>
            <w:bottom w:val="none" w:sz="0" w:space="0" w:color="auto"/>
            <w:right w:val="none" w:sz="0" w:space="0" w:color="auto"/>
          </w:divBdr>
        </w:div>
        <w:div w:id="915287851">
          <w:marLeft w:val="0"/>
          <w:marRight w:val="0"/>
          <w:marTop w:val="0"/>
          <w:marBottom w:val="0"/>
          <w:divBdr>
            <w:top w:val="none" w:sz="0" w:space="0" w:color="auto"/>
            <w:left w:val="none" w:sz="0" w:space="0" w:color="auto"/>
            <w:bottom w:val="none" w:sz="0" w:space="0" w:color="auto"/>
            <w:right w:val="none" w:sz="0" w:space="0" w:color="auto"/>
          </w:divBdr>
        </w:div>
        <w:div w:id="971132751">
          <w:marLeft w:val="0"/>
          <w:marRight w:val="0"/>
          <w:marTop w:val="0"/>
          <w:marBottom w:val="0"/>
          <w:divBdr>
            <w:top w:val="none" w:sz="0" w:space="0" w:color="auto"/>
            <w:left w:val="none" w:sz="0" w:space="0" w:color="auto"/>
            <w:bottom w:val="none" w:sz="0" w:space="0" w:color="auto"/>
            <w:right w:val="none" w:sz="0" w:space="0" w:color="auto"/>
          </w:divBdr>
        </w:div>
        <w:div w:id="1085347773">
          <w:marLeft w:val="0"/>
          <w:marRight w:val="0"/>
          <w:marTop w:val="0"/>
          <w:marBottom w:val="0"/>
          <w:divBdr>
            <w:top w:val="none" w:sz="0" w:space="0" w:color="auto"/>
            <w:left w:val="none" w:sz="0" w:space="0" w:color="auto"/>
            <w:bottom w:val="none" w:sz="0" w:space="0" w:color="auto"/>
            <w:right w:val="none" w:sz="0" w:space="0" w:color="auto"/>
          </w:divBdr>
        </w:div>
        <w:div w:id="1154486993">
          <w:marLeft w:val="0"/>
          <w:marRight w:val="0"/>
          <w:marTop w:val="0"/>
          <w:marBottom w:val="0"/>
          <w:divBdr>
            <w:top w:val="none" w:sz="0" w:space="0" w:color="auto"/>
            <w:left w:val="none" w:sz="0" w:space="0" w:color="auto"/>
            <w:bottom w:val="none" w:sz="0" w:space="0" w:color="auto"/>
            <w:right w:val="none" w:sz="0" w:space="0" w:color="auto"/>
          </w:divBdr>
        </w:div>
        <w:div w:id="1170484973">
          <w:marLeft w:val="0"/>
          <w:marRight w:val="0"/>
          <w:marTop w:val="0"/>
          <w:marBottom w:val="0"/>
          <w:divBdr>
            <w:top w:val="none" w:sz="0" w:space="0" w:color="auto"/>
            <w:left w:val="none" w:sz="0" w:space="0" w:color="auto"/>
            <w:bottom w:val="none" w:sz="0" w:space="0" w:color="auto"/>
            <w:right w:val="none" w:sz="0" w:space="0" w:color="auto"/>
          </w:divBdr>
        </w:div>
        <w:div w:id="1221136427">
          <w:marLeft w:val="0"/>
          <w:marRight w:val="0"/>
          <w:marTop w:val="0"/>
          <w:marBottom w:val="0"/>
          <w:divBdr>
            <w:top w:val="none" w:sz="0" w:space="0" w:color="auto"/>
            <w:left w:val="none" w:sz="0" w:space="0" w:color="auto"/>
            <w:bottom w:val="none" w:sz="0" w:space="0" w:color="auto"/>
            <w:right w:val="none" w:sz="0" w:space="0" w:color="auto"/>
          </w:divBdr>
        </w:div>
        <w:div w:id="1229732079">
          <w:marLeft w:val="0"/>
          <w:marRight w:val="0"/>
          <w:marTop w:val="0"/>
          <w:marBottom w:val="0"/>
          <w:divBdr>
            <w:top w:val="none" w:sz="0" w:space="0" w:color="auto"/>
            <w:left w:val="none" w:sz="0" w:space="0" w:color="auto"/>
            <w:bottom w:val="none" w:sz="0" w:space="0" w:color="auto"/>
            <w:right w:val="none" w:sz="0" w:space="0" w:color="auto"/>
          </w:divBdr>
        </w:div>
        <w:div w:id="1322849144">
          <w:marLeft w:val="0"/>
          <w:marRight w:val="0"/>
          <w:marTop w:val="0"/>
          <w:marBottom w:val="0"/>
          <w:divBdr>
            <w:top w:val="none" w:sz="0" w:space="0" w:color="auto"/>
            <w:left w:val="none" w:sz="0" w:space="0" w:color="auto"/>
            <w:bottom w:val="none" w:sz="0" w:space="0" w:color="auto"/>
            <w:right w:val="none" w:sz="0" w:space="0" w:color="auto"/>
          </w:divBdr>
        </w:div>
        <w:div w:id="1522552378">
          <w:marLeft w:val="0"/>
          <w:marRight w:val="0"/>
          <w:marTop w:val="0"/>
          <w:marBottom w:val="0"/>
          <w:divBdr>
            <w:top w:val="none" w:sz="0" w:space="0" w:color="auto"/>
            <w:left w:val="none" w:sz="0" w:space="0" w:color="auto"/>
            <w:bottom w:val="none" w:sz="0" w:space="0" w:color="auto"/>
            <w:right w:val="none" w:sz="0" w:space="0" w:color="auto"/>
          </w:divBdr>
        </w:div>
        <w:div w:id="1545143405">
          <w:marLeft w:val="0"/>
          <w:marRight w:val="0"/>
          <w:marTop w:val="0"/>
          <w:marBottom w:val="0"/>
          <w:divBdr>
            <w:top w:val="none" w:sz="0" w:space="0" w:color="auto"/>
            <w:left w:val="none" w:sz="0" w:space="0" w:color="auto"/>
            <w:bottom w:val="none" w:sz="0" w:space="0" w:color="auto"/>
            <w:right w:val="none" w:sz="0" w:space="0" w:color="auto"/>
          </w:divBdr>
        </w:div>
        <w:div w:id="1574511774">
          <w:marLeft w:val="0"/>
          <w:marRight w:val="0"/>
          <w:marTop w:val="0"/>
          <w:marBottom w:val="0"/>
          <w:divBdr>
            <w:top w:val="none" w:sz="0" w:space="0" w:color="auto"/>
            <w:left w:val="none" w:sz="0" w:space="0" w:color="auto"/>
            <w:bottom w:val="none" w:sz="0" w:space="0" w:color="auto"/>
            <w:right w:val="none" w:sz="0" w:space="0" w:color="auto"/>
          </w:divBdr>
        </w:div>
        <w:div w:id="1688209339">
          <w:marLeft w:val="0"/>
          <w:marRight w:val="0"/>
          <w:marTop w:val="0"/>
          <w:marBottom w:val="0"/>
          <w:divBdr>
            <w:top w:val="none" w:sz="0" w:space="0" w:color="auto"/>
            <w:left w:val="none" w:sz="0" w:space="0" w:color="auto"/>
            <w:bottom w:val="none" w:sz="0" w:space="0" w:color="auto"/>
            <w:right w:val="none" w:sz="0" w:space="0" w:color="auto"/>
          </w:divBdr>
        </w:div>
        <w:div w:id="1767068970">
          <w:marLeft w:val="0"/>
          <w:marRight w:val="0"/>
          <w:marTop w:val="0"/>
          <w:marBottom w:val="0"/>
          <w:divBdr>
            <w:top w:val="none" w:sz="0" w:space="0" w:color="auto"/>
            <w:left w:val="none" w:sz="0" w:space="0" w:color="auto"/>
            <w:bottom w:val="none" w:sz="0" w:space="0" w:color="auto"/>
            <w:right w:val="none" w:sz="0" w:space="0" w:color="auto"/>
          </w:divBdr>
        </w:div>
        <w:div w:id="2074573304">
          <w:marLeft w:val="0"/>
          <w:marRight w:val="0"/>
          <w:marTop w:val="0"/>
          <w:marBottom w:val="0"/>
          <w:divBdr>
            <w:top w:val="none" w:sz="0" w:space="0" w:color="auto"/>
            <w:left w:val="none" w:sz="0" w:space="0" w:color="auto"/>
            <w:bottom w:val="none" w:sz="0" w:space="0" w:color="auto"/>
            <w:right w:val="none" w:sz="0" w:space="0" w:color="auto"/>
          </w:divBdr>
        </w:div>
      </w:divsChild>
    </w:div>
    <w:div w:id="948777058">
      <w:bodyDiv w:val="1"/>
      <w:marLeft w:val="0"/>
      <w:marRight w:val="0"/>
      <w:marTop w:val="0"/>
      <w:marBottom w:val="0"/>
      <w:divBdr>
        <w:top w:val="none" w:sz="0" w:space="0" w:color="auto"/>
        <w:left w:val="none" w:sz="0" w:space="0" w:color="auto"/>
        <w:bottom w:val="none" w:sz="0" w:space="0" w:color="auto"/>
        <w:right w:val="none" w:sz="0" w:space="0" w:color="auto"/>
      </w:divBdr>
    </w:div>
    <w:div w:id="1644969242">
      <w:bodyDiv w:val="1"/>
      <w:marLeft w:val="0"/>
      <w:marRight w:val="0"/>
      <w:marTop w:val="0"/>
      <w:marBottom w:val="0"/>
      <w:divBdr>
        <w:top w:val="none" w:sz="0" w:space="0" w:color="auto"/>
        <w:left w:val="none" w:sz="0" w:space="0" w:color="auto"/>
        <w:bottom w:val="none" w:sz="0" w:space="0" w:color="auto"/>
        <w:right w:val="none" w:sz="0" w:space="0" w:color="auto"/>
      </w:divBdr>
    </w:div>
    <w:div w:id="1782064332">
      <w:bodyDiv w:val="1"/>
      <w:marLeft w:val="0"/>
      <w:marRight w:val="0"/>
      <w:marTop w:val="0"/>
      <w:marBottom w:val="0"/>
      <w:divBdr>
        <w:top w:val="none" w:sz="0" w:space="0" w:color="auto"/>
        <w:left w:val="none" w:sz="0" w:space="0" w:color="auto"/>
        <w:bottom w:val="none" w:sz="0" w:space="0" w:color="auto"/>
        <w:right w:val="none" w:sz="0" w:space="0" w:color="auto"/>
      </w:divBdr>
      <w:divsChild>
        <w:div w:id="380711138">
          <w:marLeft w:val="150"/>
          <w:marRight w:val="0"/>
          <w:marTop w:val="75"/>
          <w:marBottom w:val="30"/>
          <w:divBdr>
            <w:top w:val="none" w:sz="0" w:space="0" w:color="auto"/>
            <w:left w:val="none" w:sz="0" w:space="0" w:color="auto"/>
            <w:bottom w:val="none" w:sz="0" w:space="0" w:color="auto"/>
            <w:right w:val="none" w:sz="0" w:space="0" w:color="auto"/>
          </w:divBdr>
        </w:div>
        <w:div w:id="462234463">
          <w:marLeft w:val="150"/>
          <w:marRight w:val="0"/>
          <w:marTop w:val="75"/>
          <w:marBottom w:val="30"/>
          <w:divBdr>
            <w:top w:val="none" w:sz="0" w:space="0" w:color="auto"/>
            <w:left w:val="none" w:sz="0" w:space="0" w:color="auto"/>
            <w:bottom w:val="none" w:sz="0" w:space="0" w:color="auto"/>
            <w:right w:val="none" w:sz="0" w:space="0" w:color="auto"/>
          </w:divBdr>
        </w:div>
        <w:div w:id="1560290197">
          <w:marLeft w:val="0"/>
          <w:marRight w:val="0"/>
          <w:marTop w:val="75"/>
          <w:marBottom w:val="0"/>
          <w:divBdr>
            <w:top w:val="none" w:sz="0" w:space="0" w:color="auto"/>
            <w:left w:val="none" w:sz="0" w:space="0" w:color="auto"/>
            <w:bottom w:val="none" w:sz="0" w:space="0" w:color="auto"/>
            <w:right w:val="none" w:sz="0" w:space="0" w:color="auto"/>
          </w:divBdr>
        </w:div>
      </w:divsChild>
    </w:div>
    <w:div w:id="1785730400">
      <w:bodyDiv w:val="1"/>
      <w:marLeft w:val="0"/>
      <w:marRight w:val="0"/>
      <w:marTop w:val="0"/>
      <w:marBottom w:val="0"/>
      <w:divBdr>
        <w:top w:val="none" w:sz="0" w:space="0" w:color="auto"/>
        <w:left w:val="none" w:sz="0" w:space="0" w:color="auto"/>
        <w:bottom w:val="none" w:sz="0" w:space="0" w:color="auto"/>
        <w:right w:val="none" w:sz="0" w:space="0" w:color="auto"/>
      </w:divBdr>
    </w:div>
    <w:div w:id="2053267400">
      <w:bodyDiv w:val="1"/>
      <w:marLeft w:val="0"/>
      <w:marRight w:val="0"/>
      <w:marTop w:val="0"/>
      <w:marBottom w:val="0"/>
      <w:divBdr>
        <w:top w:val="none" w:sz="0" w:space="0" w:color="auto"/>
        <w:left w:val="none" w:sz="0" w:space="0" w:color="auto"/>
        <w:bottom w:val="none" w:sz="0" w:space="0" w:color="auto"/>
        <w:right w:val="none" w:sz="0" w:space="0" w:color="auto"/>
      </w:divBdr>
    </w:div>
    <w:div w:id="20539155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bravo@atrevia.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gonzalez@atrevia.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F1C045-6B1E-436B-9611-C33A4A283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508</Words>
  <Characters>2797</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Clon Municipal 2023 V17</Company>
  <LinksUpToDate>false</LinksUpToDate>
  <CharactersWithSpaces>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msg8589</dc:creator>
  <cp:keywords/>
  <dc:description/>
  <cp:lastModifiedBy>Ángel Sánchez Llopis</cp:lastModifiedBy>
  <cp:revision>2</cp:revision>
  <cp:lastPrinted>2024-02-28T08:55:00Z</cp:lastPrinted>
  <dcterms:created xsi:type="dcterms:W3CDTF">2024-05-17T12:21:00Z</dcterms:created>
  <dcterms:modified xsi:type="dcterms:W3CDTF">2024-05-17T12:21:00Z</dcterms:modified>
  <dc:language>es-ES</dc:language>
</cp:coreProperties>
</file>