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E628" w14:textId="4604B609" w:rsidR="44E69A2E" w:rsidRPr="003B745B" w:rsidRDefault="007A508D" w:rsidP="1C9E3C20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B745B">
        <w:rPr>
          <w:rFonts w:ascii="Arial" w:hAnsi="Arial" w:cs="Arial"/>
          <w:sz w:val="22"/>
          <w:szCs w:val="22"/>
          <w:u w:val="single"/>
        </w:rPr>
        <w:t xml:space="preserve">5 de marzo – </w:t>
      </w:r>
      <w:r w:rsidR="00786895" w:rsidRPr="003B745B">
        <w:rPr>
          <w:rFonts w:ascii="Arial" w:hAnsi="Arial" w:cs="Arial"/>
          <w:sz w:val="22"/>
          <w:szCs w:val="22"/>
          <w:u w:val="single"/>
        </w:rPr>
        <w:t>Día Mundial de la Eficiencia Energética</w:t>
      </w:r>
    </w:p>
    <w:p w14:paraId="5D509B4F" w14:textId="77777777" w:rsidR="00786895" w:rsidRDefault="00786895" w:rsidP="755A8CFA">
      <w:pPr>
        <w:spacing w:line="259" w:lineRule="auto"/>
        <w:jc w:val="center"/>
        <w:rPr>
          <w:rFonts w:ascii="Arial" w:eastAsia="Arial" w:hAnsi="Arial" w:cs="Arial"/>
          <w:b/>
          <w:bCs/>
          <w:color w:val="DE0000"/>
          <w:sz w:val="40"/>
          <w:szCs w:val="40"/>
        </w:rPr>
      </w:pPr>
    </w:p>
    <w:p w14:paraId="6C712DCC" w14:textId="576AEADD" w:rsidR="44E69A2E" w:rsidRDefault="00786895" w:rsidP="755A8CFA">
      <w:pPr>
        <w:spacing w:line="259" w:lineRule="auto"/>
        <w:jc w:val="center"/>
      </w:pPr>
      <w:proofErr w:type="spellStart"/>
      <w:r w:rsidRPr="00786895">
        <w:rPr>
          <w:rFonts w:ascii="Arial" w:eastAsia="Arial" w:hAnsi="Arial" w:cs="Arial"/>
          <w:b/>
          <w:bCs/>
          <w:color w:val="DE0000"/>
          <w:sz w:val="40"/>
          <w:szCs w:val="40"/>
        </w:rPr>
        <w:t>MediaMarkt</w:t>
      </w:r>
      <w:proofErr w:type="spellEnd"/>
      <w:r w:rsidRPr="00786895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impulsa la sostenibilidad en el sector de la electrónica</w:t>
      </w:r>
      <w:r w:rsidR="007A508D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de consumo</w:t>
      </w:r>
      <w:r w:rsidRPr="00786895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con energías renovables y logística verde</w:t>
      </w:r>
    </w:p>
    <w:p w14:paraId="53E16878" w14:textId="77777777" w:rsidR="00786895" w:rsidRPr="00786895" w:rsidRDefault="00786895" w:rsidP="00786895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1"/>
          <w:szCs w:val="21"/>
        </w:rPr>
      </w:pPr>
    </w:p>
    <w:p w14:paraId="71592E92" w14:textId="61EFEB66" w:rsidR="00786895" w:rsidRPr="00257D25" w:rsidRDefault="00786895" w:rsidP="007A508D">
      <w:pPr>
        <w:pStyle w:val="Prrafodelista"/>
        <w:numPr>
          <w:ilvl w:val="0"/>
          <w:numId w:val="50"/>
        </w:numP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21"/>
          <w:szCs w:val="21"/>
        </w:rPr>
      </w:pPr>
      <w:r w:rsidRPr="00786895">
        <w:rPr>
          <w:rFonts w:ascii="Arial" w:eastAsiaTheme="minorEastAsia" w:hAnsi="Arial" w:cs="Arial"/>
          <w:b/>
          <w:bCs/>
          <w:i/>
          <w:iCs/>
          <w:color w:val="000000" w:themeColor="text1"/>
          <w:sz w:val="21"/>
          <w:szCs w:val="21"/>
        </w:rPr>
        <w:t xml:space="preserve">La compañía avanza en eficiencia energética </w:t>
      </w:r>
      <w:r>
        <w:rPr>
          <w:rFonts w:ascii="Arial" w:eastAsiaTheme="minorEastAsia" w:hAnsi="Arial" w:cs="Arial"/>
          <w:b/>
          <w:bCs/>
          <w:i/>
          <w:iCs/>
          <w:color w:val="000000" w:themeColor="text1"/>
          <w:sz w:val="21"/>
          <w:szCs w:val="21"/>
        </w:rPr>
        <w:t>con la integración de</w:t>
      </w:r>
      <w:r w:rsidRPr="00786895">
        <w:rPr>
          <w:rFonts w:ascii="Arial" w:eastAsiaTheme="minorEastAsia" w:hAnsi="Arial" w:cs="Arial"/>
          <w:b/>
          <w:bCs/>
          <w:i/>
          <w:iCs/>
          <w:color w:val="000000" w:themeColor="text1"/>
          <w:sz w:val="21"/>
          <w:szCs w:val="21"/>
        </w:rPr>
        <w:t xml:space="preserve"> inteligencia artificial </w:t>
      </w:r>
      <w:r>
        <w:rPr>
          <w:rFonts w:ascii="Arial" w:eastAsiaTheme="minorEastAsia" w:hAnsi="Arial" w:cs="Arial"/>
          <w:b/>
          <w:bCs/>
          <w:i/>
          <w:iCs/>
          <w:color w:val="000000" w:themeColor="text1"/>
          <w:sz w:val="21"/>
          <w:szCs w:val="21"/>
        </w:rPr>
        <w:t>en la gestión climática de sus tiendas y la clusterización climática por regiones</w:t>
      </w:r>
    </w:p>
    <w:p w14:paraId="3E39544E" w14:textId="78C16DB9" w:rsidR="00786895" w:rsidRPr="00786895" w:rsidRDefault="00786895" w:rsidP="3CBFE8D4">
      <w:pPr>
        <w:spacing w:line="276" w:lineRule="auto"/>
        <w:jc w:val="both"/>
      </w:pPr>
    </w:p>
    <w:p w14:paraId="47A5C976" w14:textId="35D1206F" w:rsidR="00786895" w:rsidRDefault="217709E6" w:rsidP="3CBFE8D4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8ECAA16" wp14:editId="5A6AF2FE">
            <wp:extent cx="3524250" cy="2343150"/>
            <wp:effectExtent l="0" t="0" r="0" b="0"/>
            <wp:docPr id="950510460" name="Imagen 95051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4AD9" w14:textId="77777777" w:rsidR="00CF2B09" w:rsidRPr="00786895" w:rsidRDefault="00CF2B09" w:rsidP="3CBFE8D4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199E09E" w14:textId="0D03D9EB" w:rsidR="00786895" w:rsidRPr="00786895" w:rsidRDefault="217709E6" w:rsidP="3CBFE8D4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</w:rPr>
      </w:pPr>
      <w:r w:rsidRPr="3CBFE8D4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Haz clic </w:t>
      </w:r>
      <w:hyperlink r:id="rId12">
        <w:r w:rsidRPr="3CBFE8D4">
          <w:rPr>
            <w:rStyle w:val="Hipervnculo"/>
            <w:rFonts w:ascii="Arial" w:eastAsia="Arial" w:hAnsi="Arial" w:cs="Arial"/>
            <w:i/>
            <w:iCs/>
            <w:color w:val="0000FF"/>
            <w:sz w:val="18"/>
            <w:szCs w:val="18"/>
          </w:rPr>
          <w:t>aquí</w:t>
        </w:r>
      </w:hyperlink>
      <w:r w:rsidRPr="3CBFE8D4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 xml:space="preserve"> para descargar </w:t>
      </w:r>
      <w:r w:rsidR="00612C30">
        <w:rPr>
          <w:rFonts w:ascii="Arial" w:eastAsia="Arial" w:hAnsi="Arial" w:cs="Arial"/>
          <w:i/>
          <w:iCs/>
          <w:color w:val="000000" w:themeColor="text1"/>
          <w:sz w:val="18"/>
          <w:szCs w:val="18"/>
        </w:rPr>
        <w:t>la imagen</w:t>
      </w:r>
    </w:p>
    <w:p w14:paraId="68728BDF" w14:textId="2178C878" w:rsidR="00786895" w:rsidRPr="00786895" w:rsidRDefault="1645BEE8" w:rsidP="3CBFE8D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br/>
      </w:r>
      <w:r w:rsidR="00A8797E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Barcelona</w:t>
      </w:r>
      <w:r w:rsidR="4DF7B553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5</w:t>
      </w:r>
      <w:r w:rsidR="4DF7B553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de </w:t>
      </w:r>
      <w:r w:rsid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marzo</w:t>
      </w:r>
      <w:r w:rsidR="70E46240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4DF7B553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 202</w:t>
      </w:r>
      <w:r w:rsid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5</w:t>
      </w:r>
      <w:r w:rsidR="4DF7B553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  <w:r w:rsidR="007A508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316D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–</w:t>
      </w:r>
      <w:r w:rsidR="34B2CA4C" w:rsidRPr="615EF8C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86895"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786895" w:rsidRPr="007868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compañía </w:t>
      </w:r>
      <w:proofErr w:type="spellStart"/>
      <w:r w:rsidR="00786895" w:rsidRPr="3CBFE8D4">
        <w:rPr>
          <w:rFonts w:ascii="Arial" w:hAnsi="Arial" w:cs="Arial"/>
          <w:color w:val="000000"/>
          <w:sz w:val="22"/>
          <w:szCs w:val="22"/>
          <w:shd w:val="clear" w:color="auto" w:fill="FFFFFF"/>
        </w:rPr>
        <w:t>omnicanal</w:t>
      </w:r>
      <w:proofErr w:type="spellEnd"/>
      <w:r w:rsidR="00786895" w:rsidRPr="007868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líder en distribución de electrónica de consumo y servicios relacionados,</w:t>
      </w:r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refuerza su compromiso con la sostenibilidad en España</w:t>
      </w:r>
      <w:r w:rsid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este 2025</w:t>
      </w:r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con </w:t>
      </w:r>
      <w:r w:rsid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el impulso de nuevos proyectos de eficiencia energética basados en inteligencia artificial, así como con una mayor inversión en su red de Urban </w:t>
      </w:r>
      <w:proofErr w:type="spellStart"/>
      <w:r w:rsidR="00786895">
        <w:rPr>
          <w:rFonts w:ascii="Arial" w:eastAsia="Arial" w:hAnsi="Arial" w:cs="Arial"/>
          <w:color w:val="000000" w:themeColor="text1"/>
          <w:sz w:val="22"/>
          <w:szCs w:val="22"/>
        </w:rPr>
        <w:t>Hubs</w:t>
      </w:r>
      <w:proofErr w:type="spellEnd"/>
      <w:r w:rsid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para ampliar el alcance de su logística más sostenible</w:t>
      </w:r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. Bajo su </w:t>
      </w:r>
      <w:r w:rsidR="003316DD">
        <w:rPr>
          <w:rFonts w:ascii="Arial" w:eastAsia="Arial" w:hAnsi="Arial" w:cs="Arial"/>
          <w:color w:val="000000" w:themeColor="text1"/>
          <w:sz w:val="22"/>
          <w:szCs w:val="22"/>
        </w:rPr>
        <w:t>estrategia de sostenibilidad</w:t>
      </w:r>
      <w:r w:rsidR="003316DD"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proofErr w:type="spellStart"/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>BetterWay</w:t>
      </w:r>
      <w:proofErr w:type="spellEnd"/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>”, la compañía trabaja en tres pilares clave: minimizar la huella ambiental, ofrecer una experiencia de compra más sostenible y fortalecer su compromiso social.</w:t>
      </w:r>
    </w:p>
    <w:p w14:paraId="0D6CCD25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206C3D5" w14:textId="4C0BCF2D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Energía limpia en todas </w:t>
      </w:r>
      <w:r w:rsidR="007C7B3E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sus</w:t>
      </w:r>
      <w:r w:rsidR="007C7B3E"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instalaciones</w:t>
      </w:r>
    </w:p>
    <w:p w14:paraId="78938F7A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FF43800" w14:textId="20CA5914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El compromiso de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con las fuentes de energía renovables lleva vigente desde el año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2020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, momento a partir del cual 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todas las tiendas, oficinas y centros logísticos de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la compañía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pasaron a 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opera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con energía 100% renovable.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Un compromiso que, a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demás,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ha hecho extensible a sus clientes en los últimos años,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facilita</w:t>
      </w:r>
      <w:r w:rsidR="00B30F7B">
        <w:rPr>
          <w:rFonts w:ascii="Arial" w:eastAsia="Arial" w:hAnsi="Arial" w:cs="Arial"/>
          <w:color w:val="000000" w:themeColor="text1"/>
          <w:sz w:val="22"/>
          <w:szCs w:val="22"/>
        </w:rPr>
        <w:t>ndo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el acceso de los consumidores a fuentes de energía limpia a través de su colaboración con </w:t>
      </w:r>
      <w:proofErr w:type="spellStart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TotalEnergies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. De la mano de este </w:t>
      </w:r>
      <w:proofErr w:type="spellStart"/>
      <w:r w:rsidRPr="0078689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partner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, el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retailer</w:t>
      </w:r>
      <w:proofErr w:type="spellEnd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ofrec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 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soluciones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de consumo eléctrico más sostenible y respetuoso con el medioambiente, 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como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la instalación de placas solare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s y cargadores eléctricos para el hogar.</w:t>
      </w:r>
    </w:p>
    <w:p w14:paraId="67153B6E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6E1132" w14:textId="77777777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En su apuesta por la eficiencia energética, </w:t>
      </w:r>
      <w:proofErr w:type="spellStart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ha puesto en marcha un proyecto piloto de gestión inteligente de climatización mediante inteligencia artificial, lo que permite optimizar el consumo energético en sus establecimientos y reducir las emisiones de CO</w:t>
      </w:r>
      <w:r w:rsidRPr="00786895">
        <w:rPr>
          <w:rFonts w:ascii="Cambria Math" w:eastAsia="Arial" w:hAnsi="Cambria Math" w:cs="Cambria Math"/>
          <w:color w:val="000000" w:themeColor="text1"/>
          <w:sz w:val="22"/>
          <w:szCs w:val="22"/>
        </w:rPr>
        <w:t>₂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25D385F" w14:textId="77777777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495C63A" w14:textId="2FA0270F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En esta línea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, la compañía ha iniciado</w:t>
      </w:r>
      <w:r w:rsidR="00BC1568">
        <w:rPr>
          <w:rFonts w:ascii="Arial" w:eastAsia="Arial" w:hAnsi="Arial" w:cs="Arial"/>
          <w:color w:val="000000" w:themeColor="text1"/>
          <w:sz w:val="22"/>
          <w:szCs w:val="22"/>
        </w:rPr>
        <w:t xml:space="preserve"> también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un proceso de monitorización en el 70% de sus tiendas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con la instalación de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tres analizadores de consumo eléctrico para tener constancia del uso de alumbrado, climatización y potencia requerida. Con ello,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su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área de </w:t>
      </w:r>
      <w:r w:rsidR="007C7B3E">
        <w:rPr>
          <w:rFonts w:ascii="Arial" w:eastAsia="Arial" w:hAnsi="Arial" w:cs="Arial"/>
          <w:color w:val="000000" w:themeColor="text1"/>
          <w:sz w:val="22"/>
          <w:szCs w:val="22"/>
        </w:rPr>
        <w:t>‘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Energía</w:t>
      </w:r>
      <w:r w:rsidR="007C7B3E">
        <w:rPr>
          <w:rFonts w:ascii="Arial" w:eastAsia="Arial" w:hAnsi="Arial" w:cs="Arial"/>
          <w:color w:val="000000" w:themeColor="text1"/>
          <w:sz w:val="22"/>
          <w:szCs w:val="22"/>
        </w:rPr>
        <w:t>’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puede realizar un seguimiento más detallado de la implementación de las medidas de ahorro energético, analizar los informes de consumo diarios, semanales y mensuales y trasladar sus conclusiones a las tiendas para subsanar cualquier desviación.</w:t>
      </w:r>
      <w:r w:rsidR="00D155FC" w:rsidRPr="00D155FC">
        <w:t xml:space="preserve"> </w:t>
      </w:r>
      <w:r w:rsidR="00D155FC">
        <w:rPr>
          <w:rFonts w:ascii="Arial" w:eastAsia="Arial" w:hAnsi="Arial" w:cs="Arial"/>
          <w:color w:val="000000" w:themeColor="text1"/>
          <w:sz w:val="22"/>
          <w:szCs w:val="22"/>
        </w:rPr>
        <w:t>To</w:t>
      </w:r>
      <w:r w:rsidR="00D155FC" w:rsidRPr="00D155FC">
        <w:rPr>
          <w:rFonts w:ascii="Arial" w:eastAsia="Arial" w:hAnsi="Arial" w:cs="Arial"/>
          <w:color w:val="000000" w:themeColor="text1"/>
          <w:sz w:val="22"/>
          <w:szCs w:val="22"/>
        </w:rPr>
        <w:t>do con el objetivo de mejorar el control del consumo eléctrico de la compañía</w:t>
      </w:r>
    </w:p>
    <w:p w14:paraId="479C607D" w14:textId="77777777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19A1253" w14:textId="299C1EF2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Asimismo, o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tra de las medidas más destacadas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que inició en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2024 y que culminará a finales de este año es el inicio de un proceso de clusterización de las tiendas por zonas climáticas analizando los datos de temperatura exterior e interior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0E25BAF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E446C1" w14:textId="1B1CA3A6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Logística más eficiente y transporte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más</w:t>
      </w:r>
      <w:r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sostenible</w:t>
      </w:r>
    </w:p>
    <w:p w14:paraId="6E7B2F74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6D87113" w14:textId="34BED62C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Con el objetivo de reducir la huella de carbono en su cadena de suministro, </w:t>
      </w:r>
      <w:proofErr w:type="spellStart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ha ampliado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también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el uso de vehículos eléctricos, híbridos y de gas licuado de petróleo (GLP) en su flota de transporte. Actualmente, el 2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7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% de sus entregas se realizan con vehículos cero emisiones, incluyendo la distribución de última milla en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30</w:t>
      </w: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ciudades españolas.</w:t>
      </w:r>
    </w:p>
    <w:p w14:paraId="3876AA03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B651333" w14:textId="3D476B29" w:rsidR="00786895" w:rsidRPr="00786895" w:rsidRDefault="00F46F80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Del mismo modo</w:t>
      </w:r>
      <w:r w:rsidR="00786895" w:rsidRPr="00786895">
        <w:rPr>
          <w:rFonts w:ascii="Arial" w:eastAsia="Arial" w:hAnsi="Arial" w:cs="Arial"/>
          <w:color w:val="000000" w:themeColor="text1"/>
          <w:sz w:val="22"/>
          <w:szCs w:val="22"/>
        </w:rPr>
        <w:t>, la compañía ha iniciado la reposición de productos con camiones propulsados por GLP en algunas tiendas de la Comunidad de Madrid, lo que supone una reducción del 30% de emisiones en comparación con los vehículos diésel.</w:t>
      </w:r>
    </w:p>
    <w:p w14:paraId="2F9E6AC3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728F82" w14:textId="2DBBDACF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C72E48">
        <w:rPr>
          <w:rFonts w:ascii="Arial" w:eastAsia="Arial" w:hAnsi="Arial" w:cs="Arial"/>
          <w:color w:val="000000" w:themeColor="text1"/>
          <w:sz w:val="22"/>
          <w:szCs w:val="22"/>
        </w:rPr>
        <w:t xml:space="preserve">En colaboración con ROR, el </w:t>
      </w:r>
      <w:proofErr w:type="spellStart"/>
      <w:r w:rsidRPr="40C72E48">
        <w:rPr>
          <w:rFonts w:ascii="Arial" w:eastAsia="Arial" w:hAnsi="Arial" w:cs="Arial"/>
          <w:color w:val="000000" w:themeColor="text1"/>
          <w:sz w:val="22"/>
          <w:szCs w:val="22"/>
        </w:rPr>
        <w:t>retailer</w:t>
      </w:r>
      <w:proofErr w:type="spellEnd"/>
      <w:r w:rsidRPr="40C72E48">
        <w:rPr>
          <w:rFonts w:ascii="Arial" w:eastAsia="Arial" w:hAnsi="Arial" w:cs="Arial"/>
          <w:color w:val="000000" w:themeColor="text1"/>
          <w:sz w:val="22"/>
          <w:szCs w:val="22"/>
        </w:rPr>
        <w:t xml:space="preserve"> también ha incorporado </w:t>
      </w:r>
      <w:proofErr w:type="spellStart"/>
      <w:r w:rsidRPr="40C72E48">
        <w:rPr>
          <w:rFonts w:ascii="Arial" w:eastAsia="Arial" w:hAnsi="Arial" w:cs="Arial"/>
          <w:color w:val="000000" w:themeColor="text1"/>
          <w:sz w:val="22"/>
          <w:szCs w:val="22"/>
        </w:rPr>
        <w:t>megatráilers</w:t>
      </w:r>
      <w:proofErr w:type="spellEnd"/>
      <w:r w:rsidRPr="40C72E48">
        <w:rPr>
          <w:rFonts w:ascii="Arial" w:eastAsia="Arial" w:hAnsi="Arial" w:cs="Arial"/>
          <w:color w:val="000000" w:themeColor="text1"/>
          <w:sz w:val="22"/>
          <w:szCs w:val="22"/>
        </w:rPr>
        <w:t xml:space="preserve"> con biodiésel HVO, capaces de transportar hasta un 58% más de mercancía por trayecto y de reducir en 243 toneladas las emisiones de CO</w:t>
      </w:r>
      <w:r w:rsidRPr="40C72E48">
        <w:rPr>
          <w:rFonts w:ascii="Cambria Math" w:eastAsia="Arial" w:hAnsi="Cambria Math" w:cs="Cambria Math"/>
          <w:color w:val="000000" w:themeColor="text1"/>
          <w:sz w:val="22"/>
          <w:szCs w:val="22"/>
        </w:rPr>
        <w:t>₂</w:t>
      </w:r>
      <w:r w:rsidRPr="40C72E48">
        <w:rPr>
          <w:rFonts w:ascii="Arial" w:eastAsia="Arial" w:hAnsi="Arial" w:cs="Arial"/>
          <w:color w:val="000000" w:themeColor="text1"/>
          <w:sz w:val="22"/>
          <w:szCs w:val="22"/>
        </w:rPr>
        <w:t xml:space="preserve"> anuales.</w:t>
      </w:r>
    </w:p>
    <w:p w14:paraId="24F851CF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67351C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Compromiso con un futuro más sostenible</w:t>
      </w:r>
    </w:p>
    <w:p w14:paraId="436D54E1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0718B2" w14:textId="77777777" w:rsidR="00786895" w:rsidRP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A través de su estrategia “</w:t>
      </w:r>
      <w:proofErr w:type="spellStart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BetterWay</w:t>
      </w:r>
      <w:proofErr w:type="spellEnd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”, la compañía refuerza su papel en la transición energética del sector </w:t>
      </w:r>
      <w:proofErr w:type="spellStart"/>
      <w:r w:rsidRPr="00C50652">
        <w:rPr>
          <w:rFonts w:ascii="Arial" w:eastAsia="Arial" w:hAnsi="Arial" w:cs="Arial"/>
          <w:color w:val="000000" w:themeColor="text1"/>
          <w:sz w:val="22"/>
          <w:szCs w:val="22"/>
        </w:rPr>
        <w:t>retail</w:t>
      </w:r>
      <w:proofErr w:type="spellEnd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y contribuye activamente a los objetivos de sostenibilidad marcados en el Plan Nacional Integrado de Energía y Clima (PNIEC) 2030.</w:t>
      </w:r>
    </w:p>
    <w:p w14:paraId="1A797CC7" w14:textId="77777777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D30971" w14:textId="614B228E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078689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En </w:t>
      </w:r>
      <w:proofErr w:type="spellStart"/>
      <w:r w:rsidRPr="0078689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MediaMarkt</w:t>
      </w:r>
      <w:proofErr w:type="spellEnd"/>
      <w:r w:rsidRPr="0078689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creemos que hay que liderar con el ejempl</w:t>
      </w:r>
      <w:r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o,</w:t>
      </w:r>
      <w:r w:rsidRPr="0078689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poniendo la tecnología al servicio de las personas. Y ello significa no solo adoptar energías limpias en nuestras operaciones, sino también concienciar al consumidor sobre su importancia y poner a su alcance todas las herramientas que estén a nuestro alcance para contribuir a ese objetivo nacional que nos hemos marcado como sociedad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”, comenta Anna Riera,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Sustainability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Manager en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España.</w:t>
      </w:r>
    </w:p>
    <w:p w14:paraId="379FA9C0" w14:textId="77777777" w:rsidR="00786895" w:rsidRPr="00786895" w:rsidRDefault="00786895" w:rsidP="3CBFE8D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B00E85" w14:textId="0796AC52" w:rsidR="0F1E65B7" w:rsidRPr="00CF2B09" w:rsidRDefault="0F1E65B7" w:rsidP="3CBFE8D4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2B09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Además, </w:t>
      </w:r>
      <w:r w:rsidR="34F9D76B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cuentan </w:t>
      </w:r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con más de 800 referencias </w:t>
      </w:r>
      <w:r w:rsidR="7AD28ADE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identificadas como </w:t>
      </w:r>
      <w:proofErr w:type="spellStart"/>
      <w:r w:rsidR="7E39C764" w:rsidRPr="00CF2B09">
        <w:rPr>
          <w:rFonts w:ascii="Arial" w:eastAsia="Arial" w:hAnsi="Arial" w:cs="Arial"/>
          <w:color w:val="000000" w:themeColor="text1"/>
          <w:sz w:val="22"/>
          <w:szCs w:val="22"/>
        </w:rPr>
        <w:t>BetterWay</w:t>
      </w:r>
      <w:proofErr w:type="spellEnd"/>
      <w:r w:rsidR="2B3212CD" w:rsidRPr="00CF2B09">
        <w:rPr>
          <w:rFonts w:ascii="Arial" w:eastAsia="Arial" w:hAnsi="Arial" w:cs="Arial"/>
          <w:color w:val="000000" w:themeColor="text1"/>
          <w:sz w:val="22"/>
          <w:szCs w:val="22"/>
        </w:rPr>
        <w:t>, un distintivo</w:t>
      </w:r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6995D68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que </w:t>
      </w:r>
      <w:r w:rsidR="589A3F96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reconoce </w:t>
      </w:r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>los productos más sostenibles</w:t>
      </w:r>
      <w:r w:rsidR="2EA2ECB1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 de su </w:t>
      </w:r>
      <w:proofErr w:type="gramStart"/>
      <w:r w:rsidR="2EA2ECB1" w:rsidRPr="00CF2B09">
        <w:rPr>
          <w:rFonts w:ascii="Arial" w:eastAsia="Arial" w:hAnsi="Arial" w:cs="Arial"/>
          <w:color w:val="000000" w:themeColor="text1"/>
          <w:sz w:val="22"/>
          <w:szCs w:val="22"/>
        </w:rPr>
        <w:t>portfolio</w:t>
      </w:r>
      <w:proofErr w:type="gramEnd"/>
      <w:r w:rsidR="2EA2ECB1" w:rsidRPr="00CF2B09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24850CBA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>en base a criterios como la eficiencia energé</w:t>
      </w:r>
      <w:r w:rsidR="7EAAE54E" w:rsidRPr="00CF2B09">
        <w:rPr>
          <w:rFonts w:ascii="Arial" w:eastAsia="Arial" w:hAnsi="Arial" w:cs="Arial"/>
          <w:color w:val="000000" w:themeColor="text1"/>
          <w:sz w:val="22"/>
          <w:szCs w:val="22"/>
        </w:rPr>
        <w:t>ti</w:t>
      </w:r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ca, el consumo de agua o el grado de </w:t>
      </w:r>
      <w:proofErr w:type="spellStart"/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>reparabilidad</w:t>
      </w:r>
      <w:proofErr w:type="spellEnd"/>
      <w:r w:rsidR="68E279D5" w:rsidRPr="00CF2B09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399F424" w14:textId="5D4D91DF" w:rsidR="3CBFE8D4" w:rsidRDefault="3CBFE8D4" w:rsidP="3CBFE8D4">
      <w:pPr>
        <w:spacing w:line="276" w:lineRule="auto"/>
        <w:jc w:val="both"/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1E556C38" w14:textId="033FF9F4" w:rsidR="00CD50C9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Con estas iniciativas, </w:t>
      </w:r>
      <w:proofErr w:type="spellStart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00786895">
        <w:rPr>
          <w:rFonts w:ascii="Arial" w:eastAsia="Arial" w:hAnsi="Arial" w:cs="Arial"/>
          <w:color w:val="000000" w:themeColor="text1"/>
          <w:sz w:val="22"/>
          <w:szCs w:val="22"/>
        </w:rPr>
        <w:t xml:space="preserve"> no solo minimiza su impacto ambiental, sino que también ayuda a sus clientes a tomar decisiones de compra más sostenibles, promoviendo un consumo más eficiente y responsable.</w:t>
      </w:r>
    </w:p>
    <w:p w14:paraId="7FA90EC1" w14:textId="77777777" w:rsidR="00786895" w:rsidRDefault="00786895" w:rsidP="0078689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9090D2C" w14:textId="49326423" w:rsidR="6B21E9CB" w:rsidRDefault="1645BEE8" w:rsidP="615EF8C2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615EF8C2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SOBRE MEDIAMARKT ESPAÑA</w:t>
      </w:r>
    </w:p>
    <w:p w14:paraId="5EC026F3" w14:textId="77777777" w:rsidR="00786895" w:rsidRPr="00014310" w:rsidRDefault="00786895" w:rsidP="615EF8C2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CFF5A8" w14:textId="77777777" w:rsidR="00786895" w:rsidRPr="00786895" w:rsidRDefault="00786895" w:rsidP="007868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proofErr w:type="spell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MediaMarkt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 es líder en España y Europa en el sector de la distribución de electrónica de consumo y servicios relacionados. Integrada en </w:t>
      </w:r>
      <w:proofErr w:type="spell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MediaMarktSaturn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 </w:t>
      </w:r>
      <w:proofErr w:type="spell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Retail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 Group, cuenta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50.000 personas.  </w:t>
      </w:r>
    </w:p>
    <w:p w14:paraId="51101608" w14:textId="77777777" w:rsidR="00786895" w:rsidRPr="00786895" w:rsidRDefault="00786895" w:rsidP="007868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 </w:t>
      </w:r>
    </w:p>
    <w:p w14:paraId="712A0F3D" w14:textId="77777777" w:rsidR="00786895" w:rsidRPr="00786895" w:rsidRDefault="00786895" w:rsidP="007868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Tras 25 años operando en España, el éxito de </w:t>
      </w:r>
      <w:proofErr w:type="spell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MediaMarkt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 </w:t>
      </w:r>
    </w:p>
    <w:p w14:paraId="75978B4C" w14:textId="77777777" w:rsidR="00786895" w:rsidRPr="00786895" w:rsidRDefault="00786895" w:rsidP="007868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 </w:t>
      </w:r>
    </w:p>
    <w:p w14:paraId="51C7D147" w14:textId="77777777" w:rsidR="00786895" w:rsidRPr="00786895" w:rsidRDefault="00786895" w:rsidP="007868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ES_tradnl"/>
        </w:rPr>
      </w:pPr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La compañía se establece también como fuente de talento internacional y </w:t>
      </w:r>
      <w:proofErr w:type="spellStart"/>
      <w:r w:rsidRPr="00786895">
        <w:rPr>
          <w:rFonts w:ascii="Arial" w:eastAsia="Times New Roman" w:hAnsi="Arial" w:cs="Arial"/>
          <w:i/>
          <w:iCs/>
          <w:sz w:val="18"/>
          <w:szCs w:val="18"/>
          <w:lang w:eastAsia="es-ES_tradnl"/>
        </w:rPr>
        <w:t>expertise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 para todo el grupo de la mano de su </w:t>
      </w:r>
      <w:proofErr w:type="spellStart"/>
      <w:proofErr w:type="gram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hub</w:t>
      </w:r>
      <w:proofErr w:type="spellEnd"/>
      <w:proofErr w:type="gram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 de tecnología digital y del área de Global Business </w:t>
      </w:r>
      <w:proofErr w:type="spell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Services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 xml:space="preserve">, que dan servicio a toda la organización. Además, impulsa su firme compromiso social y sostenible a través de su estrategia </w:t>
      </w:r>
      <w:proofErr w:type="spellStart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BetterWay</w:t>
      </w:r>
      <w:proofErr w:type="spellEnd"/>
      <w:r w:rsidRPr="00786895">
        <w:rPr>
          <w:rFonts w:ascii="Arial" w:eastAsia="Times New Roman" w:hAnsi="Arial" w:cs="Arial"/>
          <w:sz w:val="18"/>
          <w:szCs w:val="18"/>
          <w:lang w:eastAsia="es-ES_tradnl"/>
        </w:rPr>
        <w:t>. </w:t>
      </w:r>
    </w:p>
    <w:p w14:paraId="483F678D" w14:textId="77777777" w:rsidR="00786895" w:rsidRDefault="00786895" w:rsidP="4D94B5E9">
      <w:pPr>
        <w:spacing w:after="200" w:line="312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04531998" w14:textId="0011DC5C" w:rsidR="6B21E9CB" w:rsidRDefault="6B21E9CB" w:rsidP="4D94B5E9">
      <w:pPr>
        <w:spacing w:after="200" w:line="312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6EA6844E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Contactos de prensa</w:t>
      </w:r>
    </w:p>
    <w:p w14:paraId="0963964F" w14:textId="7D2D133C" w:rsidR="6B21E9CB" w:rsidRDefault="6B21E9CB" w:rsidP="3BD081EC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3BD081E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3BD081EC">
        <w:rPr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3BD081EC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3">
        <w:r w:rsidRPr="3BD081EC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mediamarkt@appletree.agency</w:t>
        </w:r>
      </w:hyperlink>
      <w:r w:rsidRPr="3BD081EC">
        <w:rPr>
          <w:rFonts w:ascii="Arial" w:eastAsia="Arial" w:hAnsi="Arial" w:cs="Arial"/>
          <w:color w:val="000000" w:themeColor="text1"/>
          <w:sz w:val="18"/>
          <w:szCs w:val="18"/>
        </w:rPr>
        <w:t xml:space="preserve"> – 933 184 669</w:t>
      </w:r>
    </w:p>
    <w:p w14:paraId="60FF0C9A" w14:textId="31F39234" w:rsidR="6B21E9CB" w:rsidRDefault="6B21E9CB" w:rsidP="4B7C2E03">
      <w:pPr>
        <w:pStyle w:val="Prrafodelista"/>
        <w:numPr>
          <w:ilvl w:val="0"/>
          <w:numId w:val="21"/>
        </w:numPr>
        <w:spacing w:line="312" w:lineRule="auto"/>
        <w:rPr>
          <w:rFonts w:ascii="Arial" w:eastAsia="Arial" w:hAnsi="Arial" w:cs="Arial"/>
          <w:color w:val="E50009"/>
          <w:sz w:val="18"/>
          <w:szCs w:val="18"/>
        </w:rPr>
      </w:pPr>
      <w:r w:rsidRPr="4B7C2E03">
        <w:rPr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4">
        <w:r w:rsidRPr="4B7C2E0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ang@appletree.agency</w:t>
        </w:r>
      </w:hyperlink>
    </w:p>
    <w:p w14:paraId="6066AA47" w14:textId="7F114A0A" w:rsidR="6B21E9CB" w:rsidRDefault="6B21E9CB" w:rsidP="4B7C2E03">
      <w:pPr>
        <w:pStyle w:val="Prrafodelista"/>
        <w:numPr>
          <w:ilvl w:val="0"/>
          <w:numId w:val="21"/>
        </w:numPr>
        <w:spacing w:line="312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4B7C2E03">
        <w:rPr>
          <w:rFonts w:ascii="Arial" w:eastAsia="Arial" w:hAnsi="Arial" w:cs="Arial"/>
          <w:color w:val="000000" w:themeColor="text1"/>
          <w:sz w:val="18"/>
          <w:szCs w:val="18"/>
        </w:rPr>
        <w:t xml:space="preserve">Paula Velasco – </w:t>
      </w:r>
      <w:hyperlink r:id="rId15">
        <w:r w:rsidRPr="4B7C2E03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pav@appletree.agency</w:t>
        </w:r>
      </w:hyperlink>
      <w:r w:rsidRPr="4B7C2E03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003E0AEE" w14:textId="44871C0E" w:rsidR="00CF2B09" w:rsidRDefault="00CF2B09" w:rsidP="4B7C2E03">
      <w:pPr>
        <w:pStyle w:val="Prrafodelista"/>
        <w:numPr>
          <w:ilvl w:val="0"/>
          <w:numId w:val="21"/>
        </w:numPr>
        <w:spacing w:line="312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Carla González – </w:t>
      </w:r>
      <w:hyperlink r:id="rId16" w:history="1">
        <w:r w:rsidRPr="00CF2B09">
          <w:rPr>
            <w:rStyle w:val="Hipervnculo"/>
            <w:rFonts w:ascii="Arial" w:eastAsia="Arial" w:hAnsi="Arial" w:cs="Arial"/>
            <w:color w:val="0000FF"/>
            <w:sz w:val="18"/>
            <w:szCs w:val="18"/>
          </w:rPr>
          <w:t>cgo@appletree.agency</w:t>
        </w:r>
      </w:hyperlink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019B2103" w14:textId="71C78BD7" w:rsidR="00167436" w:rsidRPr="00167436" w:rsidRDefault="00167436" w:rsidP="1C9E3C20">
      <w:pPr>
        <w:rPr>
          <w:rFonts w:eastAsia="Times New Roman"/>
          <w:b/>
          <w:bCs/>
          <w:sz w:val="22"/>
          <w:szCs w:val="22"/>
          <w:lang w:eastAsia="es-ES"/>
        </w:rPr>
      </w:pPr>
    </w:p>
    <w:sectPr w:rsidR="00167436" w:rsidRPr="00167436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746F" w14:textId="77777777" w:rsidR="00FC5F98" w:rsidRDefault="00FC5F98">
      <w:r>
        <w:separator/>
      </w:r>
    </w:p>
  </w:endnote>
  <w:endnote w:type="continuationSeparator" w:id="0">
    <w:p w14:paraId="19518BAD" w14:textId="77777777" w:rsidR="00FC5F98" w:rsidRDefault="00FC5F98">
      <w:r>
        <w:continuationSeparator/>
      </w:r>
    </w:p>
  </w:endnote>
  <w:endnote w:type="continuationNotice" w:id="1">
    <w:p w14:paraId="7EDF754D" w14:textId="77777777" w:rsidR="00FC5F98" w:rsidRDefault="00FC5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B7C2E03" w14:paraId="24A3A2C5" w14:textId="77777777" w:rsidTr="4B7C2E03">
      <w:trPr>
        <w:trHeight w:val="300"/>
      </w:trPr>
      <w:tc>
        <w:tcPr>
          <w:tcW w:w="2830" w:type="dxa"/>
        </w:tcPr>
        <w:p w14:paraId="117A92F0" w14:textId="164AE247" w:rsidR="4B7C2E03" w:rsidRDefault="4B7C2E03" w:rsidP="4B7C2E03">
          <w:pPr>
            <w:pStyle w:val="Encabezado"/>
            <w:ind w:left="-115"/>
          </w:pPr>
        </w:p>
      </w:tc>
      <w:tc>
        <w:tcPr>
          <w:tcW w:w="2830" w:type="dxa"/>
        </w:tcPr>
        <w:p w14:paraId="597AC61B" w14:textId="0DCCF82E" w:rsidR="4B7C2E03" w:rsidRDefault="4B7C2E03" w:rsidP="4B7C2E03">
          <w:pPr>
            <w:pStyle w:val="Encabezado"/>
            <w:jc w:val="center"/>
          </w:pPr>
        </w:p>
      </w:tc>
      <w:tc>
        <w:tcPr>
          <w:tcW w:w="2830" w:type="dxa"/>
        </w:tcPr>
        <w:p w14:paraId="59205043" w14:textId="0979AA4B" w:rsidR="4B7C2E03" w:rsidRDefault="4B7C2E03" w:rsidP="4B7C2E03">
          <w:pPr>
            <w:pStyle w:val="Encabezado"/>
            <w:ind w:right="-115"/>
            <w:jc w:val="right"/>
          </w:pPr>
        </w:p>
      </w:tc>
    </w:tr>
  </w:tbl>
  <w:p w14:paraId="6B8514E6" w14:textId="57B6C95C" w:rsidR="4B7C2E03" w:rsidRDefault="4B7C2E03" w:rsidP="4B7C2E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A1EB" w14:textId="77777777" w:rsidR="00FC5F98" w:rsidRDefault="00FC5F98">
      <w:r>
        <w:separator/>
      </w:r>
    </w:p>
  </w:footnote>
  <w:footnote w:type="continuationSeparator" w:id="0">
    <w:p w14:paraId="648CAABE" w14:textId="77777777" w:rsidR="00FC5F98" w:rsidRDefault="00FC5F98">
      <w:r>
        <w:continuationSeparator/>
      </w:r>
    </w:p>
  </w:footnote>
  <w:footnote w:type="continuationNotice" w:id="1">
    <w:p w14:paraId="3DC8EE87" w14:textId="77777777" w:rsidR="00FC5F98" w:rsidRDefault="00FC5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5F4E" w14:textId="77777777" w:rsidR="009875FC" w:rsidRDefault="009875FC" w:rsidP="009875FC">
    <w:pPr>
      <w:tabs>
        <w:tab w:val="left" w:pos="5985"/>
      </w:tabs>
      <w:jc w:val="both"/>
      <w:rPr>
        <w:rFonts w:ascii="Arial" w:eastAsia="Arial" w:hAnsi="Arial" w:cs="Arial"/>
        <w:b/>
        <w:color w:val="D9D9D9"/>
      </w:rPr>
    </w:pPr>
    <w:r>
      <w:rPr>
        <w:rFonts w:ascii="Arial" w:eastAsia="Arial" w:hAnsi="Arial" w:cs="Arial"/>
        <w:b/>
        <w:noProof/>
        <w:color w:val="D9D9D9"/>
      </w:rPr>
      <w:drawing>
        <wp:anchor distT="0" distB="0" distL="114300" distR="114300" simplePos="0" relativeHeight="251658240" behindDoc="1" locked="0" layoutInCell="1" allowOverlap="1" wp14:anchorId="41CCE5FD" wp14:editId="6C9FECA8">
          <wp:simplePos x="0" y="0"/>
          <wp:positionH relativeFrom="page">
            <wp:posOffset>4772833</wp:posOffset>
          </wp:positionH>
          <wp:positionV relativeFrom="paragraph">
            <wp:posOffset>-328872</wp:posOffset>
          </wp:positionV>
          <wp:extent cx="2632075" cy="880745"/>
          <wp:effectExtent l="0" t="0" r="0" b="0"/>
          <wp:wrapTight wrapText="bothSides">
            <wp:wrapPolygon edited="0">
              <wp:start x="10787" y="6074"/>
              <wp:lineTo x="4534" y="7008"/>
              <wp:lineTo x="2032" y="8877"/>
              <wp:lineTo x="2189" y="14950"/>
              <wp:lineTo x="16102" y="14950"/>
              <wp:lineTo x="19385" y="14016"/>
              <wp:lineTo x="19073" y="7475"/>
              <wp:lineTo x="11725" y="6074"/>
              <wp:lineTo x="10787" y="6074"/>
            </wp:wrapPolygon>
          </wp:wrapTight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075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D9D9D9"/>
      </w:rPr>
      <w:t>NOTA DE PRENSA</w:t>
    </w:r>
  </w:p>
  <w:p w14:paraId="6160A188" w14:textId="0CCFD8DA" w:rsidR="4B7C2E03" w:rsidRDefault="4B7C2E03" w:rsidP="4B7C2E0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D248"/>
    <w:multiLevelType w:val="hybridMultilevel"/>
    <w:tmpl w:val="5D9C99DA"/>
    <w:lvl w:ilvl="0" w:tplc="E092C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22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84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07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C7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E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C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2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2C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B3A9"/>
    <w:multiLevelType w:val="hybridMultilevel"/>
    <w:tmpl w:val="F738E020"/>
    <w:lvl w:ilvl="0" w:tplc="C75A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600A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E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09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8E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AF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AA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E9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C9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265"/>
    <w:multiLevelType w:val="hybridMultilevel"/>
    <w:tmpl w:val="091A722E"/>
    <w:lvl w:ilvl="0" w:tplc="CD78F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61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43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25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21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A0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A8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3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06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531B"/>
    <w:multiLevelType w:val="multilevel"/>
    <w:tmpl w:val="F1F869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FE857"/>
    <w:multiLevelType w:val="hybridMultilevel"/>
    <w:tmpl w:val="3550AEDA"/>
    <w:lvl w:ilvl="0" w:tplc="9614F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66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21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2D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43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E1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23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2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4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B28"/>
    <w:multiLevelType w:val="hybridMultilevel"/>
    <w:tmpl w:val="AD065260"/>
    <w:lvl w:ilvl="0" w:tplc="9ABA5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B000"/>
    <w:multiLevelType w:val="hybridMultilevel"/>
    <w:tmpl w:val="A4AE1B7C"/>
    <w:lvl w:ilvl="0" w:tplc="AF40C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8B4D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34E9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A7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7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E1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C2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5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45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81BCB"/>
    <w:multiLevelType w:val="multilevel"/>
    <w:tmpl w:val="FF50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A376A"/>
    <w:multiLevelType w:val="hybridMultilevel"/>
    <w:tmpl w:val="FCFCF148"/>
    <w:lvl w:ilvl="0" w:tplc="FC9A58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0C6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63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C4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F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44C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C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6A8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45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8378F"/>
    <w:multiLevelType w:val="hybridMultilevel"/>
    <w:tmpl w:val="FD72B28E"/>
    <w:lvl w:ilvl="0" w:tplc="7688CA6E">
      <w:start w:val="1"/>
      <w:numFmt w:val="decimal"/>
      <w:lvlText w:val="%1."/>
      <w:lvlJc w:val="left"/>
      <w:pPr>
        <w:ind w:left="720" w:hanging="360"/>
      </w:pPr>
    </w:lvl>
    <w:lvl w:ilvl="1" w:tplc="70B66C3E">
      <w:start w:val="1"/>
      <w:numFmt w:val="lowerLetter"/>
      <w:lvlText w:val="%2."/>
      <w:lvlJc w:val="left"/>
      <w:pPr>
        <w:ind w:left="1440" w:hanging="360"/>
      </w:pPr>
    </w:lvl>
    <w:lvl w:ilvl="2" w:tplc="EA32373A">
      <w:start w:val="1"/>
      <w:numFmt w:val="lowerRoman"/>
      <w:lvlText w:val="%3."/>
      <w:lvlJc w:val="right"/>
      <w:pPr>
        <w:ind w:left="2160" w:hanging="180"/>
      </w:pPr>
    </w:lvl>
    <w:lvl w:ilvl="3" w:tplc="1A42C36C">
      <w:start w:val="1"/>
      <w:numFmt w:val="decimal"/>
      <w:lvlText w:val="%4."/>
      <w:lvlJc w:val="left"/>
      <w:pPr>
        <w:ind w:left="2880" w:hanging="360"/>
      </w:pPr>
    </w:lvl>
    <w:lvl w:ilvl="4" w:tplc="850478EE">
      <w:start w:val="1"/>
      <w:numFmt w:val="lowerLetter"/>
      <w:lvlText w:val="%5."/>
      <w:lvlJc w:val="left"/>
      <w:pPr>
        <w:ind w:left="3600" w:hanging="360"/>
      </w:pPr>
    </w:lvl>
    <w:lvl w:ilvl="5" w:tplc="C0B20EA4">
      <w:start w:val="1"/>
      <w:numFmt w:val="lowerRoman"/>
      <w:lvlText w:val="%6."/>
      <w:lvlJc w:val="right"/>
      <w:pPr>
        <w:ind w:left="4320" w:hanging="180"/>
      </w:pPr>
    </w:lvl>
    <w:lvl w:ilvl="6" w:tplc="E5269174">
      <w:start w:val="1"/>
      <w:numFmt w:val="decimal"/>
      <w:lvlText w:val="%7."/>
      <w:lvlJc w:val="left"/>
      <w:pPr>
        <w:ind w:left="5040" w:hanging="360"/>
      </w:pPr>
    </w:lvl>
    <w:lvl w:ilvl="7" w:tplc="B4CEE210">
      <w:start w:val="1"/>
      <w:numFmt w:val="lowerLetter"/>
      <w:lvlText w:val="%8."/>
      <w:lvlJc w:val="left"/>
      <w:pPr>
        <w:ind w:left="5760" w:hanging="360"/>
      </w:pPr>
    </w:lvl>
    <w:lvl w:ilvl="8" w:tplc="2BA856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6311"/>
    <w:multiLevelType w:val="hybridMultilevel"/>
    <w:tmpl w:val="74D44A6E"/>
    <w:lvl w:ilvl="0" w:tplc="ECA28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C9B6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ECED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1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E8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84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A9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D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10C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1031"/>
    <w:multiLevelType w:val="hybridMultilevel"/>
    <w:tmpl w:val="A440D6D8"/>
    <w:lvl w:ilvl="0" w:tplc="ABAC7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E7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6A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C2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8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A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65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5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E3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AB0B"/>
    <w:multiLevelType w:val="hybridMultilevel"/>
    <w:tmpl w:val="39EC5E10"/>
    <w:lvl w:ilvl="0" w:tplc="201A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42FB1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D03E6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2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A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66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E6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67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768AE"/>
    <w:multiLevelType w:val="hybridMultilevel"/>
    <w:tmpl w:val="16C6F98C"/>
    <w:lvl w:ilvl="0" w:tplc="FDB49AA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405A79"/>
    <w:multiLevelType w:val="multilevel"/>
    <w:tmpl w:val="38C6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FAA3FF4"/>
    <w:multiLevelType w:val="multilevel"/>
    <w:tmpl w:val="53EA9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6DB2B7A"/>
    <w:multiLevelType w:val="multilevel"/>
    <w:tmpl w:val="267A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E05C7A"/>
    <w:multiLevelType w:val="hybridMultilevel"/>
    <w:tmpl w:val="1B644FAC"/>
    <w:lvl w:ilvl="0" w:tplc="11347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64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2E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E5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87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A1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02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F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6E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70BDF"/>
    <w:multiLevelType w:val="multilevel"/>
    <w:tmpl w:val="34061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EE25CA"/>
    <w:multiLevelType w:val="multilevel"/>
    <w:tmpl w:val="D6B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F93EB2"/>
    <w:multiLevelType w:val="hybridMultilevel"/>
    <w:tmpl w:val="47482296"/>
    <w:lvl w:ilvl="0" w:tplc="36722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45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8A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86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C5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5C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4D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6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B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A4ADD"/>
    <w:multiLevelType w:val="multilevel"/>
    <w:tmpl w:val="7DF22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EEB9C"/>
    <w:multiLevelType w:val="hybridMultilevel"/>
    <w:tmpl w:val="548E6122"/>
    <w:lvl w:ilvl="0" w:tplc="CCD2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A3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0F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8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08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7E9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CD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2D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8E2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B7F19"/>
    <w:multiLevelType w:val="hybridMultilevel"/>
    <w:tmpl w:val="22B86FD0"/>
    <w:lvl w:ilvl="0" w:tplc="ECE23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4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04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C6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AA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1A2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A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2B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610CB"/>
    <w:multiLevelType w:val="multilevel"/>
    <w:tmpl w:val="DB14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A40148"/>
    <w:multiLevelType w:val="hybridMultilevel"/>
    <w:tmpl w:val="62664874"/>
    <w:lvl w:ilvl="0" w:tplc="0AA4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40D8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2CCF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6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6B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8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03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1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E0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EC67C"/>
    <w:multiLevelType w:val="hybridMultilevel"/>
    <w:tmpl w:val="1AFED3E0"/>
    <w:lvl w:ilvl="0" w:tplc="F360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3C86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C6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0D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C2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2C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8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2D0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BA471"/>
    <w:multiLevelType w:val="hybridMultilevel"/>
    <w:tmpl w:val="A7785924"/>
    <w:lvl w:ilvl="0" w:tplc="3E12B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9D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356B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B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9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E5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24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9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E8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45297"/>
    <w:multiLevelType w:val="multilevel"/>
    <w:tmpl w:val="5DE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D90644"/>
    <w:multiLevelType w:val="multilevel"/>
    <w:tmpl w:val="3FAC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580A30"/>
    <w:multiLevelType w:val="multilevel"/>
    <w:tmpl w:val="05CC9D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1922238"/>
    <w:multiLevelType w:val="hybridMultilevel"/>
    <w:tmpl w:val="F18E9C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77282"/>
    <w:multiLevelType w:val="hybridMultilevel"/>
    <w:tmpl w:val="52BA236A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24902"/>
    <w:multiLevelType w:val="hybridMultilevel"/>
    <w:tmpl w:val="770C9AD0"/>
    <w:lvl w:ilvl="0" w:tplc="8C8073B6">
      <w:start w:val="1"/>
      <w:numFmt w:val="decimal"/>
      <w:lvlText w:val="%1-"/>
      <w:lvlJc w:val="left"/>
      <w:pPr>
        <w:ind w:left="720" w:hanging="360"/>
      </w:pPr>
    </w:lvl>
    <w:lvl w:ilvl="1" w:tplc="7A9E7AF2">
      <w:start w:val="1"/>
      <w:numFmt w:val="lowerLetter"/>
      <w:lvlText w:val="%2."/>
      <w:lvlJc w:val="left"/>
      <w:pPr>
        <w:ind w:left="1440" w:hanging="360"/>
      </w:pPr>
    </w:lvl>
    <w:lvl w:ilvl="2" w:tplc="FD52F936">
      <w:start w:val="1"/>
      <w:numFmt w:val="lowerRoman"/>
      <w:lvlText w:val="%3."/>
      <w:lvlJc w:val="right"/>
      <w:pPr>
        <w:ind w:left="2160" w:hanging="180"/>
      </w:pPr>
    </w:lvl>
    <w:lvl w:ilvl="3" w:tplc="0E46D15A">
      <w:start w:val="1"/>
      <w:numFmt w:val="decimal"/>
      <w:lvlText w:val="%4."/>
      <w:lvlJc w:val="left"/>
      <w:pPr>
        <w:ind w:left="2880" w:hanging="360"/>
      </w:pPr>
    </w:lvl>
    <w:lvl w:ilvl="4" w:tplc="06540124">
      <w:start w:val="1"/>
      <w:numFmt w:val="lowerLetter"/>
      <w:lvlText w:val="%5."/>
      <w:lvlJc w:val="left"/>
      <w:pPr>
        <w:ind w:left="3600" w:hanging="360"/>
      </w:pPr>
    </w:lvl>
    <w:lvl w:ilvl="5" w:tplc="2866330A">
      <w:start w:val="1"/>
      <w:numFmt w:val="lowerRoman"/>
      <w:lvlText w:val="%6."/>
      <w:lvlJc w:val="right"/>
      <w:pPr>
        <w:ind w:left="4320" w:hanging="180"/>
      </w:pPr>
    </w:lvl>
    <w:lvl w:ilvl="6" w:tplc="7612049C">
      <w:start w:val="1"/>
      <w:numFmt w:val="decimal"/>
      <w:lvlText w:val="%7."/>
      <w:lvlJc w:val="left"/>
      <w:pPr>
        <w:ind w:left="5040" w:hanging="360"/>
      </w:pPr>
    </w:lvl>
    <w:lvl w:ilvl="7" w:tplc="0E4270F8">
      <w:start w:val="1"/>
      <w:numFmt w:val="lowerLetter"/>
      <w:lvlText w:val="%8."/>
      <w:lvlJc w:val="left"/>
      <w:pPr>
        <w:ind w:left="5760" w:hanging="360"/>
      </w:pPr>
    </w:lvl>
    <w:lvl w:ilvl="8" w:tplc="5BB222A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9107C"/>
    <w:multiLevelType w:val="multilevel"/>
    <w:tmpl w:val="161A3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F1610B"/>
    <w:multiLevelType w:val="hybridMultilevel"/>
    <w:tmpl w:val="20B05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65A60"/>
    <w:multiLevelType w:val="multilevel"/>
    <w:tmpl w:val="B104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9C1B16D"/>
    <w:multiLevelType w:val="hybridMultilevel"/>
    <w:tmpl w:val="AE462B1A"/>
    <w:lvl w:ilvl="0" w:tplc="CE589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A4EE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43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24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6C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06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8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5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0C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F6F04"/>
    <w:multiLevelType w:val="multilevel"/>
    <w:tmpl w:val="66B6B9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0BE4A7F"/>
    <w:multiLevelType w:val="hybridMultilevel"/>
    <w:tmpl w:val="7F206D92"/>
    <w:lvl w:ilvl="0" w:tplc="EDD22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9A80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CB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E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62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E9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A6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C7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C2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8170E"/>
    <w:multiLevelType w:val="multilevel"/>
    <w:tmpl w:val="484027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C3AA22A"/>
    <w:multiLevelType w:val="hybridMultilevel"/>
    <w:tmpl w:val="C986D752"/>
    <w:lvl w:ilvl="0" w:tplc="1480A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48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C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4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6A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A2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8D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89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A4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46D7A"/>
    <w:multiLevelType w:val="multilevel"/>
    <w:tmpl w:val="607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5C5375"/>
    <w:multiLevelType w:val="multilevel"/>
    <w:tmpl w:val="02E219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37D5EB3"/>
    <w:multiLevelType w:val="multilevel"/>
    <w:tmpl w:val="851AD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43E443"/>
    <w:multiLevelType w:val="hybridMultilevel"/>
    <w:tmpl w:val="74044D6E"/>
    <w:lvl w:ilvl="0" w:tplc="F8547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568EF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09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8C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4F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00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EF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C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D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62A8C"/>
    <w:multiLevelType w:val="multilevel"/>
    <w:tmpl w:val="0EB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61BEBC9"/>
    <w:multiLevelType w:val="hybridMultilevel"/>
    <w:tmpl w:val="BA6EC70A"/>
    <w:lvl w:ilvl="0" w:tplc="48069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BFACA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4E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8C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2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B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6B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AF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28A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C225A"/>
    <w:multiLevelType w:val="multilevel"/>
    <w:tmpl w:val="115447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B1517AD"/>
    <w:multiLevelType w:val="multilevel"/>
    <w:tmpl w:val="169C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554956">
    <w:abstractNumId w:val="8"/>
  </w:num>
  <w:num w:numId="2" w16cid:durableId="1395740885">
    <w:abstractNumId w:val="9"/>
  </w:num>
  <w:num w:numId="3" w16cid:durableId="764543939">
    <w:abstractNumId w:val="33"/>
  </w:num>
  <w:num w:numId="4" w16cid:durableId="1044061089">
    <w:abstractNumId w:val="2"/>
  </w:num>
  <w:num w:numId="5" w16cid:durableId="1310289326">
    <w:abstractNumId w:val="20"/>
  </w:num>
  <w:num w:numId="6" w16cid:durableId="1960456975">
    <w:abstractNumId w:val="25"/>
  </w:num>
  <w:num w:numId="7" w16cid:durableId="2092192188">
    <w:abstractNumId w:val="12"/>
  </w:num>
  <w:num w:numId="8" w16cid:durableId="288829641">
    <w:abstractNumId w:val="27"/>
  </w:num>
  <w:num w:numId="9" w16cid:durableId="2122990216">
    <w:abstractNumId w:val="6"/>
  </w:num>
  <w:num w:numId="10" w16cid:durableId="1774398225">
    <w:abstractNumId w:val="0"/>
  </w:num>
  <w:num w:numId="11" w16cid:durableId="495537004">
    <w:abstractNumId w:val="23"/>
  </w:num>
  <w:num w:numId="12" w16cid:durableId="1053238628">
    <w:abstractNumId w:val="37"/>
  </w:num>
  <w:num w:numId="13" w16cid:durableId="2078279448">
    <w:abstractNumId w:val="1"/>
  </w:num>
  <w:num w:numId="14" w16cid:durableId="1602759653">
    <w:abstractNumId w:val="47"/>
  </w:num>
  <w:num w:numId="15" w16cid:durableId="998195708">
    <w:abstractNumId w:val="26"/>
  </w:num>
  <w:num w:numId="16" w16cid:durableId="1735079791">
    <w:abstractNumId w:val="45"/>
  </w:num>
  <w:num w:numId="17" w16cid:durableId="1379891013">
    <w:abstractNumId w:val="10"/>
  </w:num>
  <w:num w:numId="18" w16cid:durableId="1086153988">
    <w:abstractNumId w:val="4"/>
  </w:num>
  <w:num w:numId="19" w16cid:durableId="1913730949">
    <w:abstractNumId w:val="22"/>
  </w:num>
  <w:num w:numId="20" w16cid:durableId="584462654">
    <w:abstractNumId w:val="17"/>
  </w:num>
  <w:num w:numId="21" w16cid:durableId="631011412">
    <w:abstractNumId w:val="39"/>
  </w:num>
  <w:num w:numId="22" w16cid:durableId="1548298805">
    <w:abstractNumId w:val="41"/>
  </w:num>
  <w:num w:numId="23" w16cid:durableId="973218829">
    <w:abstractNumId w:val="11"/>
  </w:num>
  <w:num w:numId="24" w16cid:durableId="1756592947">
    <w:abstractNumId w:val="32"/>
  </w:num>
  <w:num w:numId="25" w16cid:durableId="801265736">
    <w:abstractNumId w:val="13"/>
  </w:num>
  <w:num w:numId="26" w16cid:durableId="1888446901">
    <w:abstractNumId w:val="5"/>
  </w:num>
  <w:num w:numId="27" w16cid:durableId="166482345">
    <w:abstractNumId w:val="42"/>
  </w:num>
  <w:num w:numId="28" w16cid:durableId="1876036237">
    <w:abstractNumId w:val="28"/>
  </w:num>
  <w:num w:numId="29" w16cid:durableId="518204062">
    <w:abstractNumId w:val="43"/>
  </w:num>
  <w:num w:numId="30" w16cid:durableId="1766027724">
    <w:abstractNumId w:val="15"/>
  </w:num>
  <w:num w:numId="31" w16cid:durableId="1961182971">
    <w:abstractNumId w:val="30"/>
  </w:num>
  <w:num w:numId="32" w16cid:durableId="1780637032">
    <w:abstractNumId w:val="38"/>
  </w:num>
  <w:num w:numId="33" w16cid:durableId="776755644">
    <w:abstractNumId w:val="48"/>
  </w:num>
  <w:num w:numId="34" w16cid:durableId="847017185">
    <w:abstractNumId w:val="16"/>
  </w:num>
  <w:num w:numId="35" w16cid:durableId="562526028">
    <w:abstractNumId w:val="24"/>
  </w:num>
  <w:num w:numId="36" w16cid:durableId="2052729351">
    <w:abstractNumId w:val="3"/>
  </w:num>
  <w:num w:numId="37" w16cid:durableId="1567914315">
    <w:abstractNumId w:val="18"/>
  </w:num>
  <w:num w:numId="38" w16cid:durableId="1644190904">
    <w:abstractNumId w:val="21"/>
  </w:num>
  <w:num w:numId="39" w16cid:durableId="326714213">
    <w:abstractNumId w:val="44"/>
  </w:num>
  <w:num w:numId="40" w16cid:durableId="585696912">
    <w:abstractNumId w:val="34"/>
  </w:num>
  <w:num w:numId="41" w16cid:durableId="1040085529">
    <w:abstractNumId w:val="7"/>
  </w:num>
  <w:num w:numId="42" w16cid:durableId="1115636410">
    <w:abstractNumId w:val="36"/>
  </w:num>
  <w:num w:numId="43" w16cid:durableId="1745644104">
    <w:abstractNumId w:val="40"/>
  </w:num>
  <w:num w:numId="44" w16cid:durableId="947741755">
    <w:abstractNumId w:val="14"/>
  </w:num>
  <w:num w:numId="45" w16cid:durableId="1609774696">
    <w:abstractNumId w:val="19"/>
  </w:num>
  <w:num w:numId="46" w16cid:durableId="1032876938">
    <w:abstractNumId w:val="46"/>
  </w:num>
  <w:num w:numId="47" w16cid:durableId="864246827">
    <w:abstractNumId w:val="35"/>
  </w:num>
  <w:num w:numId="48" w16cid:durableId="1278609205">
    <w:abstractNumId w:val="29"/>
  </w:num>
  <w:num w:numId="49" w16cid:durableId="1256401493">
    <w:abstractNumId w:val="49"/>
  </w:num>
  <w:num w:numId="50" w16cid:durableId="15459454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38"/>
    <w:rsid w:val="00010F49"/>
    <w:rsid w:val="000136B5"/>
    <w:rsid w:val="00014310"/>
    <w:rsid w:val="00024019"/>
    <w:rsid w:val="00035171"/>
    <w:rsid w:val="00040AE8"/>
    <w:rsid w:val="0004187D"/>
    <w:rsid w:val="00091340"/>
    <w:rsid w:val="00094ACC"/>
    <w:rsid w:val="000A1E08"/>
    <w:rsid w:val="000A21D3"/>
    <w:rsid w:val="000A7BB8"/>
    <w:rsid w:val="000C724F"/>
    <w:rsid w:val="000D0BBC"/>
    <w:rsid w:val="000D3CB2"/>
    <w:rsid w:val="000DB9C5"/>
    <w:rsid w:val="000E1E42"/>
    <w:rsid w:val="000E31EF"/>
    <w:rsid w:val="000F77A7"/>
    <w:rsid w:val="001029E3"/>
    <w:rsid w:val="00104053"/>
    <w:rsid w:val="001051B4"/>
    <w:rsid w:val="00107C7B"/>
    <w:rsid w:val="001202F9"/>
    <w:rsid w:val="00120799"/>
    <w:rsid w:val="00123800"/>
    <w:rsid w:val="001325D4"/>
    <w:rsid w:val="0013594F"/>
    <w:rsid w:val="001429DE"/>
    <w:rsid w:val="0014486B"/>
    <w:rsid w:val="00166EB9"/>
    <w:rsid w:val="00167436"/>
    <w:rsid w:val="00167595"/>
    <w:rsid w:val="00184AAB"/>
    <w:rsid w:val="00191ED3"/>
    <w:rsid w:val="001935BB"/>
    <w:rsid w:val="00197B85"/>
    <w:rsid w:val="001A26A0"/>
    <w:rsid w:val="001B57B2"/>
    <w:rsid w:val="001C6D36"/>
    <w:rsid w:val="001D329E"/>
    <w:rsid w:val="001D34F1"/>
    <w:rsid w:val="001E003E"/>
    <w:rsid w:val="001E0888"/>
    <w:rsid w:val="001F15C3"/>
    <w:rsid w:val="001F238D"/>
    <w:rsid w:val="001F7162"/>
    <w:rsid w:val="00216509"/>
    <w:rsid w:val="0023376B"/>
    <w:rsid w:val="00237560"/>
    <w:rsid w:val="00244C61"/>
    <w:rsid w:val="00246858"/>
    <w:rsid w:val="002552F1"/>
    <w:rsid w:val="00257D25"/>
    <w:rsid w:val="002619BD"/>
    <w:rsid w:val="00263E95"/>
    <w:rsid w:val="0029036E"/>
    <w:rsid w:val="002A1652"/>
    <w:rsid w:val="002B2DD3"/>
    <w:rsid w:val="002B58CF"/>
    <w:rsid w:val="002C3EE9"/>
    <w:rsid w:val="002C41BA"/>
    <w:rsid w:val="002D26FC"/>
    <w:rsid w:val="002D401F"/>
    <w:rsid w:val="002E2FFF"/>
    <w:rsid w:val="002E5B1E"/>
    <w:rsid w:val="002F728F"/>
    <w:rsid w:val="002F7C47"/>
    <w:rsid w:val="0030DEA8"/>
    <w:rsid w:val="003153AF"/>
    <w:rsid w:val="003247E8"/>
    <w:rsid w:val="003316DD"/>
    <w:rsid w:val="003349C4"/>
    <w:rsid w:val="00344217"/>
    <w:rsid w:val="00345647"/>
    <w:rsid w:val="00350637"/>
    <w:rsid w:val="003552B6"/>
    <w:rsid w:val="00363288"/>
    <w:rsid w:val="00367977"/>
    <w:rsid w:val="00370CBE"/>
    <w:rsid w:val="0037412E"/>
    <w:rsid w:val="00374728"/>
    <w:rsid w:val="003761D4"/>
    <w:rsid w:val="00380F9F"/>
    <w:rsid w:val="00384BC7"/>
    <w:rsid w:val="00393ECA"/>
    <w:rsid w:val="003940F3"/>
    <w:rsid w:val="003A46AC"/>
    <w:rsid w:val="003B276A"/>
    <w:rsid w:val="003B745B"/>
    <w:rsid w:val="003B7D67"/>
    <w:rsid w:val="003C4757"/>
    <w:rsid w:val="003D0268"/>
    <w:rsid w:val="003E3318"/>
    <w:rsid w:val="003F06E1"/>
    <w:rsid w:val="004007C6"/>
    <w:rsid w:val="00409E37"/>
    <w:rsid w:val="0041261E"/>
    <w:rsid w:val="004220FE"/>
    <w:rsid w:val="00425ED2"/>
    <w:rsid w:val="0044099A"/>
    <w:rsid w:val="00441E50"/>
    <w:rsid w:val="004448B6"/>
    <w:rsid w:val="00460F14"/>
    <w:rsid w:val="0046377B"/>
    <w:rsid w:val="00473E9C"/>
    <w:rsid w:val="004761A0"/>
    <w:rsid w:val="00494B4F"/>
    <w:rsid w:val="004A5F46"/>
    <w:rsid w:val="004D38B0"/>
    <w:rsid w:val="004D4421"/>
    <w:rsid w:val="004E496B"/>
    <w:rsid w:val="004F5870"/>
    <w:rsid w:val="005103A3"/>
    <w:rsid w:val="00546E0F"/>
    <w:rsid w:val="00550DAB"/>
    <w:rsid w:val="0055646C"/>
    <w:rsid w:val="005614ED"/>
    <w:rsid w:val="00573851"/>
    <w:rsid w:val="005778DE"/>
    <w:rsid w:val="005978AC"/>
    <w:rsid w:val="005A4369"/>
    <w:rsid w:val="005A551A"/>
    <w:rsid w:val="005A6067"/>
    <w:rsid w:val="005B7EDF"/>
    <w:rsid w:val="005C334B"/>
    <w:rsid w:val="005C3D8B"/>
    <w:rsid w:val="005D4886"/>
    <w:rsid w:val="005D5B9D"/>
    <w:rsid w:val="005E0279"/>
    <w:rsid w:val="005FB371"/>
    <w:rsid w:val="00601515"/>
    <w:rsid w:val="00612C30"/>
    <w:rsid w:val="00614E4E"/>
    <w:rsid w:val="00620F72"/>
    <w:rsid w:val="00623E78"/>
    <w:rsid w:val="00624D73"/>
    <w:rsid w:val="00626521"/>
    <w:rsid w:val="00634CBF"/>
    <w:rsid w:val="00641D0C"/>
    <w:rsid w:val="00662785"/>
    <w:rsid w:val="00690F2F"/>
    <w:rsid w:val="00694A18"/>
    <w:rsid w:val="006A6C93"/>
    <w:rsid w:val="006B1BD6"/>
    <w:rsid w:val="006D1862"/>
    <w:rsid w:val="006D44D7"/>
    <w:rsid w:val="006D6C9F"/>
    <w:rsid w:val="00726B38"/>
    <w:rsid w:val="00735ACC"/>
    <w:rsid w:val="00740960"/>
    <w:rsid w:val="00742EE5"/>
    <w:rsid w:val="00743008"/>
    <w:rsid w:val="00756BDE"/>
    <w:rsid w:val="007635B3"/>
    <w:rsid w:val="007638B2"/>
    <w:rsid w:val="00764D16"/>
    <w:rsid w:val="00770C02"/>
    <w:rsid w:val="00781ACE"/>
    <w:rsid w:val="00781F16"/>
    <w:rsid w:val="007842FD"/>
    <w:rsid w:val="00784366"/>
    <w:rsid w:val="007848B6"/>
    <w:rsid w:val="00784FA1"/>
    <w:rsid w:val="00785013"/>
    <w:rsid w:val="00786895"/>
    <w:rsid w:val="00792F2B"/>
    <w:rsid w:val="00796401"/>
    <w:rsid w:val="00796CB9"/>
    <w:rsid w:val="007A508D"/>
    <w:rsid w:val="007B314B"/>
    <w:rsid w:val="007B3978"/>
    <w:rsid w:val="007B78B8"/>
    <w:rsid w:val="007C4A94"/>
    <w:rsid w:val="007C7B3E"/>
    <w:rsid w:val="007D1018"/>
    <w:rsid w:val="007D11F3"/>
    <w:rsid w:val="007D25A0"/>
    <w:rsid w:val="007D6B20"/>
    <w:rsid w:val="007D7031"/>
    <w:rsid w:val="007E1E32"/>
    <w:rsid w:val="007E7322"/>
    <w:rsid w:val="007F3EA2"/>
    <w:rsid w:val="00820E78"/>
    <w:rsid w:val="008231CE"/>
    <w:rsid w:val="00830C32"/>
    <w:rsid w:val="00853CF8"/>
    <w:rsid w:val="00860A9C"/>
    <w:rsid w:val="00882B34"/>
    <w:rsid w:val="008A003C"/>
    <w:rsid w:val="008C183E"/>
    <w:rsid w:val="008D92E5"/>
    <w:rsid w:val="008E5AF0"/>
    <w:rsid w:val="008F6D06"/>
    <w:rsid w:val="0091410A"/>
    <w:rsid w:val="009231F8"/>
    <w:rsid w:val="00937196"/>
    <w:rsid w:val="00946FF4"/>
    <w:rsid w:val="009550D4"/>
    <w:rsid w:val="009631BB"/>
    <w:rsid w:val="00970107"/>
    <w:rsid w:val="00970FC8"/>
    <w:rsid w:val="009805B3"/>
    <w:rsid w:val="00984C83"/>
    <w:rsid w:val="00985E0B"/>
    <w:rsid w:val="009875FC"/>
    <w:rsid w:val="00991D0E"/>
    <w:rsid w:val="009A3E22"/>
    <w:rsid w:val="009A5EBA"/>
    <w:rsid w:val="009D0878"/>
    <w:rsid w:val="009D17C1"/>
    <w:rsid w:val="009E61F7"/>
    <w:rsid w:val="009F1A2A"/>
    <w:rsid w:val="00A02CE5"/>
    <w:rsid w:val="00A248AC"/>
    <w:rsid w:val="00A4015D"/>
    <w:rsid w:val="00A61343"/>
    <w:rsid w:val="00A6574F"/>
    <w:rsid w:val="00A74BEC"/>
    <w:rsid w:val="00A74CF4"/>
    <w:rsid w:val="00A83EF1"/>
    <w:rsid w:val="00A842E8"/>
    <w:rsid w:val="00A84B52"/>
    <w:rsid w:val="00A8797E"/>
    <w:rsid w:val="00A929B1"/>
    <w:rsid w:val="00AA15CE"/>
    <w:rsid w:val="00AA3D82"/>
    <w:rsid w:val="00AC4C56"/>
    <w:rsid w:val="00AF7038"/>
    <w:rsid w:val="00B019C2"/>
    <w:rsid w:val="00B050B1"/>
    <w:rsid w:val="00B1411F"/>
    <w:rsid w:val="00B30F7B"/>
    <w:rsid w:val="00B6071D"/>
    <w:rsid w:val="00B65166"/>
    <w:rsid w:val="00B7516F"/>
    <w:rsid w:val="00B769C0"/>
    <w:rsid w:val="00B76DE6"/>
    <w:rsid w:val="00B82F92"/>
    <w:rsid w:val="00B9331D"/>
    <w:rsid w:val="00BA4E0F"/>
    <w:rsid w:val="00BA731B"/>
    <w:rsid w:val="00BB3093"/>
    <w:rsid w:val="00BC1568"/>
    <w:rsid w:val="00BC2581"/>
    <w:rsid w:val="00BD5F7E"/>
    <w:rsid w:val="00BE30C5"/>
    <w:rsid w:val="00BE6076"/>
    <w:rsid w:val="00BE6C76"/>
    <w:rsid w:val="00BE7925"/>
    <w:rsid w:val="00BF28DD"/>
    <w:rsid w:val="00BF3F57"/>
    <w:rsid w:val="00C062AE"/>
    <w:rsid w:val="00C10B68"/>
    <w:rsid w:val="00C13894"/>
    <w:rsid w:val="00C27B82"/>
    <w:rsid w:val="00C340FB"/>
    <w:rsid w:val="00C40334"/>
    <w:rsid w:val="00C45D02"/>
    <w:rsid w:val="00C50652"/>
    <w:rsid w:val="00C53D50"/>
    <w:rsid w:val="00C715D2"/>
    <w:rsid w:val="00C74A3C"/>
    <w:rsid w:val="00C87081"/>
    <w:rsid w:val="00C9544E"/>
    <w:rsid w:val="00C95566"/>
    <w:rsid w:val="00CA6F7F"/>
    <w:rsid w:val="00CA7644"/>
    <w:rsid w:val="00CB4D12"/>
    <w:rsid w:val="00CC6BBE"/>
    <w:rsid w:val="00CC74C8"/>
    <w:rsid w:val="00CD50C9"/>
    <w:rsid w:val="00CF2B09"/>
    <w:rsid w:val="00CF5AB4"/>
    <w:rsid w:val="00D055E2"/>
    <w:rsid w:val="00D07FE8"/>
    <w:rsid w:val="00D155FC"/>
    <w:rsid w:val="00D19188"/>
    <w:rsid w:val="00D20CAC"/>
    <w:rsid w:val="00D272A2"/>
    <w:rsid w:val="00D36A61"/>
    <w:rsid w:val="00D43119"/>
    <w:rsid w:val="00D459DC"/>
    <w:rsid w:val="00D53E36"/>
    <w:rsid w:val="00D57628"/>
    <w:rsid w:val="00D71A29"/>
    <w:rsid w:val="00D723C2"/>
    <w:rsid w:val="00D74D85"/>
    <w:rsid w:val="00DA089F"/>
    <w:rsid w:val="00DA734B"/>
    <w:rsid w:val="00DB08DE"/>
    <w:rsid w:val="00DB2EF9"/>
    <w:rsid w:val="00DB3AFA"/>
    <w:rsid w:val="00DC3532"/>
    <w:rsid w:val="00DC6A11"/>
    <w:rsid w:val="00DD3B3E"/>
    <w:rsid w:val="00DD5A23"/>
    <w:rsid w:val="00DD630F"/>
    <w:rsid w:val="00DF55D1"/>
    <w:rsid w:val="00E03270"/>
    <w:rsid w:val="00E12AF4"/>
    <w:rsid w:val="00E1515A"/>
    <w:rsid w:val="00E15B7F"/>
    <w:rsid w:val="00E206E7"/>
    <w:rsid w:val="00E2270E"/>
    <w:rsid w:val="00E23202"/>
    <w:rsid w:val="00E41884"/>
    <w:rsid w:val="00E4552F"/>
    <w:rsid w:val="00E4555A"/>
    <w:rsid w:val="00E52147"/>
    <w:rsid w:val="00E566FB"/>
    <w:rsid w:val="00E705C0"/>
    <w:rsid w:val="00E81CC3"/>
    <w:rsid w:val="00EC0111"/>
    <w:rsid w:val="00ED1CE8"/>
    <w:rsid w:val="00ED4EE3"/>
    <w:rsid w:val="00EE35C5"/>
    <w:rsid w:val="00F002ED"/>
    <w:rsid w:val="00F230D4"/>
    <w:rsid w:val="00F3047A"/>
    <w:rsid w:val="00F30948"/>
    <w:rsid w:val="00F30AC6"/>
    <w:rsid w:val="00F45C86"/>
    <w:rsid w:val="00F46F80"/>
    <w:rsid w:val="00F50088"/>
    <w:rsid w:val="00F622EC"/>
    <w:rsid w:val="00F760AF"/>
    <w:rsid w:val="00F83397"/>
    <w:rsid w:val="00F868B4"/>
    <w:rsid w:val="00F90236"/>
    <w:rsid w:val="00F95491"/>
    <w:rsid w:val="00FB1985"/>
    <w:rsid w:val="00FB2FCF"/>
    <w:rsid w:val="00FB326D"/>
    <w:rsid w:val="00FB4B22"/>
    <w:rsid w:val="00FC5F98"/>
    <w:rsid w:val="00FD0BAC"/>
    <w:rsid w:val="00FF4207"/>
    <w:rsid w:val="00FF8D97"/>
    <w:rsid w:val="014AFDD7"/>
    <w:rsid w:val="0175A161"/>
    <w:rsid w:val="018AEA19"/>
    <w:rsid w:val="0191163B"/>
    <w:rsid w:val="01B5C3AB"/>
    <w:rsid w:val="01CFACEC"/>
    <w:rsid w:val="01DA0223"/>
    <w:rsid w:val="01EB17F7"/>
    <w:rsid w:val="01F17D52"/>
    <w:rsid w:val="022BA4A2"/>
    <w:rsid w:val="028F52E0"/>
    <w:rsid w:val="02A698C7"/>
    <w:rsid w:val="02AEF80C"/>
    <w:rsid w:val="02B615B1"/>
    <w:rsid w:val="02BF4CA5"/>
    <w:rsid w:val="02CF10D9"/>
    <w:rsid w:val="02D7A936"/>
    <w:rsid w:val="02F43540"/>
    <w:rsid w:val="03070FEC"/>
    <w:rsid w:val="032B1013"/>
    <w:rsid w:val="0358B589"/>
    <w:rsid w:val="0391EBAA"/>
    <w:rsid w:val="039A851D"/>
    <w:rsid w:val="03A8C893"/>
    <w:rsid w:val="03AD7D4B"/>
    <w:rsid w:val="03B5FE97"/>
    <w:rsid w:val="03B806C4"/>
    <w:rsid w:val="03C203D7"/>
    <w:rsid w:val="03D894FF"/>
    <w:rsid w:val="03EDFCF6"/>
    <w:rsid w:val="03EFC465"/>
    <w:rsid w:val="0406CA59"/>
    <w:rsid w:val="0423EC02"/>
    <w:rsid w:val="042785C9"/>
    <w:rsid w:val="044105BD"/>
    <w:rsid w:val="045894C7"/>
    <w:rsid w:val="0486CE90"/>
    <w:rsid w:val="049FE97A"/>
    <w:rsid w:val="04EB31A1"/>
    <w:rsid w:val="051BC039"/>
    <w:rsid w:val="052F51B9"/>
    <w:rsid w:val="053089A7"/>
    <w:rsid w:val="05324A35"/>
    <w:rsid w:val="055EB07B"/>
    <w:rsid w:val="0563B184"/>
    <w:rsid w:val="058D618B"/>
    <w:rsid w:val="05969B7E"/>
    <w:rsid w:val="05B003DD"/>
    <w:rsid w:val="05C7E544"/>
    <w:rsid w:val="060259F3"/>
    <w:rsid w:val="0617D480"/>
    <w:rsid w:val="061E28CC"/>
    <w:rsid w:val="063ABB87"/>
    <w:rsid w:val="0648C560"/>
    <w:rsid w:val="0649C7C8"/>
    <w:rsid w:val="0673EF75"/>
    <w:rsid w:val="06784FC4"/>
    <w:rsid w:val="06D4F722"/>
    <w:rsid w:val="06DB9E71"/>
    <w:rsid w:val="06F1069E"/>
    <w:rsid w:val="06FBEF90"/>
    <w:rsid w:val="0701AD08"/>
    <w:rsid w:val="071D13D2"/>
    <w:rsid w:val="075B86C8"/>
    <w:rsid w:val="077DC8AC"/>
    <w:rsid w:val="07850818"/>
    <w:rsid w:val="07A6DDF9"/>
    <w:rsid w:val="07A706C7"/>
    <w:rsid w:val="07B48082"/>
    <w:rsid w:val="07FA9A30"/>
    <w:rsid w:val="080594CE"/>
    <w:rsid w:val="08198A17"/>
    <w:rsid w:val="081E3408"/>
    <w:rsid w:val="0836C659"/>
    <w:rsid w:val="0840CB99"/>
    <w:rsid w:val="086822E1"/>
    <w:rsid w:val="089F539D"/>
    <w:rsid w:val="08A45F78"/>
    <w:rsid w:val="08B3BAEB"/>
    <w:rsid w:val="08C1E55A"/>
    <w:rsid w:val="08C4FEFD"/>
    <w:rsid w:val="08CAB788"/>
    <w:rsid w:val="0903C14C"/>
    <w:rsid w:val="0906B641"/>
    <w:rsid w:val="09556651"/>
    <w:rsid w:val="09BF8AA5"/>
    <w:rsid w:val="09C7CA09"/>
    <w:rsid w:val="09FFD375"/>
    <w:rsid w:val="0A30BB38"/>
    <w:rsid w:val="0A3F84B1"/>
    <w:rsid w:val="0A4566B2"/>
    <w:rsid w:val="0A6BCDA5"/>
    <w:rsid w:val="0A72A226"/>
    <w:rsid w:val="0AA393E0"/>
    <w:rsid w:val="0AC66811"/>
    <w:rsid w:val="0AD454A5"/>
    <w:rsid w:val="0AE7943E"/>
    <w:rsid w:val="0B028261"/>
    <w:rsid w:val="0B0FAECB"/>
    <w:rsid w:val="0B1C197A"/>
    <w:rsid w:val="0B24965B"/>
    <w:rsid w:val="0B38DE3C"/>
    <w:rsid w:val="0B3D8256"/>
    <w:rsid w:val="0B535AD0"/>
    <w:rsid w:val="0B673717"/>
    <w:rsid w:val="0B6B8313"/>
    <w:rsid w:val="0BA6438A"/>
    <w:rsid w:val="0BB20D84"/>
    <w:rsid w:val="0BBB5EAE"/>
    <w:rsid w:val="0BC4974D"/>
    <w:rsid w:val="0BE7244A"/>
    <w:rsid w:val="0BF69AE1"/>
    <w:rsid w:val="0BFEB56E"/>
    <w:rsid w:val="0C0525FA"/>
    <w:rsid w:val="0C2DF86C"/>
    <w:rsid w:val="0C445D65"/>
    <w:rsid w:val="0C5C7763"/>
    <w:rsid w:val="0C725181"/>
    <w:rsid w:val="0C7863A2"/>
    <w:rsid w:val="0C78EF9F"/>
    <w:rsid w:val="0C7D1E0D"/>
    <w:rsid w:val="0C90B9B8"/>
    <w:rsid w:val="0CB47D84"/>
    <w:rsid w:val="0CB5BFBB"/>
    <w:rsid w:val="0CC8653E"/>
    <w:rsid w:val="0CCC3267"/>
    <w:rsid w:val="0CD657DF"/>
    <w:rsid w:val="0D11FF3A"/>
    <w:rsid w:val="0D402D13"/>
    <w:rsid w:val="0D53AC03"/>
    <w:rsid w:val="0D6282F1"/>
    <w:rsid w:val="0D84B36B"/>
    <w:rsid w:val="0D89653B"/>
    <w:rsid w:val="0D9A478F"/>
    <w:rsid w:val="0D9E5AFC"/>
    <w:rsid w:val="0DAF22D8"/>
    <w:rsid w:val="0DB20F3B"/>
    <w:rsid w:val="0E03BC45"/>
    <w:rsid w:val="0E1BC90C"/>
    <w:rsid w:val="0E3AADA8"/>
    <w:rsid w:val="0E558038"/>
    <w:rsid w:val="0E5B477D"/>
    <w:rsid w:val="0E743380"/>
    <w:rsid w:val="0E747317"/>
    <w:rsid w:val="0E813FC5"/>
    <w:rsid w:val="0E866C0D"/>
    <w:rsid w:val="0EA48DEE"/>
    <w:rsid w:val="0EABF439"/>
    <w:rsid w:val="0EC4ED01"/>
    <w:rsid w:val="0ED061F9"/>
    <w:rsid w:val="0ED3FB53"/>
    <w:rsid w:val="0EEC104B"/>
    <w:rsid w:val="0EF8AEAF"/>
    <w:rsid w:val="0EFBD321"/>
    <w:rsid w:val="0F1E65B7"/>
    <w:rsid w:val="0F403CBE"/>
    <w:rsid w:val="0F7B9225"/>
    <w:rsid w:val="0F7E3E45"/>
    <w:rsid w:val="0F98F16C"/>
    <w:rsid w:val="0FC02E31"/>
    <w:rsid w:val="0FD75F7E"/>
    <w:rsid w:val="0FE8B1E1"/>
    <w:rsid w:val="0FECE165"/>
    <w:rsid w:val="10214E73"/>
    <w:rsid w:val="1042B77F"/>
    <w:rsid w:val="105A663D"/>
    <w:rsid w:val="105DE7C5"/>
    <w:rsid w:val="105E1EA4"/>
    <w:rsid w:val="10987F54"/>
    <w:rsid w:val="109F3966"/>
    <w:rsid w:val="10BFA411"/>
    <w:rsid w:val="10E4864B"/>
    <w:rsid w:val="11047A6D"/>
    <w:rsid w:val="118E7E51"/>
    <w:rsid w:val="11E743F1"/>
    <w:rsid w:val="11E9B89C"/>
    <w:rsid w:val="11F0A823"/>
    <w:rsid w:val="12063AAE"/>
    <w:rsid w:val="1239E3E2"/>
    <w:rsid w:val="1262C2D6"/>
    <w:rsid w:val="1277755D"/>
    <w:rsid w:val="1287ACA2"/>
    <w:rsid w:val="129A74B5"/>
    <w:rsid w:val="13089FF3"/>
    <w:rsid w:val="1330B722"/>
    <w:rsid w:val="1331D25D"/>
    <w:rsid w:val="1337213A"/>
    <w:rsid w:val="136E4BA1"/>
    <w:rsid w:val="136FD7B4"/>
    <w:rsid w:val="137A41DB"/>
    <w:rsid w:val="138CD12C"/>
    <w:rsid w:val="13A7940E"/>
    <w:rsid w:val="13B4DC1D"/>
    <w:rsid w:val="13B69AE4"/>
    <w:rsid w:val="13C911F5"/>
    <w:rsid w:val="13F4100C"/>
    <w:rsid w:val="13F97B82"/>
    <w:rsid w:val="14044016"/>
    <w:rsid w:val="14084600"/>
    <w:rsid w:val="1420130F"/>
    <w:rsid w:val="146F635A"/>
    <w:rsid w:val="14874ED5"/>
    <w:rsid w:val="149A17CD"/>
    <w:rsid w:val="14A37CFB"/>
    <w:rsid w:val="14DFA4EB"/>
    <w:rsid w:val="14F21F8B"/>
    <w:rsid w:val="15188496"/>
    <w:rsid w:val="1545EB7E"/>
    <w:rsid w:val="15565A45"/>
    <w:rsid w:val="155DA60C"/>
    <w:rsid w:val="15876B7D"/>
    <w:rsid w:val="15AE3EBF"/>
    <w:rsid w:val="15FC693F"/>
    <w:rsid w:val="15FEF55A"/>
    <w:rsid w:val="1604F404"/>
    <w:rsid w:val="1622B60E"/>
    <w:rsid w:val="1625B68D"/>
    <w:rsid w:val="163238CC"/>
    <w:rsid w:val="163E2E5B"/>
    <w:rsid w:val="1645BEE8"/>
    <w:rsid w:val="1660BF79"/>
    <w:rsid w:val="166FAD53"/>
    <w:rsid w:val="16783634"/>
    <w:rsid w:val="167B78E1"/>
    <w:rsid w:val="169F5D3F"/>
    <w:rsid w:val="16C78B7B"/>
    <w:rsid w:val="16CA1284"/>
    <w:rsid w:val="16DBD306"/>
    <w:rsid w:val="16E3AA60"/>
    <w:rsid w:val="16F3537B"/>
    <w:rsid w:val="16FB3E99"/>
    <w:rsid w:val="16FF778C"/>
    <w:rsid w:val="170832D2"/>
    <w:rsid w:val="1743EBF8"/>
    <w:rsid w:val="174A9C87"/>
    <w:rsid w:val="175547A3"/>
    <w:rsid w:val="1756B199"/>
    <w:rsid w:val="1759A154"/>
    <w:rsid w:val="1762E291"/>
    <w:rsid w:val="1766BAE1"/>
    <w:rsid w:val="17B109B1"/>
    <w:rsid w:val="17BFFB04"/>
    <w:rsid w:val="17D8437D"/>
    <w:rsid w:val="17DAD01B"/>
    <w:rsid w:val="17E3D453"/>
    <w:rsid w:val="17F33588"/>
    <w:rsid w:val="18121F11"/>
    <w:rsid w:val="183613F2"/>
    <w:rsid w:val="18426DA3"/>
    <w:rsid w:val="1845D38F"/>
    <w:rsid w:val="185C3C9C"/>
    <w:rsid w:val="1863B7F6"/>
    <w:rsid w:val="1867086B"/>
    <w:rsid w:val="18769E49"/>
    <w:rsid w:val="18A032C4"/>
    <w:rsid w:val="18B00202"/>
    <w:rsid w:val="18B3B132"/>
    <w:rsid w:val="18D1658E"/>
    <w:rsid w:val="18F64730"/>
    <w:rsid w:val="1900632D"/>
    <w:rsid w:val="190A4BC8"/>
    <w:rsid w:val="192B3145"/>
    <w:rsid w:val="192D1F58"/>
    <w:rsid w:val="1942E4DB"/>
    <w:rsid w:val="194C4284"/>
    <w:rsid w:val="1964811A"/>
    <w:rsid w:val="1999F403"/>
    <w:rsid w:val="199B7C6C"/>
    <w:rsid w:val="19C6BE53"/>
    <w:rsid w:val="19CCD60E"/>
    <w:rsid w:val="19EF4B29"/>
    <w:rsid w:val="1A022E4D"/>
    <w:rsid w:val="1A03BE87"/>
    <w:rsid w:val="1A2711CD"/>
    <w:rsid w:val="1A527870"/>
    <w:rsid w:val="1A79E31C"/>
    <w:rsid w:val="1A7EA583"/>
    <w:rsid w:val="1A826C1E"/>
    <w:rsid w:val="1A86BA8B"/>
    <w:rsid w:val="1A8A5759"/>
    <w:rsid w:val="1A8CCF44"/>
    <w:rsid w:val="1A8EF8E4"/>
    <w:rsid w:val="1AB08221"/>
    <w:rsid w:val="1ADF0D6D"/>
    <w:rsid w:val="1AE278D9"/>
    <w:rsid w:val="1AFC9A7F"/>
    <w:rsid w:val="1B233DF7"/>
    <w:rsid w:val="1B363442"/>
    <w:rsid w:val="1B3EB334"/>
    <w:rsid w:val="1B437C61"/>
    <w:rsid w:val="1B524F72"/>
    <w:rsid w:val="1B617F1E"/>
    <w:rsid w:val="1B6FEE84"/>
    <w:rsid w:val="1B9DF89D"/>
    <w:rsid w:val="1BB4423D"/>
    <w:rsid w:val="1BCF5CB7"/>
    <w:rsid w:val="1BD0664A"/>
    <w:rsid w:val="1BDAA693"/>
    <w:rsid w:val="1BE06481"/>
    <w:rsid w:val="1C1E15CC"/>
    <w:rsid w:val="1C2133D4"/>
    <w:rsid w:val="1C7CB46D"/>
    <w:rsid w:val="1C85E181"/>
    <w:rsid w:val="1C979E97"/>
    <w:rsid w:val="1C9CA1E9"/>
    <w:rsid w:val="1C9E3C20"/>
    <w:rsid w:val="1C9F0885"/>
    <w:rsid w:val="1CB2587C"/>
    <w:rsid w:val="1CB76E9E"/>
    <w:rsid w:val="1CC153DC"/>
    <w:rsid w:val="1CCDB3E9"/>
    <w:rsid w:val="1CF8B939"/>
    <w:rsid w:val="1D12CDAC"/>
    <w:rsid w:val="1D1589FF"/>
    <w:rsid w:val="1D1C0FCB"/>
    <w:rsid w:val="1D3CACC0"/>
    <w:rsid w:val="1D3FEDB8"/>
    <w:rsid w:val="1D448A9A"/>
    <w:rsid w:val="1D5D0A7D"/>
    <w:rsid w:val="1D73A6EE"/>
    <w:rsid w:val="1D9C1C04"/>
    <w:rsid w:val="1DAF1E76"/>
    <w:rsid w:val="1DF8D7CC"/>
    <w:rsid w:val="1E197F97"/>
    <w:rsid w:val="1E1DE36A"/>
    <w:rsid w:val="1E380BE8"/>
    <w:rsid w:val="1E5EAA04"/>
    <w:rsid w:val="1E63424C"/>
    <w:rsid w:val="1E779912"/>
    <w:rsid w:val="1E926DAD"/>
    <w:rsid w:val="1E957769"/>
    <w:rsid w:val="1ED8D26C"/>
    <w:rsid w:val="1EFBF686"/>
    <w:rsid w:val="1F015A63"/>
    <w:rsid w:val="1F30F34A"/>
    <w:rsid w:val="1F369BDA"/>
    <w:rsid w:val="1FC00D6A"/>
    <w:rsid w:val="201AE7E9"/>
    <w:rsid w:val="202F02C6"/>
    <w:rsid w:val="203C0820"/>
    <w:rsid w:val="20597536"/>
    <w:rsid w:val="206E51DB"/>
    <w:rsid w:val="2075C62A"/>
    <w:rsid w:val="209CDEF3"/>
    <w:rsid w:val="20C48C88"/>
    <w:rsid w:val="20D184D1"/>
    <w:rsid w:val="20E16B95"/>
    <w:rsid w:val="20E9BE25"/>
    <w:rsid w:val="20EB377E"/>
    <w:rsid w:val="20F57156"/>
    <w:rsid w:val="2107F377"/>
    <w:rsid w:val="210D533C"/>
    <w:rsid w:val="210E191B"/>
    <w:rsid w:val="21141EA5"/>
    <w:rsid w:val="2146B880"/>
    <w:rsid w:val="217709E6"/>
    <w:rsid w:val="218C7723"/>
    <w:rsid w:val="21954BA3"/>
    <w:rsid w:val="21BEBBE6"/>
    <w:rsid w:val="21C9CBB6"/>
    <w:rsid w:val="21F83A0C"/>
    <w:rsid w:val="220D3D93"/>
    <w:rsid w:val="221A45E7"/>
    <w:rsid w:val="22311F9A"/>
    <w:rsid w:val="226E00AF"/>
    <w:rsid w:val="22CA4F83"/>
    <w:rsid w:val="22DF759B"/>
    <w:rsid w:val="22F3D366"/>
    <w:rsid w:val="2308654A"/>
    <w:rsid w:val="230B959E"/>
    <w:rsid w:val="230BB1DC"/>
    <w:rsid w:val="2327D76D"/>
    <w:rsid w:val="23640F21"/>
    <w:rsid w:val="236C2819"/>
    <w:rsid w:val="238BF3B6"/>
    <w:rsid w:val="23BE20CE"/>
    <w:rsid w:val="23E7AC94"/>
    <w:rsid w:val="23EA70D9"/>
    <w:rsid w:val="243AE303"/>
    <w:rsid w:val="243E183C"/>
    <w:rsid w:val="24430620"/>
    <w:rsid w:val="2457B50C"/>
    <w:rsid w:val="245A7565"/>
    <w:rsid w:val="2472C271"/>
    <w:rsid w:val="24850CBA"/>
    <w:rsid w:val="24A87299"/>
    <w:rsid w:val="24FF3F0B"/>
    <w:rsid w:val="25023064"/>
    <w:rsid w:val="252FE469"/>
    <w:rsid w:val="2556E28C"/>
    <w:rsid w:val="25685B21"/>
    <w:rsid w:val="25AA8106"/>
    <w:rsid w:val="25B66ABC"/>
    <w:rsid w:val="25B69F3A"/>
    <w:rsid w:val="25CBA9F9"/>
    <w:rsid w:val="25E26BC1"/>
    <w:rsid w:val="25FBD44B"/>
    <w:rsid w:val="26074F7B"/>
    <w:rsid w:val="261E559E"/>
    <w:rsid w:val="2637EFD7"/>
    <w:rsid w:val="263CE802"/>
    <w:rsid w:val="267135AA"/>
    <w:rsid w:val="26769397"/>
    <w:rsid w:val="2685602A"/>
    <w:rsid w:val="268700E1"/>
    <w:rsid w:val="26995D68"/>
    <w:rsid w:val="26D7A770"/>
    <w:rsid w:val="26F71201"/>
    <w:rsid w:val="2706F041"/>
    <w:rsid w:val="272B810C"/>
    <w:rsid w:val="2730E4DA"/>
    <w:rsid w:val="274D311C"/>
    <w:rsid w:val="275D19B9"/>
    <w:rsid w:val="2767BEA4"/>
    <w:rsid w:val="276DE51A"/>
    <w:rsid w:val="278A456C"/>
    <w:rsid w:val="279C7045"/>
    <w:rsid w:val="27AC719E"/>
    <w:rsid w:val="27AF399F"/>
    <w:rsid w:val="27B0478C"/>
    <w:rsid w:val="27D9785B"/>
    <w:rsid w:val="27DB85F6"/>
    <w:rsid w:val="27F42931"/>
    <w:rsid w:val="27F4B0BD"/>
    <w:rsid w:val="27FF68FC"/>
    <w:rsid w:val="2803BEA2"/>
    <w:rsid w:val="280E75BF"/>
    <w:rsid w:val="282452CC"/>
    <w:rsid w:val="283C94CC"/>
    <w:rsid w:val="288F5ABF"/>
    <w:rsid w:val="289502D0"/>
    <w:rsid w:val="28AC4312"/>
    <w:rsid w:val="28E16E35"/>
    <w:rsid w:val="28FFC8C4"/>
    <w:rsid w:val="29268337"/>
    <w:rsid w:val="296096E2"/>
    <w:rsid w:val="29CA93AB"/>
    <w:rsid w:val="29D7D62E"/>
    <w:rsid w:val="29DEF8B5"/>
    <w:rsid w:val="29E83F32"/>
    <w:rsid w:val="2A125751"/>
    <w:rsid w:val="2A82041B"/>
    <w:rsid w:val="2A83906A"/>
    <w:rsid w:val="2A85190A"/>
    <w:rsid w:val="2A854231"/>
    <w:rsid w:val="2A893E0A"/>
    <w:rsid w:val="2AA50398"/>
    <w:rsid w:val="2AAB7A2B"/>
    <w:rsid w:val="2ABA54EE"/>
    <w:rsid w:val="2AD9B04E"/>
    <w:rsid w:val="2AE20B12"/>
    <w:rsid w:val="2AFC181C"/>
    <w:rsid w:val="2B1B2677"/>
    <w:rsid w:val="2B300C4C"/>
    <w:rsid w:val="2B3212CD"/>
    <w:rsid w:val="2B3A2D99"/>
    <w:rsid w:val="2B4B41A2"/>
    <w:rsid w:val="2B565D7D"/>
    <w:rsid w:val="2BA3A050"/>
    <w:rsid w:val="2BA8BDB6"/>
    <w:rsid w:val="2BB22A05"/>
    <w:rsid w:val="2BB9A920"/>
    <w:rsid w:val="2BCDA947"/>
    <w:rsid w:val="2BD14785"/>
    <w:rsid w:val="2BE805FD"/>
    <w:rsid w:val="2BE947E5"/>
    <w:rsid w:val="2BF1A464"/>
    <w:rsid w:val="2BFD1ABE"/>
    <w:rsid w:val="2C40E73C"/>
    <w:rsid w:val="2C4587B5"/>
    <w:rsid w:val="2C57DBEF"/>
    <w:rsid w:val="2C67129B"/>
    <w:rsid w:val="2C89FBBC"/>
    <w:rsid w:val="2C8B7A76"/>
    <w:rsid w:val="2CA5C25C"/>
    <w:rsid w:val="2CA72E84"/>
    <w:rsid w:val="2CA9A43A"/>
    <w:rsid w:val="2CD8A3FD"/>
    <w:rsid w:val="2CF361D5"/>
    <w:rsid w:val="2D131E79"/>
    <w:rsid w:val="2D5D43E7"/>
    <w:rsid w:val="2D67A761"/>
    <w:rsid w:val="2D7FC939"/>
    <w:rsid w:val="2D85C146"/>
    <w:rsid w:val="2D88E8BF"/>
    <w:rsid w:val="2D8A76D4"/>
    <w:rsid w:val="2DA5CE25"/>
    <w:rsid w:val="2DAD9937"/>
    <w:rsid w:val="2DD43259"/>
    <w:rsid w:val="2E068AC9"/>
    <w:rsid w:val="2E0A7349"/>
    <w:rsid w:val="2E12DF38"/>
    <w:rsid w:val="2E137336"/>
    <w:rsid w:val="2E26AAC8"/>
    <w:rsid w:val="2E4080B9"/>
    <w:rsid w:val="2E40A1EB"/>
    <w:rsid w:val="2E41DEF8"/>
    <w:rsid w:val="2E62E3B2"/>
    <w:rsid w:val="2E6A3140"/>
    <w:rsid w:val="2E6B56AF"/>
    <w:rsid w:val="2E797373"/>
    <w:rsid w:val="2E7F763D"/>
    <w:rsid w:val="2E81F46C"/>
    <w:rsid w:val="2E9AA7C2"/>
    <w:rsid w:val="2EA2ECB1"/>
    <w:rsid w:val="2EA37483"/>
    <w:rsid w:val="2EE48582"/>
    <w:rsid w:val="2EFDCEFF"/>
    <w:rsid w:val="2F22AA2D"/>
    <w:rsid w:val="2F395205"/>
    <w:rsid w:val="2F56F715"/>
    <w:rsid w:val="2F783BAF"/>
    <w:rsid w:val="2F8B93CE"/>
    <w:rsid w:val="2FBEAA24"/>
    <w:rsid w:val="2FC2E8C9"/>
    <w:rsid w:val="2FD06819"/>
    <w:rsid w:val="2FE875CD"/>
    <w:rsid w:val="2FEAA3D0"/>
    <w:rsid w:val="2FED3277"/>
    <w:rsid w:val="2FF1F329"/>
    <w:rsid w:val="2FFA3588"/>
    <w:rsid w:val="30144C92"/>
    <w:rsid w:val="30191776"/>
    <w:rsid w:val="301F6FD1"/>
    <w:rsid w:val="3035B273"/>
    <w:rsid w:val="303A96F7"/>
    <w:rsid w:val="3059AEF3"/>
    <w:rsid w:val="307E1FD9"/>
    <w:rsid w:val="30816CC2"/>
    <w:rsid w:val="30AF2949"/>
    <w:rsid w:val="30C4DB37"/>
    <w:rsid w:val="30C56692"/>
    <w:rsid w:val="30F30AA6"/>
    <w:rsid w:val="311A1862"/>
    <w:rsid w:val="31347EEA"/>
    <w:rsid w:val="3141DF21"/>
    <w:rsid w:val="316ADC27"/>
    <w:rsid w:val="316B27F9"/>
    <w:rsid w:val="31722088"/>
    <w:rsid w:val="317372E8"/>
    <w:rsid w:val="317A6573"/>
    <w:rsid w:val="317BD519"/>
    <w:rsid w:val="31C32747"/>
    <w:rsid w:val="31CFFB3A"/>
    <w:rsid w:val="32298963"/>
    <w:rsid w:val="323171A9"/>
    <w:rsid w:val="32453F9B"/>
    <w:rsid w:val="326499CB"/>
    <w:rsid w:val="32765E18"/>
    <w:rsid w:val="32804D03"/>
    <w:rsid w:val="328516EE"/>
    <w:rsid w:val="328DCA05"/>
    <w:rsid w:val="32957CCE"/>
    <w:rsid w:val="32CA3DF8"/>
    <w:rsid w:val="32DC82E8"/>
    <w:rsid w:val="32E585B9"/>
    <w:rsid w:val="3305012E"/>
    <w:rsid w:val="33353693"/>
    <w:rsid w:val="334319D4"/>
    <w:rsid w:val="33BBF3DE"/>
    <w:rsid w:val="33D01EF9"/>
    <w:rsid w:val="33E0D02A"/>
    <w:rsid w:val="33F75633"/>
    <w:rsid w:val="340E8E1F"/>
    <w:rsid w:val="34142482"/>
    <w:rsid w:val="344F6359"/>
    <w:rsid w:val="346EE903"/>
    <w:rsid w:val="3472E831"/>
    <w:rsid w:val="34893C68"/>
    <w:rsid w:val="34936E95"/>
    <w:rsid w:val="34936F23"/>
    <w:rsid w:val="34B2CA4C"/>
    <w:rsid w:val="34C252EE"/>
    <w:rsid w:val="34C2D38C"/>
    <w:rsid w:val="34CCC6CF"/>
    <w:rsid w:val="34E101B8"/>
    <w:rsid w:val="34F8FD35"/>
    <w:rsid w:val="34F9D76B"/>
    <w:rsid w:val="3517AF92"/>
    <w:rsid w:val="351943C7"/>
    <w:rsid w:val="35459781"/>
    <w:rsid w:val="354AF56A"/>
    <w:rsid w:val="356D011B"/>
    <w:rsid w:val="356D1887"/>
    <w:rsid w:val="35950A91"/>
    <w:rsid w:val="359E6983"/>
    <w:rsid w:val="35DC9B80"/>
    <w:rsid w:val="35F57BBE"/>
    <w:rsid w:val="3619A34A"/>
    <w:rsid w:val="361A19E9"/>
    <w:rsid w:val="361FD2DE"/>
    <w:rsid w:val="367B6788"/>
    <w:rsid w:val="368BF3E8"/>
    <w:rsid w:val="369CEFBF"/>
    <w:rsid w:val="36B74FDB"/>
    <w:rsid w:val="36B9651B"/>
    <w:rsid w:val="36BA4345"/>
    <w:rsid w:val="36CBD5F2"/>
    <w:rsid w:val="36F913BB"/>
    <w:rsid w:val="370FF239"/>
    <w:rsid w:val="3720B946"/>
    <w:rsid w:val="3729687F"/>
    <w:rsid w:val="37328BEB"/>
    <w:rsid w:val="37403E7C"/>
    <w:rsid w:val="376DDEA6"/>
    <w:rsid w:val="37714CC6"/>
    <w:rsid w:val="3786D408"/>
    <w:rsid w:val="37B35852"/>
    <w:rsid w:val="37D1955F"/>
    <w:rsid w:val="37DF8994"/>
    <w:rsid w:val="380EFE9C"/>
    <w:rsid w:val="38178992"/>
    <w:rsid w:val="381914B1"/>
    <w:rsid w:val="3830CA88"/>
    <w:rsid w:val="383B5B5E"/>
    <w:rsid w:val="383D313F"/>
    <w:rsid w:val="38616CF1"/>
    <w:rsid w:val="3885452A"/>
    <w:rsid w:val="38D89C00"/>
    <w:rsid w:val="38E19152"/>
    <w:rsid w:val="38ECE0BB"/>
    <w:rsid w:val="390645EA"/>
    <w:rsid w:val="3920ADE1"/>
    <w:rsid w:val="3922F00B"/>
    <w:rsid w:val="393736EC"/>
    <w:rsid w:val="393F4460"/>
    <w:rsid w:val="39490873"/>
    <w:rsid w:val="396431E5"/>
    <w:rsid w:val="39737A6A"/>
    <w:rsid w:val="39848F3A"/>
    <w:rsid w:val="3993EAE4"/>
    <w:rsid w:val="39AEA291"/>
    <w:rsid w:val="39C3886C"/>
    <w:rsid w:val="39D3DBC0"/>
    <w:rsid w:val="39D636BD"/>
    <w:rsid w:val="39EC5F46"/>
    <w:rsid w:val="39F023E6"/>
    <w:rsid w:val="39F9D81C"/>
    <w:rsid w:val="3A138293"/>
    <w:rsid w:val="3A13A8F1"/>
    <w:rsid w:val="3A2EB1B1"/>
    <w:rsid w:val="3A9F6FBB"/>
    <w:rsid w:val="3AB296B4"/>
    <w:rsid w:val="3ABA374C"/>
    <w:rsid w:val="3AEC7091"/>
    <w:rsid w:val="3AF24E6F"/>
    <w:rsid w:val="3B0C637F"/>
    <w:rsid w:val="3B0E90E6"/>
    <w:rsid w:val="3B39CBCB"/>
    <w:rsid w:val="3B4923BF"/>
    <w:rsid w:val="3B6C6C7F"/>
    <w:rsid w:val="3B6F1930"/>
    <w:rsid w:val="3B91B40E"/>
    <w:rsid w:val="3BCFA0B7"/>
    <w:rsid w:val="3BD081EC"/>
    <w:rsid w:val="3BD35CF7"/>
    <w:rsid w:val="3BEBEB84"/>
    <w:rsid w:val="3BF8ACD6"/>
    <w:rsid w:val="3C089D92"/>
    <w:rsid w:val="3C28ABEA"/>
    <w:rsid w:val="3C3096F0"/>
    <w:rsid w:val="3C345085"/>
    <w:rsid w:val="3C41E4FF"/>
    <w:rsid w:val="3C5FEDD4"/>
    <w:rsid w:val="3C9F7516"/>
    <w:rsid w:val="3CA16AD5"/>
    <w:rsid w:val="3CA5A926"/>
    <w:rsid w:val="3CBFE8D4"/>
    <w:rsid w:val="3CCBAF19"/>
    <w:rsid w:val="3CDC6872"/>
    <w:rsid w:val="3CE57188"/>
    <w:rsid w:val="3CEE9640"/>
    <w:rsid w:val="3CF8CE84"/>
    <w:rsid w:val="3D3B2D16"/>
    <w:rsid w:val="3D3C51F5"/>
    <w:rsid w:val="3D483EBE"/>
    <w:rsid w:val="3D4E57E7"/>
    <w:rsid w:val="3D6965CA"/>
    <w:rsid w:val="3D7531C4"/>
    <w:rsid w:val="3D823C92"/>
    <w:rsid w:val="3D912B95"/>
    <w:rsid w:val="3DEEA101"/>
    <w:rsid w:val="3DF058A7"/>
    <w:rsid w:val="3DF27F3F"/>
    <w:rsid w:val="3E40F7F7"/>
    <w:rsid w:val="3E530572"/>
    <w:rsid w:val="3E72CB12"/>
    <w:rsid w:val="3E767994"/>
    <w:rsid w:val="3E80B0A6"/>
    <w:rsid w:val="3EAA6502"/>
    <w:rsid w:val="3EF6E46C"/>
    <w:rsid w:val="3EF97EB7"/>
    <w:rsid w:val="3EFA160F"/>
    <w:rsid w:val="3EFD167C"/>
    <w:rsid w:val="3F022267"/>
    <w:rsid w:val="3F1420B8"/>
    <w:rsid w:val="3F1794C7"/>
    <w:rsid w:val="3F2BFDC5"/>
    <w:rsid w:val="3F4F5F26"/>
    <w:rsid w:val="3F558539"/>
    <w:rsid w:val="3F7C75BE"/>
    <w:rsid w:val="3F86A56A"/>
    <w:rsid w:val="3F929DB4"/>
    <w:rsid w:val="3F9732EF"/>
    <w:rsid w:val="3FA86CEC"/>
    <w:rsid w:val="3FAD653F"/>
    <w:rsid w:val="3FBAD0DF"/>
    <w:rsid w:val="3FBD9BAD"/>
    <w:rsid w:val="3FC05C6A"/>
    <w:rsid w:val="3FC05D89"/>
    <w:rsid w:val="3FD548B2"/>
    <w:rsid w:val="3FEB7614"/>
    <w:rsid w:val="3FF1176A"/>
    <w:rsid w:val="3FFB3F3D"/>
    <w:rsid w:val="4012A559"/>
    <w:rsid w:val="401F5EAD"/>
    <w:rsid w:val="402333F7"/>
    <w:rsid w:val="40274127"/>
    <w:rsid w:val="4028B43E"/>
    <w:rsid w:val="4033CEB0"/>
    <w:rsid w:val="404CE8A3"/>
    <w:rsid w:val="40A631AF"/>
    <w:rsid w:val="40A718AC"/>
    <w:rsid w:val="40A7FE8D"/>
    <w:rsid w:val="40B01836"/>
    <w:rsid w:val="40B11BB2"/>
    <w:rsid w:val="40B4366E"/>
    <w:rsid w:val="40B722ED"/>
    <w:rsid w:val="40C72E48"/>
    <w:rsid w:val="40D03122"/>
    <w:rsid w:val="40D52EDB"/>
    <w:rsid w:val="4115CCCA"/>
    <w:rsid w:val="411A05A7"/>
    <w:rsid w:val="412811EA"/>
    <w:rsid w:val="41377849"/>
    <w:rsid w:val="413DD86E"/>
    <w:rsid w:val="41495458"/>
    <w:rsid w:val="416EEED9"/>
    <w:rsid w:val="416F2B54"/>
    <w:rsid w:val="41AB9420"/>
    <w:rsid w:val="41F343B8"/>
    <w:rsid w:val="41FB634C"/>
    <w:rsid w:val="41FD695E"/>
    <w:rsid w:val="4207F47A"/>
    <w:rsid w:val="420DA615"/>
    <w:rsid w:val="42384346"/>
    <w:rsid w:val="425EF7A7"/>
    <w:rsid w:val="42693FAC"/>
    <w:rsid w:val="426BF9F1"/>
    <w:rsid w:val="42A5062F"/>
    <w:rsid w:val="42BDDA84"/>
    <w:rsid w:val="42BEBDF6"/>
    <w:rsid w:val="42C401E4"/>
    <w:rsid w:val="42DD2B81"/>
    <w:rsid w:val="42DFA766"/>
    <w:rsid w:val="42E4E053"/>
    <w:rsid w:val="4300A6E7"/>
    <w:rsid w:val="4303ACB7"/>
    <w:rsid w:val="431CB39F"/>
    <w:rsid w:val="4352ACDA"/>
    <w:rsid w:val="4385F07D"/>
    <w:rsid w:val="438653DA"/>
    <w:rsid w:val="43B941FE"/>
    <w:rsid w:val="43CCA8A2"/>
    <w:rsid w:val="43E404B4"/>
    <w:rsid w:val="43F077EF"/>
    <w:rsid w:val="43FA9A92"/>
    <w:rsid w:val="44335100"/>
    <w:rsid w:val="4444A601"/>
    <w:rsid w:val="4465573D"/>
    <w:rsid w:val="44707706"/>
    <w:rsid w:val="449C8C97"/>
    <w:rsid w:val="44A4C577"/>
    <w:rsid w:val="44D9BC13"/>
    <w:rsid w:val="44DAEFD8"/>
    <w:rsid w:val="44E69A2E"/>
    <w:rsid w:val="44F782CC"/>
    <w:rsid w:val="453241EC"/>
    <w:rsid w:val="45674F3A"/>
    <w:rsid w:val="456CCC67"/>
    <w:rsid w:val="45773314"/>
    <w:rsid w:val="4586DE12"/>
    <w:rsid w:val="45ABE993"/>
    <w:rsid w:val="45C79197"/>
    <w:rsid w:val="45CD32C1"/>
    <w:rsid w:val="45FE005F"/>
    <w:rsid w:val="460EC970"/>
    <w:rsid w:val="461D1921"/>
    <w:rsid w:val="463AE019"/>
    <w:rsid w:val="4688ADF0"/>
    <w:rsid w:val="4698D424"/>
    <w:rsid w:val="469C89FE"/>
    <w:rsid w:val="46D20213"/>
    <w:rsid w:val="46E15FFD"/>
    <w:rsid w:val="46F44EDD"/>
    <w:rsid w:val="4700E1B3"/>
    <w:rsid w:val="4701CAC9"/>
    <w:rsid w:val="470ECF6D"/>
    <w:rsid w:val="47327AB4"/>
    <w:rsid w:val="4776B774"/>
    <w:rsid w:val="477E5408"/>
    <w:rsid w:val="479813E5"/>
    <w:rsid w:val="47B20835"/>
    <w:rsid w:val="47D7E5C3"/>
    <w:rsid w:val="47F2B1D0"/>
    <w:rsid w:val="47F91E2A"/>
    <w:rsid w:val="48001F91"/>
    <w:rsid w:val="4802EDBB"/>
    <w:rsid w:val="4842358F"/>
    <w:rsid w:val="485EE3A5"/>
    <w:rsid w:val="48667E2B"/>
    <w:rsid w:val="48978828"/>
    <w:rsid w:val="48AEA765"/>
    <w:rsid w:val="48CA1423"/>
    <w:rsid w:val="4904278A"/>
    <w:rsid w:val="491B3A68"/>
    <w:rsid w:val="494951BC"/>
    <w:rsid w:val="49495772"/>
    <w:rsid w:val="4972FAC3"/>
    <w:rsid w:val="49914D28"/>
    <w:rsid w:val="49B0C467"/>
    <w:rsid w:val="49F02A8B"/>
    <w:rsid w:val="4A1A6294"/>
    <w:rsid w:val="4A3254DE"/>
    <w:rsid w:val="4A549A6F"/>
    <w:rsid w:val="4AA800AA"/>
    <w:rsid w:val="4AB21776"/>
    <w:rsid w:val="4AEECFB9"/>
    <w:rsid w:val="4B0694E3"/>
    <w:rsid w:val="4B211B1B"/>
    <w:rsid w:val="4B3B7B2F"/>
    <w:rsid w:val="4B42E61F"/>
    <w:rsid w:val="4B49CEA2"/>
    <w:rsid w:val="4B53EF5D"/>
    <w:rsid w:val="4B6ED62E"/>
    <w:rsid w:val="4B74476E"/>
    <w:rsid w:val="4B7C2E03"/>
    <w:rsid w:val="4B8BCF49"/>
    <w:rsid w:val="4B8F6AB3"/>
    <w:rsid w:val="4B9FA01F"/>
    <w:rsid w:val="4BB34914"/>
    <w:rsid w:val="4BB448E9"/>
    <w:rsid w:val="4BD691CE"/>
    <w:rsid w:val="4BEF9953"/>
    <w:rsid w:val="4C016FC6"/>
    <w:rsid w:val="4C0E9EF1"/>
    <w:rsid w:val="4C16C203"/>
    <w:rsid w:val="4C1B8CCA"/>
    <w:rsid w:val="4C3004C5"/>
    <w:rsid w:val="4C4E4688"/>
    <w:rsid w:val="4C56B731"/>
    <w:rsid w:val="4C67E466"/>
    <w:rsid w:val="4C7652D3"/>
    <w:rsid w:val="4C7AFDA3"/>
    <w:rsid w:val="4C981850"/>
    <w:rsid w:val="4CB5D1AD"/>
    <w:rsid w:val="4CB98FA3"/>
    <w:rsid w:val="4CBAD72B"/>
    <w:rsid w:val="4CD0D23A"/>
    <w:rsid w:val="4D0BE7DE"/>
    <w:rsid w:val="4D56F268"/>
    <w:rsid w:val="4D94B5E9"/>
    <w:rsid w:val="4DAAD0FE"/>
    <w:rsid w:val="4DDFFABC"/>
    <w:rsid w:val="4DEE2F79"/>
    <w:rsid w:val="4DEE619D"/>
    <w:rsid w:val="4DF7B553"/>
    <w:rsid w:val="4E0D02D6"/>
    <w:rsid w:val="4E15A132"/>
    <w:rsid w:val="4E1BB6B9"/>
    <w:rsid w:val="4E2DB7BF"/>
    <w:rsid w:val="4E31BFEA"/>
    <w:rsid w:val="4E436275"/>
    <w:rsid w:val="4E49061F"/>
    <w:rsid w:val="4E4B7105"/>
    <w:rsid w:val="4E50FA6B"/>
    <w:rsid w:val="4E52933B"/>
    <w:rsid w:val="4E616F78"/>
    <w:rsid w:val="4E8F7AC6"/>
    <w:rsid w:val="4ED6FDC5"/>
    <w:rsid w:val="4EE84267"/>
    <w:rsid w:val="4EF0AD66"/>
    <w:rsid w:val="4F079B2F"/>
    <w:rsid w:val="4F19F79A"/>
    <w:rsid w:val="4F2B6B5D"/>
    <w:rsid w:val="4F3A0232"/>
    <w:rsid w:val="4F73D997"/>
    <w:rsid w:val="4F92C62E"/>
    <w:rsid w:val="4F940318"/>
    <w:rsid w:val="4FA533B1"/>
    <w:rsid w:val="4FBB1936"/>
    <w:rsid w:val="4FD44E70"/>
    <w:rsid w:val="500855E4"/>
    <w:rsid w:val="5009FDDC"/>
    <w:rsid w:val="500B65E0"/>
    <w:rsid w:val="501492CD"/>
    <w:rsid w:val="501FA161"/>
    <w:rsid w:val="50203B69"/>
    <w:rsid w:val="50626D27"/>
    <w:rsid w:val="50770549"/>
    <w:rsid w:val="507A5A44"/>
    <w:rsid w:val="507ADF1E"/>
    <w:rsid w:val="5082F326"/>
    <w:rsid w:val="50C80202"/>
    <w:rsid w:val="50DC568A"/>
    <w:rsid w:val="50EA83B4"/>
    <w:rsid w:val="50EEDBC2"/>
    <w:rsid w:val="50F65054"/>
    <w:rsid w:val="510AF583"/>
    <w:rsid w:val="5111D4C2"/>
    <w:rsid w:val="511CA4F6"/>
    <w:rsid w:val="513593F2"/>
    <w:rsid w:val="515BA33E"/>
    <w:rsid w:val="516B3260"/>
    <w:rsid w:val="517FBD59"/>
    <w:rsid w:val="51953A60"/>
    <w:rsid w:val="51ACDC79"/>
    <w:rsid w:val="51AF5E7B"/>
    <w:rsid w:val="520D9BCF"/>
    <w:rsid w:val="521FBBE6"/>
    <w:rsid w:val="52337ABE"/>
    <w:rsid w:val="523E6CE5"/>
    <w:rsid w:val="52D0C0A0"/>
    <w:rsid w:val="52DF8116"/>
    <w:rsid w:val="52E78444"/>
    <w:rsid w:val="52FFEDBC"/>
    <w:rsid w:val="530B66FC"/>
    <w:rsid w:val="53504AB0"/>
    <w:rsid w:val="5351B6F5"/>
    <w:rsid w:val="5388D7B0"/>
    <w:rsid w:val="53AC8150"/>
    <w:rsid w:val="53ADDE87"/>
    <w:rsid w:val="53C01003"/>
    <w:rsid w:val="53D65443"/>
    <w:rsid w:val="53EA2DF0"/>
    <w:rsid w:val="54053083"/>
    <w:rsid w:val="541519D1"/>
    <w:rsid w:val="5416F0AE"/>
    <w:rsid w:val="54186CA1"/>
    <w:rsid w:val="542ECECB"/>
    <w:rsid w:val="5450A144"/>
    <w:rsid w:val="5453CA28"/>
    <w:rsid w:val="54646A22"/>
    <w:rsid w:val="54749651"/>
    <w:rsid w:val="549AA633"/>
    <w:rsid w:val="549E3ED9"/>
    <w:rsid w:val="54A5DBE9"/>
    <w:rsid w:val="54B41D84"/>
    <w:rsid w:val="54B9A801"/>
    <w:rsid w:val="54C26376"/>
    <w:rsid w:val="54D8A54F"/>
    <w:rsid w:val="5518CB32"/>
    <w:rsid w:val="552FA20C"/>
    <w:rsid w:val="5537AF5F"/>
    <w:rsid w:val="5548E1B2"/>
    <w:rsid w:val="558FF274"/>
    <w:rsid w:val="55A43C7D"/>
    <w:rsid w:val="55A8618B"/>
    <w:rsid w:val="55F698A3"/>
    <w:rsid w:val="5624918A"/>
    <w:rsid w:val="562EF20B"/>
    <w:rsid w:val="565479B4"/>
    <w:rsid w:val="5668FD33"/>
    <w:rsid w:val="568FB61E"/>
    <w:rsid w:val="56B249C0"/>
    <w:rsid w:val="56BB04EE"/>
    <w:rsid w:val="56C7DBCF"/>
    <w:rsid w:val="56CFB4BF"/>
    <w:rsid w:val="56D619A0"/>
    <w:rsid w:val="56E598AF"/>
    <w:rsid w:val="56EA5A6E"/>
    <w:rsid w:val="5704DB21"/>
    <w:rsid w:val="571B580E"/>
    <w:rsid w:val="57278B20"/>
    <w:rsid w:val="572EE9E2"/>
    <w:rsid w:val="5742330C"/>
    <w:rsid w:val="57504D6D"/>
    <w:rsid w:val="575D097E"/>
    <w:rsid w:val="57782AB3"/>
    <w:rsid w:val="578E0A89"/>
    <w:rsid w:val="57AC7E31"/>
    <w:rsid w:val="57C0CA84"/>
    <w:rsid w:val="57CD7CDA"/>
    <w:rsid w:val="57D923B4"/>
    <w:rsid w:val="57DD2F08"/>
    <w:rsid w:val="57E6C9D1"/>
    <w:rsid w:val="58116635"/>
    <w:rsid w:val="58141B32"/>
    <w:rsid w:val="583444C9"/>
    <w:rsid w:val="583E3FB0"/>
    <w:rsid w:val="5854B928"/>
    <w:rsid w:val="589A3F96"/>
    <w:rsid w:val="58D1F611"/>
    <w:rsid w:val="58DA0789"/>
    <w:rsid w:val="5903DE37"/>
    <w:rsid w:val="59581FFB"/>
    <w:rsid w:val="5961963A"/>
    <w:rsid w:val="59EE943A"/>
    <w:rsid w:val="5A0B9A11"/>
    <w:rsid w:val="5A108F42"/>
    <w:rsid w:val="5A10B29D"/>
    <w:rsid w:val="5A1ED06F"/>
    <w:rsid w:val="5A274138"/>
    <w:rsid w:val="5A285394"/>
    <w:rsid w:val="5A28578B"/>
    <w:rsid w:val="5A399F0C"/>
    <w:rsid w:val="5A3B1F23"/>
    <w:rsid w:val="5A798792"/>
    <w:rsid w:val="5A7E9A88"/>
    <w:rsid w:val="5A8295E9"/>
    <w:rsid w:val="5A8442BF"/>
    <w:rsid w:val="5A890106"/>
    <w:rsid w:val="5A8B0F30"/>
    <w:rsid w:val="5A8E4CAD"/>
    <w:rsid w:val="5A950FC8"/>
    <w:rsid w:val="5ADEBBCC"/>
    <w:rsid w:val="5B788507"/>
    <w:rsid w:val="5B9646CF"/>
    <w:rsid w:val="5BA22AD7"/>
    <w:rsid w:val="5BCD8048"/>
    <w:rsid w:val="5BD5E5CA"/>
    <w:rsid w:val="5C16F051"/>
    <w:rsid w:val="5C199B5F"/>
    <w:rsid w:val="5C2D2808"/>
    <w:rsid w:val="5C53149A"/>
    <w:rsid w:val="5C74097F"/>
    <w:rsid w:val="5C94D06E"/>
    <w:rsid w:val="5C9CF1D1"/>
    <w:rsid w:val="5CD68908"/>
    <w:rsid w:val="5CED47B4"/>
    <w:rsid w:val="5CF60ACB"/>
    <w:rsid w:val="5CF89E15"/>
    <w:rsid w:val="5CFB939D"/>
    <w:rsid w:val="5CFBCBB8"/>
    <w:rsid w:val="5D4794B0"/>
    <w:rsid w:val="5D5D0AFE"/>
    <w:rsid w:val="5D61C91F"/>
    <w:rsid w:val="5D76E3F2"/>
    <w:rsid w:val="5D7D6AE3"/>
    <w:rsid w:val="5D925D36"/>
    <w:rsid w:val="5DC762BB"/>
    <w:rsid w:val="5DD1CC15"/>
    <w:rsid w:val="5DF25E39"/>
    <w:rsid w:val="5E359FB9"/>
    <w:rsid w:val="5E370702"/>
    <w:rsid w:val="5E58909A"/>
    <w:rsid w:val="5E59A866"/>
    <w:rsid w:val="5E734241"/>
    <w:rsid w:val="5E73AA76"/>
    <w:rsid w:val="5EEC2609"/>
    <w:rsid w:val="5EF68BAF"/>
    <w:rsid w:val="5F08AB5C"/>
    <w:rsid w:val="5F22329E"/>
    <w:rsid w:val="5F2C6159"/>
    <w:rsid w:val="5F3053A3"/>
    <w:rsid w:val="5F47316D"/>
    <w:rsid w:val="5F995524"/>
    <w:rsid w:val="5FA0D702"/>
    <w:rsid w:val="5FA18A88"/>
    <w:rsid w:val="5FA1AD73"/>
    <w:rsid w:val="5FA6F934"/>
    <w:rsid w:val="5FAFFEA2"/>
    <w:rsid w:val="5FC061D2"/>
    <w:rsid w:val="5FD41460"/>
    <w:rsid w:val="5FD67221"/>
    <w:rsid w:val="6006E278"/>
    <w:rsid w:val="601C4668"/>
    <w:rsid w:val="601E95F8"/>
    <w:rsid w:val="60355C4D"/>
    <w:rsid w:val="6090C6C4"/>
    <w:rsid w:val="60A1F305"/>
    <w:rsid w:val="60A79BEE"/>
    <w:rsid w:val="60EE2569"/>
    <w:rsid w:val="60FD619A"/>
    <w:rsid w:val="6100D99E"/>
    <w:rsid w:val="610A9DBB"/>
    <w:rsid w:val="610DD240"/>
    <w:rsid w:val="6116DEBF"/>
    <w:rsid w:val="613AEA34"/>
    <w:rsid w:val="614E39C8"/>
    <w:rsid w:val="6151A485"/>
    <w:rsid w:val="61541134"/>
    <w:rsid w:val="615DD262"/>
    <w:rsid w:val="615EF8C2"/>
    <w:rsid w:val="616034B4"/>
    <w:rsid w:val="616832D1"/>
    <w:rsid w:val="6169E0FF"/>
    <w:rsid w:val="6210BBC3"/>
    <w:rsid w:val="6216D9E7"/>
    <w:rsid w:val="622CD0EF"/>
    <w:rsid w:val="622E846D"/>
    <w:rsid w:val="6248ECE2"/>
    <w:rsid w:val="624D5011"/>
    <w:rsid w:val="626A66B5"/>
    <w:rsid w:val="627FD51D"/>
    <w:rsid w:val="6280B204"/>
    <w:rsid w:val="6284BADA"/>
    <w:rsid w:val="62A18D39"/>
    <w:rsid w:val="62CA95FA"/>
    <w:rsid w:val="62E36E3E"/>
    <w:rsid w:val="62E590B5"/>
    <w:rsid w:val="633044D2"/>
    <w:rsid w:val="6343D542"/>
    <w:rsid w:val="6345C886"/>
    <w:rsid w:val="6353EA18"/>
    <w:rsid w:val="635DF283"/>
    <w:rsid w:val="637C077E"/>
    <w:rsid w:val="63935FB8"/>
    <w:rsid w:val="63D066B8"/>
    <w:rsid w:val="63D440B5"/>
    <w:rsid w:val="63ED1EC8"/>
    <w:rsid w:val="64137D90"/>
    <w:rsid w:val="641A29B8"/>
    <w:rsid w:val="646421AD"/>
    <w:rsid w:val="6466B45E"/>
    <w:rsid w:val="6473911E"/>
    <w:rsid w:val="649806CA"/>
    <w:rsid w:val="64A7F7C6"/>
    <w:rsid w:val="64B586A5"/>
    <w:rsid w:val="64BEBFFD"/>
    <w:rsid w:val="6546F663"/>
    <w:rsid w:val="65491DD4"/>
    <w:rsid w:val="654EDA5E"/>
    <w:rsid w:val="654FA55C"/>
    <w:rsid w:val="6550337C"/>
    <w:rsid w:val="658DBF37"/>
    <w:rsid w:val="65A6C2A5"/>
    <w:rsid w:val="65BE5EC8"/>
    <w:rsid w:val="65D07320"/>
    <w:rsid w:val="65D706A4"/>
    <w:rsid w:val="65DB624E"/>
    <w:rsid w:val="65EBAF3D"/>
    <w:rsid w:val="6602B04D"/>
    <w:rsid w:val="6604E5CF"/>
    <w:rsid w:val="6629F7A9"/>
    <w:rsid w:val="664FAEDB"/>
    <w:rsid w:val="6687E811"/>
    <w:rsid w:val="66BF3101"/>
    <w:rsid w:val="66CD3E2F"/>
    <w:rsid w:val="66D1F386"/>
    <w:rsid w:val="66DA8AD6"/>
    <w:rsid w:val="66FCCBD6"/>
    <w:rsid w:val="670FCAC2"/>
    <w:rsid w:val="673C125C"/>
    <w:rsid w:val="677F0AB6"/>
    <w:rsid w:val="67C9B679"/>
    <w:rsid w:val="67D5CD06"/>
    <w:rsid w:val="6807EEDB"/>
    <w:rsid w:val="680DBF1E"/>
    <w:rsid w:val="6855D7C5"/>
    <w:rsid w:val="687AE99C"/>
    <w:rsid w:val="68A324D3"/>
    <w:rsid w:val="68A3AAB7"/>
    <w:rsid w:val="68A557EE"/>
    <w:rsid w:val="68A8B6EA"/>
    <w:rsid w:val="68AD3738"/>
    <w:rsid w:val="68BE3D07"/>
    <w:rsid w:val="68DA5169"/>
    <w:rsid w:val="68E279D5"/>
    <w:rsid w:val="692E45E0"/>
    <w:rsid w:val="694A0084"/>
    <w:rsid w:val="6969DA77"/>
    <w:rsid w:val="69BD6F2E"/>
    <w:rsid w:val="69C4126B"/>
    <w:rsid w:val="69C93BA9"/>
    <w:rsid w:val="69D05FB6"/>
    <w:rsid w:val="69EBEA22"/>
    <w:rsid w:val="69F5A0F8"/>
    <w:rsid w:val="69F877FE"/>
    <w:rsid w:val="6A1522B2"/>
    <w:rsid w:val="6A43119D"/>
    <w:rsid w:val="6A46DF35"/>
    <w:rsid w:val="6A57A28B"/>
    <w:rsid w:val="6A5A3A89"/>
    <w:rsid w:val="6AA302A5"/>
    <w:rsid w:val="6ABEF598"/>
    <w:rsid w:val="6AC64243"/>
    <w:rsid w:val="6ACC6239"/>
    <w:rsid w:val="6AD3927D"/>
    <w:rsid w:val="6AE9B966"/>
    <w:rsid w:val="6B1385C0"/>
    <w:rsid w:val="6B21E9CB"/>
    <w:rsid w:val="6B294617"/>
    <w:rsid w:val="6B4340DB"/>
    <w:rsid w:val="6B5E8F04"/>
    <w:rsid w:val="6B5F8847"/>
    <w:rsid w:val="6B66DB0E"/>
    <w:rsid w:val="6B71FAA5"/>
    <w:rsid w:val="6B8916CD"/>
    <w:rsid w:val="6B996215"/>
    <w:rsid w:val="6BA37787"/>
    <w:rsid w:val="6BAB8B47"/>
    <w:rsid w:val="6BB17A42"/>
    <w:rsid w:val="6BB60D98"/>
    <w:rsid w:val="6BCBBCD5"/>
    <w:rsid w:val="6BDD55D5"/>
    <w:rsid w:val="6BE8A9B3"/>
    <w:rsid w:val="6BEDE679"/>
    <w:rsid w:val="6C19E9BF"/>
    <w:rsid w:val="6C215998"/>
    <w:rsid w:val="6C2903F3"/>
    <w:rsid w:val="6C2CEB79"/>
    <w:rsid w:val="6C5433D7"/>
    <w:rsid w:val="6C63DCF5"/>
    <w:rsid w:val="6C7801BA"/>
    <w:rsid w:val="6CA052E8"/>
    <w:rsid w:val="6CA6752B"/>
    <w:rsid w:val="6CAB09BF"/>
    <w:rsid w:val="6CC28A3D"/>
    <w:rsid w:val="6CCC5E57"/>
    <w:rsid w:val="6CE150D6"/>
    <w:rsid w:val="6CE742B0"/>
    <w:rsid w:val="6CE9769A"/>
    <w:rsid w:val="6CFBD902"/>
    <w:rsid w:val="6D298D92"/>
    <w:rsid w:val="6D3B67FA"/>
    <w:rsid w:val="6D61E6A0"/>
    <w:rsid w:val="6D71C8FF"/>
    <w:rsid w:val="6D7D6794"/>
    <w:rsid w:val="6D972100"/>
    <w:rsid w:val="6DBFEA0B"/>
    <w:rsid w:val="6DC18B74"/>
    <w:rsid w:val="6DF7432B"/>
    <w:rsid w:val="6DFFFBC2"/>
    <w:rsid w:val="6E1357F7"/>
    <w:rsid w:val="6E297933"/>
    <w:rsid w:val="6E305AD5"/>
    <w:rsid w:val="6E32CF49"/>
    <w:rsid w:val="6E3415AF"/>
    <w:rsid w:val="6E3AFE25"/>
    <w:rsid w:val="6E549548"/>
    <w:rsid w:val="6E7931F5"/>
    <w:rsid w:val="6EA26842"/>
    <w:rsid w:val="6EA6844E"/>
    <w:rsid w:val="6EE13C54"/>
    <w:rsid w:val="6EE6C49F"/>
    <w:rsid w:val="6F1099EF"/>
    <w:rsid w:val="6F110243"/>
    <w:rsid w:val="6F3C867A"/>
    <w:rsid w:val="6F44D329"/>
    <w:rsid w:val="6FA3B51A"/>
    <w:rsid w:val="6FA79B5A"/>
    <w:rsid w:val="6FCD6D26"/>
    <w:rsid w:val="6FE6E259"/>
    <w:rsid w:val="6FE91DDD"/>
    <w:rsid w:val="70023F2E"/>
    <w:rsid w:val="70070CD2"/>
    <w:rsid w:val="700D8CC8"/>
    <w:rsid w:val="702ABA3C"/>
    <w:rsid w:val="70535213"/>
    <w:rsid w:val="7060159B"/>
    <w:rsid w:val="70A37D55"/>
    <w:rsid w:val="70AC7195"/>
    <w:rsid w:val="70CB3140"/>
    <w:rsid w:val="70E0D661"/>
    <w:rsid w:val="70E46240"/>
    <w:rsid w:val="71018AEB"/>
    <w:rsid w:val="71021FBD"/>
    <w:rsid w:val="7109F0A9"/>
    <w:rsid w:val="712F5A31"/>
    <w:rsid w:val="714DFD94"/>
    <w:rsid w:val="7150C79A"/>
    <w:rsid w:val="71533AA9"/>
    <w:rsid w:val="715DBC32"/>
    <w:rsid w:val="716926E9"/>
    <w:rsid w:val="71910157"/>
    <w:rsid w:val="71947477"/>
    <w:rsid w:val="71C32623"/>
    <w:rsid w:val="71D01BEE"/>
    <w:rsid w:val="71DB81DD"/>
    <w:rsid w:val="723CB2B1"/>
    <w:rsid w:val="7253FEA8"/>
    <w:rsid w:val="7261035F"/>
    <w:rsid w:val="727B248B"/>
    <w:rsid w:val="72B0EF3C"/>
    <w:rsid w:val="72D44E70"/>
    <w:rsid w:val="72E6F229"/>
    <w:rsid w:val="72F67C69"/>
    <w:rsid w:val="72F98781"/>
    <w:rsid w:val="7309C3F9"/>
    <w:rsid w:val="73244B8D"/>
    <w:rsid w:val="732C7AC8"/>
    <w:rsid w:val="7358E924"/>
    <w:rsid w:val="736A9033"/>
    <w:rsid w:val="736D4D4B"/>
    <w:rsid w:val="7383E206"/>
    <w:rsid w:val="739FB282"/>
    <w:rsid w:val="73A8F947"/>
    <w:rsid w:val="73ADB5D2"/>
    <w:rsid w:val="73BE43E4"/>
    <w:rsid w:val="73C5D539"/>
    <w:rsid w:val="73E3F4C8"/>
    <w:rsid w:val="74124ADD"/>
    <w:rsid w:val="741FE93A"/>
    <w:rsid w:val="7424051C"/>
    <w:rsid w:val="742D6A8F"/>
    <w:rsid w:val="744E8A5E"/>
    <w:rsid w:val="74A29AA6"/>
    <w:rsid w:val="74A9F815"/>
    <w:rsid w:val="74AE9212"/>
    <w:rsid w:val="74D955A0"/>
    <w:rsid w:val="74D98FFF"/>
    <w:rsid w:val="74DD28D1"/>
    <w:rsid w:val="74DF6B58"/>
    <w:rsid w:val="74F12156"/>
    <w:rsid w:val="74F86BDF"/>
    <w:rsid w:val="751AE322"/>
    <w:rsid w:val="751FBBC2"/>
    <w:rsid w:val="75396DA1"/>
    <w:rsid w:val="755A8CFA"/>
    <w:rsid w:val="755AE390"/>
    <w:rsid w:val="7564FD02"/>
    <w:rsid w:val="7570FDD4"/>
    <w:rsid w:val="759733CA"/>
    <w:rsid w:val="75A3BDF3"/>
    <w:rsid w:val="75AA1825"/>
    <w:rsid w:val="75D3F0D5"/>
    <w:rsid w:val="75E3137B"/>
    <w:rsid w:val="75ED627B"/>
    <w:rsid w:val="75F51E26"/>
    <w:rsid w:val="75FB7B84"/>
    <w:rsid w:val="760AB29A"/>
    <w:rsid w:val="761000CB"/>
    <w:rsid w:val="76168207"/>
    <w:rsid w:val="7621EC5E"/>
    <w:rsid w:val="76313ED3"/>
    <w:rsid w:val="765B9D25"/>
    <w:rsid w:val="7671847D"/>
    <w:rsid w:val="76840C59"/>
    <w:rsid w:val="7689B630"/>
    <w:rsid w:val="76A61EBD"/>
    <w:rsid w:val="76BB87E3"/>
    <w:rsid w:val="76BC5A07"/>
    <w:rsid w:val="76D53AE2"/>
    <w:rsid w:val="76DC22F0"/>
    <w:rsid w:val="76F7F05B"/>
    <w:rsid w:val="76FDDC39"/>
    <w:rsid w:val="771DB1E5"/>
    <w:rsid w:val="776E12CE"/>
    <w:rsid w:val="7782FCD3"/>
    <w:rsid w:val="779ABB54"/>
    <w:rsid w:val="779B3076"/>
    <w:rsid w:val="77B46BCC"/>
    <w:rsid w:val="78160216"/>
    <w:rsid w:val="786C22A8"/>
    <w:rsid w:val="7882DCBE"/>
    <w:rsid w:val="789E3F47"/>
    <w:rsid w:val="789F87F6"/>
    <w:rsid w:val="78B2B7ED"/>
    <w:rsid w:val="78B9F6CD"/>
    <w:rsid w:val="78C03146"/>
    <w:rsid w:val="78CC1ADD"/>
    <w:rsid w:val="78DA946A"/>
    <w:rsid w:val="78E0AC6A"/>
    <w:rsid w:val="78EE681D"/>
    <w:rsid w:val="78FA1019"/>
    <w:rsid w:val="7928C3E4"/>
    <w:rsid w:val="79D8C681"/>
    <w:rsid w:val="79E78DF1"/>
    <w:rsid w:val="79F295C5"/>
    <w:rsid w:val="7A057B7A"/>
    <w:rsid w:val="7A0949C8"/>
    <w:rsid w:val="7A40AC34"/>
    <w:rsid w:val="7A40B84C"/>
    <w:rsid w:val="7A425788"/>
    <w:rsid w:val="7A59E215"/>
    <w:rsid w:val="7A6575D6"/>
    <w:rsid w:val="7A6D814B"/>
    <w:rsid w:val="7A8D34F0"/>
    <w:rsid w:val="7A967750"/>
    <w:rsid w:val="7AB19338"/>
    <w:rsid w:val="7AC5108B"/>
    <w:rsid w:val="7AC5F4DB"/>
    <w:rsid w:val="7AC80E34"/>
    <w:rsid w:val="7AD28ADE"/>
    <w:rsid w:val="7AE95935"/>
    <w:rsid w:val="7AEEC7E9"/>
    <w:rsid w:val="7AF085B3"/>
    <w:rsid w:val="7AF5864B"/>
    <w:rsid w:val="7AFAA276"/>
    <w:rsid w:val="7AFDC2AA"/>
    <w:rsid w:val="7B019CDD"/>
    <w:rsid w:val="7B13ADE2"/>
    <w:rsid w:val="7B41F021"/>
    <w:rsid w:val="7B4CCA1F"/>
    <w:rsid w:val="7B68A3BA"/>
    <w:rsid w:val="7B6958CD"/>
    <w:rsid w:val="7B965975"/>
    <w:rsid w:val="7B9691E0"/>
    <w:rsid w:val="7B9F343A"/>
    <w:rsid w:val="7BC400DE"/>
    <w:rsid w:val="7BDE4F65"/>
    <w:rsid w:val="7C12982C"/>
    <w:rsid w:val="7C27D5DB"/>
    <w:rsid w:val="7C73D5DF"/>
    <w:rsid w:val="7C8E8700"/>
    <w:rsid w:val="7C948F45"/>
    <w:rsid w:val="7CBBD78A"/>
    <w:rsid w:val="7CD41816"/>
    <w:rsid w:val="7CD5D8BA"/>
    <w:rsid w:val="7CE20599"/>
    <w:rsid w:val="7CE6FBB2"/>
    <w:rsid w:val="7CEB5DDA"/>
    <w:rsid w:val="7D07AEF8"/>
    <w:rsid w:val="7D0E01D3"/>
    <w:rsid w:val="7D0EFA8F"/>
    <w:rsid w:val="7D26CFF2"/>
    <w:rsid w:val="7D469ED6"/>
    <w:rsid w:val="7D4CAE8E"/>
    <w:rsid w:val="7D4EFE4C"/>
    <w:rsid w:val="7D5CE1EC"/>
    <w:rsid w:val="7D5E1E96"/>
    <w:rsid w:val="7D6956EE"/>
    <w:rsid w:val="7D7FBA9C"/>
    <w:rsid w:val="7DC69E5A"/>
    <w:rsid w:val="7DF4F498"/>
    <w:rsid w:val="7E0F40B8"/>
    <w:rsid w:val="7E19B687"/>
    <w:rsid w:val="7E26B76F"/>
    <w:rsid w:val="7E39C764"/>
    <w:rsid w:val="7E56E71A"/>
    <w:rsid w:val="7E5760D4"/>
    <w:rsid w:val="7E98B438"/>
    <w:rsid w:val="7E9A30DA"/>
    <w:rsid w:val="7EAAE54E"/>
    <w:rsid w:val="7EE32B5A"/>
    <w:rsid w:val="7EFDDEF8"/>
    <w:rsid w:val="7F19367C"/>
    <w:rsid w:val="7F1EDD60"/>
    <w:rsid w:val="7F2A379B"/>
    <w:rsid w:val="7F537ADD"/>
    <w:rsid w:val="7F5A2D22"/>
    <w:rsid w:val="7F7DF40C"/>
    <w:rsid w:val="7F9B7820"/>
    <w:rsid w:val="7FA218C7"/>
    <w:rsid w:val="7FC0C128"/>
    <w:rsid w:val="7FC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35D54"/>
  <w15:chartTrackingRefBased/>
  <w15:docId w15:val="{9AEF4151-3180-4075-93AE-B7EF74D1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C"/>
  </w:style>
  <w:style w:type="paragraph" w:styleId="Ttulo3">
    <w:name w:val="heading 3"/>
    <w:basedOn w:val="Normal"/>
    <w:next w:val="Normal"/>
    <w:uiPriority w:val="9"/>
    <w:unhideWhenUsed/>
    <w:qFormat/>
    <w:rsid w:val="615EF8C2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i-provider">
    <w:name w:val="ui-provider"/>
    <w:basedOn w:val="Fuentedeprrafopredeter"/>
    <w:rsid w:val="00726B38"/>
  </w:style>
  <w:style w:type="paragraph" w:styleId="NormalWeb">
    <w:name w:val="Normal (Web)"/>
    <w:basedOn w:val="Normal"/>
    <w:uiPriority w:val="99"/>
    <w:unhideWhenUsed/>
    <w:rsid w:val="00726B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726B38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4B7C2E03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4B7C2E03"/>
    <w:pPr>
      <w:tabs>
        <w:tab w:val="center" w:pos="4680"/>
        <w:tab w:val="right" w:pos="9360"/>
      </w:tabs>
    </w:pPr>
  </w:style>
  <w:style w:type="character" w:styleId="Hipervnculo">
    <w:name w:val="Hyperlink"/>
    <w:basedOn w:val="Fuentedeprrafopredeter"/>
    <w:uiPriority w:val="99"/>
    <w:unhideWhenUsed/>
    <w:rsid w:val="4B7C2E03"/>
    <w:rPr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11E743F1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Fuentedeprrafopredeter"/>
    <w:rsid w:val="11E743F1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rsid w:val="11E743F1"/>
    <w:pPr>
      <w:spacing w:beforeAutospacing="1" w:afterAutospacing="1"/>
    </w:pPr>
    <w:rPr>
      <w:rFonts w:eastAsiaTheme="minorEastAsia"/>
      <w:lang w:eastAsia="es-ES"/>
    </w:rPr>
  </w:style>
  <w:style w:type="paragraph" w:styleId="Revisin">
    <w:name w:val="Revision"/>
    <w:hidden/>
    <w:uiPriority w:val="99"/>
    <w:semiHidden/>
    <w:rsid w:val="00D53E36"/>
  </w:style>
  <w:style w:type="character" w:styleId="Refdecomentario">
    <w:name w:val="annotation reference"/>
    <w:basedOn w:val="Fuentedeprrafopredeter"/>
    <w:uiPriority w:val="99"/>
    <w:semiHidden/>
    <w:unhideWhenUsed/>
    <w:rsid w:val="00D53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3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3E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E36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81AC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6E1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uiPriority w:val="1"/>
    <w:rsid w:val="64B586A5"/>
    <w:rPr>
      <w:rFonts w:eastAsiaTheme="minorEastAsia"/>
      <w:sz w:val="22"/>
      <w:szCs w:val="22"/>
      <w:lang w:eastAsia="es-ES"/>
    </w:rPr>
  </w:style>
  <w:style w:type="character" w:styleId="Mencionar">
    <w:name w:val="Mention"/>
    <w:basedOn w:val="Fuentedeprrafopredeter"/>
    <w:uiPriority w:val="99"/>
    <w:unhideWhenUsed/>
    <w:rsid w:val="00624D73"/>
    <w:rPr>
      <w:color w:val="2B579A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E5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60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538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etransfer.com/downloads/7b27f5100f2f246135729d424189f06320250305110627/eba05d?t_exp=1741431987&amp;t_lsid=68e73e2c-3d76-4af9-b4b8-bf7556ce66d4&amp;t_network=link&amp;t_rid=Z29vZ2xlLW9hdXRoMnwxMTA2NTQxOTk0NDE0ODQwMTM2OTE=&amp;t_s=download_link&amp;t_ts=174117278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go@appletree.agen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pav@appletree.agenc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F2E19-FF8F-4CE1-BE8B-7930ACFEB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E806A-F830-B444-9381-3BA1DA707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16881-0AB2-4AFE-91E5-639A1D4F490D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4.xml><?xml version="1.0" encoding="utf-8"?>
<ds:datastoreItem xmlns:ds="http://schemas.openxmlformats.org/officeDocument/2006/customXml" ds:itemID="{EFF96FF3-8EBC-4444-8BA8-B86792CB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Toribio</dc:creator>
  <cp:keywords/>
  <dc:description/>
  <cp:lastModifiedBy>Paula Velasco</cp:lastModifiedBy>
  <cp:revision>5</cp:revision>
  <dcterms:created xsi:type="dcterms:W3CDTF">2025-03-05T11:08:00Z</dcterms:created>
  <dcterms:modified xsi:type="dcterms:W3CDTF">2025-03-05T11:08:00Z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</Properties>
</file>