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center"/>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e30513"/>
          <w:sz w:val="38"/>
          <w:szCs w:val="38"/>
          <w:rtl w:val="0"/>
        </w:rPr>
        <w:t xml:space="preserve">Dia refuerza su apuesta en Jaén con la apertura de su cuarta tienda en el municipio de Úbeda</w:t>
      </w:r>
      <w:r w:rsidDel="00000000" w:rsidR="00000000" w:rsidRPr="00000000">
        <w:rPr>
          <w:rFonts w:ascii="Montserrat" w:cs="Montserrat" w:eastAsia="Montserrat" w:hAnsi="Montserrat"/>
          <w:b w:val="1"/>
          <w:color w:val="e30513"/>
          <w:sz w:val="36"/>
          <w:szCs w:val="36"/>
          <w:rtl w:val="0"/>
        </w:rPr>
        <w:t xml:space="preserve"> </w:t>
      </w: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ff0000"/>
          <w:sz w:val="20"/>
          <w:szCs w:val="20"/>
        </w:rPr>
      </w:pPr>
      <w:r w:rsidDel="00000000" w:rsidR="00000000" w:rsidRPr="00000000">
        <w:rPr>
          <w:rtl w:val="0"/>
        </w:rPr>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b w:val="1"/>
          <w:color w:val="ff0000"/>
          <w:sz w:val="20"/>
          <w:szCs w:val="20"/>
          <w:rtl w:val="0"/>
        </w:rPr>
        <w:t xml:space="preserve">/</w:t>
      </w:r>
      <w:r w:rsidDel="00000000" w:rsidR="00000000" w:rsidRPr="00000000">
        <w:rPr>
          <w:rFonts w:ascii="Montserrat" w:cs="Montserrat" w:eastAsia="Montserrat" w:hAnsi="Montserrat"/>
          <w:b w:val="1"/>
          <w:color w:val="222222"/>
          <w:sz w:val="20"/>
          <w:szCs w:val="20"/>
          <w:rtl w:val="0"/>
        </w:rPr>
        <w:t xml:space="preserve"> Ubicado en uno de los viales principales de la ciudad, en la Avenida Ramón y Cajal, el nuevo establecimiento cuenta con una sala de venta de 510 m2 y cerca de 5.000 referencias que acercarán una compra completa, fácil y asequible a los vecinos y visitantes de la localidad </w:t>
      </w:r>
      <w:r w:rsidDel="00000000" w:rsidR="00000000" w:rsidRPr="00000000">
        <w:rPr>
          <w:rFonts w:ascii="Montserrat" w:cs="Montserrat" w:eastAsia="Montserrat" w:hAnsi="Montserrat"/>
          <w:b w:val="1"/>
          <w:color w:val="222222"/>
          <w:sz w:val="20"/>
          <w:szCs w:val="20"/>
          <w:rtl w:val="0"/>
        </w:rPr>
        <w:t xml:space="preserve">jienense</w:t>
      </w:r>
    </w:p>
    <w:p w:rsidR="00000000" w:rsidDel="00000000" w:rsidP="00000000" w:rsidRDefault="00000000" w:rsidRPr="00000000" w14:paraId="0000000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b w:val="1"/>
          <w:color w:val="ff0000"/>
          <w:sz w:val="20"/>
          <w:szCs w:val="20"/>
          <w:rtl w:val="0"/>
        </w:rPr>
        <w:t xml:space="preserve">/ </w:t>
      </w:r>
      <w:r w:rsidDel="00000000" w:rsidR="00000000" w:rsidRPr="00000000">
        <w:rPr>
          <w:rFonts w:ascii="Montserrat" w:cs="Montserrat" w:eastAsia="Montserrat" w:hAnsi="Montserrat"/>
          <w:b w:val="1"/>
          <w:color w:val="222222"/>
          <w:sz w:val="20"/>
          <w:szCs w:val="20"/>
          <w:rtl w:val="0"/>
        </w:rPr>
        <w:t xml:space="preserve">La cuarta apertura de la compañía en el municipio se suma a la red de establecimientos que operan en la provincia de Jaén, donde Dia ya cuenta con 51 tiendas de proximidad, alcanzando más de 500 </w:t>
      </w:r>
      <w:r w:rsidDel="00000000" w:rsidR="00000000" w:rsidRPr="00000000">
        <w:rPr>
          <w:rFonts w:ascii="Montserrat" w:cs="Montserrat" w:eastAsia="Montserrat" w:hAnsi="Montserrat"/>
          <w:b w:val="1"/>
          <w:color w:val="222222"/>
          <w:sz w:val="20"/>
          <w:szCs w:val="20"/>
          <w:highlight w:val="white"/>
          <w:rtl w:val="0"/>
        </w:rPr>
        <w:t xml:space="preserve">e</w:t>
      </w:r>
      <w:r w:rsidDel="00000000" w:rsidR="00000000" w:rsidRPr="00000000">
        <w:rPr>
          <w:rFonts w:ascii="Montserrat" w:cs="Montserrat" w:eastAsia="Montserrat" w:hAnsi="Montserrat"/>
          <w:b w:val="1"/>
          <w:color w:val="222222"/>
          <w:sz w:val="20"/>
          <w:szCs w:val="20"/>
          <w:rtl w:val="0"/>
        </w:rPr>
        <w:t xml:space="preserve">n toda la comunidad andaluza</w:t>
      </w:r>
    </w:p>
    <w:p w:rsidR="00000000" w:rsidDel="00000000" w:rsidP="00000000" w:rsidRDefault="00000000" w:rsidRPr="00000000" w14:paraId="0000000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2"/>
          <w:szCs w:val="22"/>
        </w:rPr>
      </w:pPr>
      <w:r w:rsidDel="00000000" w:rsidR="00000000" w:rsidRPr="00000000">
        <w:rPr>
          <w:rFonts w:ascii="Montserrat" w:cs="Montserrat" w:eastAsia="Montserrat" w:hAnsi="Montserrat"/>
          <w:b w:val="1"/>
          <w:color w:val="ff0000"/>
          <w:sz w:val="20"/>
          <w:szCs w:val="20"/>
          <w:rtl w:val="0"/>
        </w:rPr>
        <w:t xml:space="preserve">/ </w:t>
      </w:r>
      <w:r w:rsidDel="00000000" w:rsidR="00000000" w:rsidRPr="00000000">
        <w:rPr>
          <w:rFonts w:ascii="Montserrat" w:cs="Montserrat" w:eastAsia="Montserrat" w:hAnsi="Montserrat"/>
          <w:b w:val="1"/>
          <w:color w:val="222222"/>
          <w:sz w:val="20"/>
          <w:szCs w:val="20"/>
          <w:rtl w:val="0"/>
        </w:rPr>
        <w:t xml:space="preserve">Este nuevo espacio contará con 13 empleados, ocho de ellos de nueva contratación, un reflejo de la firme apuesta de Dia por impulsar la economía local y el empleo</w:t>
      </w:r>
      <w:r w:rsidDel="00000000" w:rsidR="00000000" w:rsidRPr="00000000">
        <w:rPr>
          <w:rtl w:val="0"/>
        </w:rPr>
      </w:r>
    </w:p>
    <w:p w:rsidR="00000000" w:rsidDel="00000000" w:rsidP="00000000" w:rsidRDefault="00000000" w:rsidRPr="00000000" w14:paraId="0000000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b w:val="1"/>
          <w:color w:val="222222"/>
          <w:sz w:val="20"/>
          <w:szCs w:val="20"/>
          <w:rtl w:val="0"/>
        </w:rPr>
        <w:t xml:space="preserve">19 de marzo de 2025,</w:t>
      </w:r>
      <w:r w:rsidDel="00000000" w:rsidR="00000000" w:rsidRPr="00000000">
        <w:rPr>
          <w:rFonts w:ascii="Montserrat" w:cs="Montserrat" w:eastAsia="Montserrat" w:hAnsi="Montserrat"/>
          <w:b w:val="1"/>
          <w:color w:val="222222"/>
          <w:sz w:val="20"/>
          <w:szCs w:val="20"/>
          <w:highlight w:val="white"/>
          <w:rtl w:val="0"/>
        </w:rPr>
        <w:t xml:space="preserve"> Jaén. </w:t>
      </w:r>
      <w:r w:rsidDel="00000000" w:rsidR="00000000" w:rsidRPr="00000000">
        <w:rPr>
          <w:rFonts w:ascii="Montserrat" w:cs="Montserrat" w:eastAsia="Montserrat" w:hAnsi="Montserrat"/>
          <w:color w:val="222222"/>
          <w:sz w:val="20"/>
          <w:szCs w:val="20"/>
          <w:rtl w:val="0"/>
        </w:rPr>
        <w:t xml:space="preserve">Dia sigue avanzando en su misión de consolidar su modelo de proximidad a nivel nacional y, más concretamente, en Andalucía, con la apertura de su cuarto establecimiento en el municipio jienense de Úbeda. La tienda, ubicada en la Avenida Ramón y Cajal, 30, acercará una compra completa, fácil y asequible a los vecinos del barrio y a los visitantes gracias a su localización privilegiada, en uno de los viales principales de la ciudad.</w:t>
      </w:r>
    </w:p>
    <w:p w:rsidR="00000000" w:rsidDel="00000000" w:rsidP="00000000" w:rsidRDefault="00000000" w:rsidRPr="00000000" w14:paraId="0000000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El nuevo establecimiento, que ha abierto sus puertas hoy, 19 de marzo, cuenta con una </w:t>
      </w:r>
      <w:r w:rsidDel="00000000" w:rsidR="00000000" w:rsidRPr="00000000">
        <w:rPr>
          <w:rFonts w:ascii="Montserrat" w:cs="Montserrat" w:eastAsia="Montserrat" w:hAnsi="Montserrat"/>
          <w:b w:val="1"/>
          <w:color w:val="222222"/>
          <w:sz w:val="20"/>
          <w:szCs w:val="20"/>
          <w:rtl w:val="0"/>
        </w:rPr>
        <w:t xml:space="preserve">sala de venta de 510 m2</w:t>
      </w:r>
      <w:r w:rsidDel="00000000" w:rsidR="00000000" w:rsidRPr="00000000">
        <w:rPr>
          <w:rFonts w:ascii="Montserrat" w:cs="Montserrat" w:eastAsia="Montserrat" w:hAnsi="Montserrat"/>
          <w:color w:val="222222"/>
          <w:sz w:val="20"/>
          <w:szCs w:val="20"/>
          <w:rtl w:val="0"/>
        </w:rPr>
        <w:t xml:space="preserve"> y un </w:t>
      </w:r>
      <w:r w:rsidDel="00000000" w:rsidR="00000000" w:rsidRPr="00000000">
        <w:rPr>
          <w:rFonts w:ascii="Montserrat" w:cs="Montserrat" w:eastAsia="Montserrat" w:hAnsi="Montserrat"/>
          <w:b w:val="1"/>
          <w:color w:val="222222"/>
          <w:sz w:val="20"/>
          <w:szCs w:val="20"/>
          <w:rtl w:val="0"/>
        </w:rPr>
        <w:t xml:space="preserve">surtido compuesto por cerca de 5.000 referencias</w:t>
      </w:r>
      <w:r w:rsidDel="00000000" w:rsidR="00000000" w:rsidRPr="00000000">
        <w:rPr>
          <w:rFonts w:ascii="Montserrat" w:cs="Montserrat" w:eastAsia="Montserrat" w:hAnsi="Montserrat"/>
          <w:color w:val="222222"/>
          <w:sz w:val="20"/>
          <w:szCs w:val="20"/>
          <w:rtl w:val="0"/>
        </w:rPr>
        <w:t xml:space="preserve">, dando libertad al cliente para elegir entre productos Dia de máxima calidad y las principales marcas de fabricante. En virtud del compromiso de la compañía con sus clientes, la nueva tienda dispondrá de </w:t>
      </w:r>
      <w:r w:rsidDel="00000000" w:rsidR="00000000" w:rsidRPr="00000000">
        <w:rPr>
          <w:rFonts w:ascii="Montserrat" w:cs="Montserrat" w:eastAsia="Montserrat" w:hAnsi="Montserrat"/>
          <w:b w:val="1"/>
          <w:color w:val="222222"/>
          <w:sz w:val="20"/>
          <w:szCs w:val="20"/>
          <w:rtl w:val="0"/>
        </w:rPr>
        <w:t xml:space="preserve">parking gratuito con 26 plazas.</w:t>
      </w:r>
      <w:r w:rsidDel="00000000" w:rsidR="00000000" w:rsidRPr="00000000">
        <w:rPr>
          <w:rFonts w:ascii="Montserrat" w:cs="Montserrat" w:eastAsia="Montserrat" w:hAnsi="Montserrat"/>
          <w:color w:val="222222"/>
          <w:sz w:val="20"/>
          <w:szCs w:val="20"/>
          <w:rtl w:val="0"/>
        </w:rPr>
        <w:t xml:space="preserve"> </w:t>
      </w:r>
    </w:p>
    <w:p w:rsidR="00000000" w:rsidDel="00000000" w:rsidP="00000000" w:rsidRDefault="00000000" w:rsidRPr="00000000" w14:paraId="0000000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color w:val="222222"/>
          <w:sz w:val="20"/>
          <w:szCs w:val="20"/>
          <w:rtl w:val="0"/>
        </w:rPr>
        <w:t xml:space="preserve">Al acto de inauguración han acudido representantes del equipo regional de Dia, entre ellos, </w:t>
      </w:r>
      <w:r w:rsidDel="00000000" w:rsidR="00000000" w:rsidRPr="00000000">
        <w:rPr>
          <w:rFonts w:ascii="Montserrat" w:cs="Montserrat" w:eastAsia="Montserrat" w:hAnsi="Montserrat"/>
          <w:b w:val="1"/>
          <w:color w:val="222222"/>
          <w:sz w:val="20"/>
          <w:szCs w:val="20"/>
          <w:rtl w:val="0"/>
        </w:rPr>
        <w:t xml:space="preserve">Alejandra Fragoso Torres</w:t>
      </w:r>
      <w:r w:rsidDel="00000000" w:rsidR="00000000" w:rsidRPr="00000000">
        <w:rPr>
          <w:rFonts w:ascii="Montserrat" w:cs="Montserrat" w:eastAsia="Montserrat" w:hAnsi="Montserrat"/>
          <w:color w:val="222222"/>
          <w:sz w:val="20"/>
          <w:szCs w:val="20"/>
          <w:rtl w:val="0"/>
        </w:rPr>
        <w:t xml:space="preserve">, directora de la delegación Málaga/Jaén</w:t>
      </w:r>
      <w:r w:rsidDel="00000000" w:rsidR="00000000" w:rsidRPr="00000000">
        <w:rPr>
          <w:rFonts w:ascii="Montserrat" w:cs="Montserrat" w:eastAsia="Montserrat" w:hAnsi="Montserrat"/>
          <w:color w:val="222222"/>
          <w:sz w:val="20"/>
          <w:szCs w:val="20"/>
          <w:rtl w:val="0"/>
        </w:rPr>
        <w:t xml:space="preserve">. </w:t>
      </w:r>
      <w:r w:rsidDel="00000000" w:rsidR="00000000" w:rsidRPr="00000000">
        <w:rPr>
          <w:rFonts w:ascii="Montserrat" w:cs="Montserrat" w:eastAsia="Montserrat" w:hAnsi="Montserrat"/>
          <w:color w:val="222222"/>
          <w:sz w:val="20"/>
          <w:szCs w:val="20"/>
          <w:rtl w:val="0"/>
        </w:rPr>
        <w:t xml:space="preserve">En nombre de las autoridades locales, ha asistido al</w:t>
      </w:r>
      <w:r w:rsidDel="00000000" w:rsidR="00000000" w:rsidRPr="00000000">
        <w:rPr>
          <w:rFonts w:ascii="Montserrat" w:cs="Montserrat" w:eastAsia="Montserrat" w:hAnsi="Montserrat"/>
          <w:color w:val="222222"/>
          <w:sz w:val="20"/>
          <w:szCs w:val="20"/>
          <w:rtl w:val="0"/>
        </w:rPr>
        <w:t xml:space="preserve"> encuentro </w:t>
      </w:r>
      <w:r w:rsidDel="00000000" w:rsidR="00000000" w:rsidRPr="00000000">
        <w:rPr>
          <w:rFonts w:ascii="Montserrat" w:cs="Montserrat" w:eastAsia="Montserrat" w:hAnsi="Montserrat"/>
          <w:b w:val="1"/>
          <w:sz w:val="20"/>
          <w:szCs w:val="20"/>
          <w:rtl w:val="0"/>
        </w:rPr>
        <w:t xml:space="preserve">Antonia Olivares Martínez, alcaldesa de Úbeda,</w:t>
      </w:r>
      <w:r w:rsidDel="00000000" w:rsidR="00000000" w:rsidRPr="00000000">
        <w:rPr>
          <w:rFonts w:ascii="Montserrat" w:cs="Montserrat" w:eastAsia="Montserrat" w:hAnsi="Montserrat"/>
          <w:sz w:val="20"/>
          <w:szCs w:val="20"/>
          <w:rtl w:val="0"/>
        </w:rPr>
        <w:t xml:space="preserve"> junto </w:t>
      </w:r>
      <w:r w:rsidDel="00000000" w:rsidR="00000000" w:rsidRPr="00000000">
        <w:rPr>
          <w:rFonts w:ascii="Montserrat" w:cs="Montserrat" w:eastAsia="Montserrat" w:hAnsi="Montserrat"/>
          <w:color w:val="222222"/>
          <w:sz w:val="20"/>
          <w:szCs w:val="20"/>
          <w:rtl w:val="0"/>
        </w:rPr>
        <w:t xml:space="preserve">a Javier Gámez, primer teniente alcalde; Jerónimo García, segundo teniente alcalde; José Luis Madueño, concejal de Comercio, Industria y Artesanía, y Magdalena Urrutia, concejala de Participación Ciudadana, Pedanías y Mayores. </w:t>
      </w:r>
      <w:r w:rsidDel="00000000" w:rsidR="00000000" w:rsidRPr="00000000">
        <w:rPr>
          <w:rtl w:val="0"/>
        </w:rPr>
      </w:r>
    </w:p>
    <w:p w:rsidR="00000000" w:rsidDel="00000000" w:rsidP="00000000" w:rsidRDefault="00000000" w:rsidRPr="00000000" w14:paraId="0000000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Con esta nueva apertura, Dia abre su cuarta tienda en la localidad y suma 51 establecimientos en la provincia de Jaén, alcanzando un total de 515 tiendas en toda la comunidad. Este hito afianza el modelo de proximidad de la compañía en Andalucía, con el firme compromiso de estar cada día más cerca de las personas ofreciendo la mejor calidad a precios asequibles y generando valor y empleo en todas las comunidades en las que opera.</w:t>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e30513"/>
          <w:sz w:val="22"/>
          <w:szCs w:val="22"/>
        </w:rPr>
      </w:pPr>
      <w:r w:rsidDel="00000000" w:rsidR="00000000" w:rsidRPr="00000000">
        <w:rPr>
          <w:rFonts w:ascii="Montserrat" w:cs="Montserrat" w:eastAsia="Montserrat" w:hAnsi="Montserrat"/>
          <w:b w:val="1"/>
          <w:color w:val="e30513"/>
          <w:sz w:val="22"/>
          <w:szCs w:val="22"/>
          <w:rtl w:val="0"/>
        </w:rPr>
        <w:t xml:space="preserve">Una experiencia de compra mejorada más completa, fácil y asequible</w:t>
      </w:r>
      <w:r w:rsidDel="00000000" w:rsidR="00000000" w:rsidRPr="00000000">
        <w:rPr>
          <w:rtl w:val="0"/>
        </w:rPr>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color w:val="222222"/>
          <w:sz w:val="20"/>
          <w:szCs w:val="20"/>
          <w:rtl w:val="0"/>
        </w:rPr>
        <w:t xml:space="preserve">El nuevo establecimiento de Úbeda operará bajo el nuevo concepto de tienda Dia, ofreciendo a sus clientes una experiencia de compra más rápida, completa, sin salir del barrio y sin gastar de más. </w:t>
      </w:r>
      <w:r w:rsidDel="00000000" w:rsidR="00000000" w:rsidRPr="00000000">
        <w:rPr>
          <w:rtl w:val="0"/>
        </w:rPr>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color w:val="222222"/>
          <w:sz w:val="20"/>
          <w:szCs w:val="20"/>
          <w:rtl w:val="0"/>
        </w:rPr>
        <w:t xml:space="preserve">Esta nueva apertura supone un paso más en la consolidación del modelo de proximidad de Dia en la región y refleja la apuesta de la compañía por el </w:t>
      </w:r>
      <w:r w:rsidDel="00000000" w:rsidR="00000000" w:rsidRPr="00000000">
        <w:rPr>
          <w:rFonts w:ascii="Montserrat" w:cs="Montserrat" w:eastAsia="Montserrat" w:hAnsi="Montserrat"/>
          <w:b w:val="1"/>
          <w:color w:val="222222"/>
          <w:sz w:val="20"/>
          <w:szCs w:val="20"/>
          <w:rtl w:val="0"/>
        </w:rPr>
        <w:t xml:space="preserve">impulso del empleo y la dinamización de la economía local</w:t>
      </w:r>
      <w:r w:rsidDel="00000000" w:rsidR="00000000" w:rsidRPr="00000000">
        <w:rPr>
          <w:rFonts w:ascii="Montserrat" w:cs="Montserrat" w:eastAsia="Montserrat" w:hAnsi="Montserrat"/>
          <w:color w:val="222222"/>
          <w:sz w:val="20"/>
          <w:szCs w:val="20"/>
          <w:rtl w:val="0"/>
        </w:rPr>
        <w:t xml:space="preserve">. Así, la nueva tienda contará con 13 empleados, ocho de ellos de nueva contratación, reforzando el compromiso de Dia con la generación de puestos de trabajo en los barrios en los que opera.</w:t>
      </w:r>
      <w:r w:rsidDel="00000000" w:rsidR="00000000" w:rsidRPr="00000000">
        <w:rPr>
          <w:rtl w:val="0"/>
        </w:rPr>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color w:val="222222"/>
          <w:sz w:val="20"/>
          <w:szCs w:val="20"/>
        </w:rPr>
      </w:pPr>
      <w:r w:rsidDel="00000000" w:rsidR="00000000" w:rsidRPr="00000000">
        <w:rPr>
          <w:rFonts w:ascii="Montserrat" w:cs="Montserrat" w:eastAsia="Montserrat" w:hAnsi="Montserrat"/>
          <w:color w:val="222222"/>
          <w:sz w:val="20"/>
          <w:szCs w:val="20"/>
          <w:rtl w:val="0"/>
        </w:rPr>
        <w:t xml:space="preserve">Además, con el objetivo de estar cada día más cerca de las personas mediante un servicio de calidad al alcance de todos, los vecinos de la localidad podrán disfrutar de </w:t>
      </w:r>
      <w:r w:rsidDel="00000000" w:rsidR="00000000" w:rsidRPr="00000000">
        <w:rPr>
          <w:rFonts w:ascii="Montserrat" w:cs="Montserrat" w:eastAsia="Montserrat" w:hAnsi="Montserrat"/>
          <w:b w:val="1"/>
          <w:color w:val="222222"/>
          <w:sz w:val="20"/>
          <w:szCs w:val="20"/>
          <w:rtl w:val="0"/>
        </w:rPr>
        <w:t xml:space="preserve">descuentos del 25%</w:t>
      </w:r>
      <w:r w:rsidDel="00000000" w:rsidR="00000000" w:rsidRPr="00000000">
        <w:rPr>
          <w:rFonts w:ascii="Montserrat" w:cs="Montserrat" w:eastAsia="Montserrat" w:hAnsi="Montserrat"/>
          <w:color w:val="222222"/>
          <w:sz w:val="20"/>
          <w:szCs w:val="20"/>
          <w:rtl w:val="0"/>
        </w:rPr>
        <w:t xml:space="preserve"> en las secciones de </w:t>
      </w:r>
      <w:r w:rsidDel="00000000" w:rsidR="00000000" w:rsidRPr="00000000">
        <w:rPr>
          <w:rFonts w:ascii="Montserrat" w:cs="Montserrat" w:eastAsia="Montserrat" w:hAnsi="Montserrat"/>
          <w:b w:val="1"/>
          <w:color w:val="222222"/>
          <w:sz w:val="20"/>
          <w:szCs w:val="20"/>
          <w:rtl w:val="0"/>
        </w:rPr>
        <w:t xml:space="preserve">fruta y verdura</w:t>
      </w:r>
      <w:r w:rsidDel="00000000" w:rsidR="00000000" w:rsidRPr="00000000">
        <w:rPr>
          <w:rFonts w:ascii="Montserrat" w:cs="Montserrat" w:eastAsia="Montserrat" w:hAnsi="Montserrat"/>
          <w:color w:val="222222"/>
          <w:sz w:val="20"/>
          <w:szCs w:val="20"/>
          <w:rtl w:val="0"/>
        </w:rPr>
        <w:t xml:space="preserve">, </w:t>
      </w:r>
      <w:r w:rsidDel="00000000" w:rsidR="00000000" w:rsidRPr="00000000">
        <w:rPr>
          <w:rFonts w:ascii="Montserrat" w:cs="Montserrat" w:eastAsia="Montserrat" w:hAnsi="Montserrat"/>
          <w:b w:val="1"/>
          <w:color w:val="222222"/>
          <w:sz w:val="20"/>
          <w:szCs w:val="20"/>
          <w:rtl w:val="0"/>
        </w:rPr>
        <w:t xml:space="preserve">panadería y bollería</w:t>
      </w:r>
      <w:r w:rsidDel="00000000" w:rsidR="00000000" w:rsidRPr="00000000">
        <w:rPr>
          <w:rFonts w:ascii="Montserrat" w:cs="Montserrat" w:eastAsia="Montserrat" w:hAnsi="Montserrat"/>
          <w:color w:val="222222"/>
          <w:sz w:val="20"/>
          <w:szCs w:val="20"/>
          <w:rtl w:val="0"/>
        </w:rPr>
        <w:t xml:space="preserve"> durante el primer mes desde la inauguración del establecimiento. Asimismo, los clientes de</w:t>
      </w:r>
      <w:hyperlink r:id="rId7">
        <w:r w:rsidDel="00000000" w:rsidR="00000000" w:rsidRPr="00000000">
          <w:rPr>
            <w:rFonts w:ascii="Montserrat" w:cs="Montserrat" w:eastAsia="Montserrat" w:hAnsi="Montserrat"/>
            <w:color w:val="222222"/>
            <w:sz w:val="20"/>
            <w:szCs w:val="20"/>
            <w:rtl w:val="0"/>
          </w:rPr>
          <w:t xml:space="preserve"> </w:t>
        </w:r>
      </w:hyperlink>
      <w:hyperlink r:id="rId8">
        <w:r w:rsidDel="00000000" w:rsidR="00000000" w:rsidRPr="00000000">
          <w:rPr>
            <w:rFonts w:ascii="Montserrat" w:cs="Montserrat" w:eastAsia="Montserrat" w:hAnsi="Montserrat"/>
            <w:b w:val="1"/>
            <w:color w:val="1155cc"/>
            <w:sz w:val="20"/>
            <w:szCs w:val="20"/>
            <w:u w:val="single"/>
            <w:rtl w:val="0"/>
          </w:rPr>
          <w:t xml:space="preserve">Club Dia</w:t>
        </w:r>
      </w:hyperlink>
      <w:r w:rsidDel="00000000" w:rsidR="00000000" w:rsidRPr="00000000">
        <w:rPr>
          <w:rFonts w:ascii="Montserrat" w:cs="Montserrat" w:eastAsia="Montserrat" w:hAnsi="Montserrat"/>
          <w:color w:val="222222"/>
          <w:sz w:val="20"/>
          <w:szCs w:val="20"/>
          <w:rtl w:val="0"/>
        </w:rPr>
        <w:t xml:space="preserve"> podrán disfrutar de un </w:t>
      </w:r>
      <w:r w:rsidDel="00000000" w:rsidR="00000000" w:rsidRPr="00000000">
        <w:rPr>
          <w:rFonts w:ascii="Montserrat" w:cs="Montserrat" w:eastAsia="Montserrat" w:hAnsi="Montserrat"/>
          <w:b w:val="1"/>
          <w:color w:val="222222"/>
          <w:sz w:val="20"/>
          <w:szCs w:val="20"/>
          <w:rtl w:val="0"/>
        </w:rPr>
        <w:t xml:space="preserve">5% de descuento en todas las compras durante un mes, </w:t>
      </w:r>
      <w:r w:rsidDel="00000000" w:rsidR="00000000" w:rsidRPr="00000000">
        <w:rPr>
          <w:rFonts w:ascii="Montserrat" w:cs="Montserrat" w:eastAsia="Montserrat" w:hAnsi="Montserrat"/>
          <w:color w:val="222222"/>
          <w:sz w:val="20"/>
          <w:szCs w:val="20"/>
          <w:rtl w:val="0"/>
        </w:rPr>
        <w:t xml:space="preserve">que se acumulan en el monedero ‘Wallet’ de la App Dia. Podrán disponer del acumulado durante un máximo de dos meses con un límite de 50 €.</w:t>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222222"/>
          <w:sz w:val="20"/>
          <w:szCs w:val="20"/>
        </w:rPr>
      </w:pPr>
      <w:r w:rsidDel="00000000" w:rsidR="00000000" w:rsidRPr="00000000">
        <w:rPr>
          <w:rFonts w:ascii="Montserrat" w:cs="Montserrat" w:eastAsia="Montserrat" w:hAnsi="Montserrat"/>
          <w:color w:val="222222"/>
          <w:sz w:val="20"/>
          <w:szCs w:val="20"/>
          <w:rtl w:val="0"/>
        </w:rPr>
        <w:t xml:space="preserve">El </w:t>
      </w:r>
      <w:r w:rsidDel="00000000" w:rsidR="00000000" w:rsidRPr="00000000">
        <w:rPr>
          <w:rFonts w:ascii="Montserrat" w:cs="Montserrat" w:eastAsia="Montserrat" w:hAnsi="Montserrat"/>
          <w:b w:val="1"/>
          <w:color w:val="222222"/>
          <w:sz w:val="20"/>
          <w:szCs w:val="20"/>
          <w:rtl w:val="0"/>
        </w:rPr>
        <w:t xml:space="preserve">horario</w:t>
      </w:r>
      <w:r w:rsidDel="00000000" w:rsidR="00000000" w:rsidRPr="00000000">
        <w:rPr>
          <w:rFonts w:ascii="Montserrat" w:cs="Montserrat" w:eastAsia="Montserrat" w:hAnsi="Montserrat"/>
          <w:color w:val="222222"/>
          <w:sz w:val="20"/>
          <w:szCs w:val="20"/>
          <w:rtl w:val="0"/>
        </w:rPr>
        <w:t xml:space="preserve"> de apertura al público de esta nueva tienda es de </w:t>
      </w:r>
      <w:r w:rsidDel="00000000" w:rsidR="00000000" w:rsidRPr="00000000">
        <w:rPr>
          <w:rFonts w:ascii="Montserrat" w:cs="Montserrat" w:eastAsia="Montserrat" w:hAnsi="Montserrat"/>
          <w:b w:val="1"/>
          <w:color w:val="222222"/>
          <w:sz w:val="20"/>
          <w:szCs w:val="20"/>
          <w:rtl w:val="0"/>
        </w:rPr>
        <w:t xml:space="preserve">lunes a sábado de 9:00 a 21:30h.</w:t>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color w:val="e30513"/>
          <w:sz w:val="38"/>
          <w:szCs w:val="38"/>
        </w:rPr>
      </w:pPr>
      <w:r w:rsidDel="00000000" w:rsidR="00000000" w:rsidRPr="00000000">
        <w:rPr>
          <w:rFonts w:ascii="Montserrat" w:cs="Montserrat" w:eastAsia="Montserrat" w:hAnsi="Montserrat"/>
          <w:b w:val="1"/>
          <w:color w:val="ff0000"/>
          <w:sz w:val="20"/>
          <w:szCs w:val="20"/>
          <w:rtl w:val="0"/>
        </w:rPr>
        <w:t xml:space="preserve"> </w:t>
      </w:r>
      <w:r w:rsidDel="00000000" w:rsidR="00000000" w:rsidRPr="00000000">
        <w:rPr>
          <w:rtl w:val="0"/>
        </w:rPr>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color w:val="222222"/>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15">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16">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7">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18">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9">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1A">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9">
        <w:r w:rsidDel="00000000" w:rsidR="00000000" w:rsidRPr="00000000">
          <w:rPr>
            <w:rFonts w:ascii="Montserrat" w:cs="Montserrat" w:eastAsia="Montserrat" w:hAnsi="Montserrat"/>
            <w:color w:val="1155cc"/>
            <w:sz w:val="16"/>
            <w:szCs w:val="16"/>
            <w:highlight w:val="white"/>
            <w:u w:val="single"/>
            <w:rtl w:val="0"/>
          </w:rPr>
          <w:t xml:space="preserve">Dia Group</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0</wp:posOffset>
                </wp:positionV>
                <wp:extent cx="2903855" cy="869950"/>
                <wp:effectExtent b="0" l="0" r="0" t="0"/>
                <wp:wrapNone/>
                <wp:docPr id="1664406134" name=""/>
                <a:graphic>
                  <a:graphicData uri="http://schemas.microsoft.com/office/word/2010/wordprocessingShape">
                    <wps:wsp>
                      <wps:cNvSpPr/>
                      <wps:cNvPr id="3" name="Shape 3"/>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0</wp:posOffset>
                </wp:positionV>
                <wp:extent cx="2903855" cy="869950"/>
                <wp:effectExtent b="0" l="0" r="0" t="0"/>
                <wp:wrapNone/>
                <wp:docPr id="166440613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903855" cy="869950"/>
                        </a:xfrm>
                        <a:prstGeom prst="rect"/>
                        <a:ln/>
                      </pic:spPr>
                    </pic:pic>
                  </a:graphicData>
                </a:graphic>
              </wp:anchor>
            </w:drawing>
          </mc:Fallback>
        </mc:AlternateConten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23">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Raquel González</w:t>
      </w:r>
    </w:p>
    <w:p w:rsidR="00000000" w:rsidDel="00000000" w:rsidP="00000000" w:rsidRDefault="00000000" w:rsidRPr="00000000" w14:paraId="00000024">
      <w:pPr>
        <w:rPr>
          <w:rFonts w:ascii="Montserrat" w:cs="Montserrat" w:eastAsia="Montserrat" w:hAnsi="Montserrat"/>
          <w:sz w:val="16"/>
          <w:szCs w:val="16"/>
        </w:rPr>
      </w:pPr>
      <w:hyperlink r:id="rId11">
        <w:r w:rsidDel="00000000" w:rsidR="00000000" w:rsidRPr="00000000">
          <w:rPr>
            <w:rFonts w:ascii="Montserrat" w:cs="Montserrat" w:eastAsia="Montserrat" w:hAnsi="Montserrat"/>
            <w:color w:val="0000ff"/>
            <w:sz w:val="16"/>
            <w:szCs w:val="16"/>
            <w:u w:val="single"/>
            <w:rtl w:val="0"/>
          </w:rPr>
          <w:t xml:space="preserve">raquel.gonzalez.rodriguez@diagroup.com</w:t>
        </w:r>
      </w:hyperlink>
      <w:r w:rsidDel="00000000" w:rsidR="00000000" w:rsidRPr="00000000">
        <w:rPr>
          <w:rFonts w:ascii="Montserrat" w:cs="Montserrat" w:eastAsia="Montserrat" w:hAnsi="Montserra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color w:val="000000"/>
          <w:sz w:val="16"/>
          <w:szCs w:val="16"/>
        </w:rPr>
      </w:pPr>
      <w:r w:rsidDel="00000000" w:rsidR="00000000" w:rsidRPr="00000000">
        <w:rPr>
          <w:rFonts w:ascii="Montserrat" w:cs="Montserrat" w:eastAsia="Montserrat" w:hAnsi="Montserrat"/>
          <w:color w:val="000000"/>
          <w:sz w:val="16"/>
          <w:szCs w:val="16"/>
          <w:rtl w:val="0"/>
        </w:rPr>
        <w:t xml:space="preserve">+34 655712890</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sz w:val="14"/>
          <w:szCs w:val="14"/>
        </w:rPr>
      </w:pPr>
      <w:r w:rsidDel="00000000" w:rsidR="00000000" w:rsidRPr="00000000">
        <w:rPr>
          <w:rtl w:val="0"/>
        </w:rPr>
      </w:r>
    </w:p>
    <w:sectPr>
      <w:headerReference r:id="rId12" w:type="default"/>
      <w:footerReference r:id="rId1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25400</wp:posOffset>
              </wp:positionV>
              <wp:extent cx="1155700" cy="327660"/>
              <wp:effectExtent b="0" l="0" r="0" t="0"/>
              <wp:wrapNone/>
              <wp:docPr id="1664406133" name=""/>
              <a:graphic>
                <a:graphicData uri="http://schemas.microsoft.com/office/word/2010/wordprocessingShape">
                  <wps:wsp>
                    <wps:cNvSpPr/>
                    <wps:cNvPr id="2" name="Shape 2"/>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25400</wp:posOffset>
              </wp:positionV>
              <wp:extent cx="1155700" cy="327660"/>
              <wp:effectExtent b="0" l="0" r="0" t="0"/>
              <wp:wrapNone/>
              <wp:docPr id="166440613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155700" cy="3276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25400</wp:posOffset>
              </wp:positionV>
              <wp:extent cx="1155700" cy="327660"/>
              <wp:effectExtent b="0" l="0" r="0" t="0"/>
              <wp:wrapNone/>
              <wp:docPr id="1664406136" name=""/>
              <a:graphic>
                <a:graphicData uri="http://schemas.microsoft.com/office/word/2010/wordprocessingShape">
                  <wps:wsp>
                    <wps:cNvSpPr/>
                    <wps:cNvPr id="5" name="Shape 5"/>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25400</wp:posOffset>
              </wp:positionV>
              <wp:extent cx="1155700" cy="327660"/>
              <wp:effectExtent b="0" l="0" r="0" t="0"/>
              <wp:wrapNone/>
              <wp:docPr id="1664406136"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155700" cy="3276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25400</wp:posOffset>
              </wp:positionV>
              <wp:extent cx="1299210" cy="327660"/>
              <wp:effectExtent b="0" l="0" r="0" t="0"/>
              <wp:wrapNone/>
              <wp:docPr id="1664406135" name=""/>
              <a:graphic>
                <a:graphicData uri="http://schemas.microsoft.com/office/word/2010/wordprocessingShape">
                  <wps:wsp>
                    <wps:cNvSpPr/>
                    <wps:cNvPr id="4" name="Shape 4"/>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25400</wp:posOffset>
              </wp:positionV>
              <wp:extent cx="1299210" cy="327660"/>
              <wp:effectExtent b="0" l="0" r="0" t="0"/>
              <wp:wrapNone/>
              <wp:docPr id="166440613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299210" cy="3276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139"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-558787</wp:posOffset>
          </wp:positionH>
          <wp:positionV relativeFrom="paragraph">
            <wp:posOffset>152188</wp:posOffset>
          </wp:positionV>
          <wp:extent cx="263525" cy="263525"/>
          <wp:effectExtent b="0" l="0" r="0" t="0"/>
          <wp:wrapSquare wrapText="bothSides" distB="0" distT="0" distL="114300" distR="114300"/>
          <wp:docPr id="166440613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-1076314</wp:posOffset>
          </wp:positionH>
          <wp:positionV relativeFrom="paragraph">
            <wp:posOffset>-447661</wp:posOffset>
          </wp:positionV>
          <wp:extent cx="7703159" cy="1119928"/>
          <wp:effectExtent b="0" l="0" r="0" t="0"/>
          <wp:wrapSquare wrapText="bothSides" distB="0" distT="0" distL="114300" distR="114300"/>
          <wp:docPr descr="Imagen que contiene Interfaz de usuario gráfica&#10;&#10;Descripción generada automáticamente" id="1664406137" name="image3.png"/>
          <a:graphic>
            <a:graphicData uri="http://schemas.openxmlformats.org/drawingml/2006/picture">
              <pic:pic>
                <pic:nvPicPr>
                  <pic:cNvPr descr="Imagen que contiene Interfaz de usuario gráfica&#10;&#10;Descripción generada automáticamente" id="0" name="image3.png"/>
                  <pic:cNvPicPr preferRelativeResize="0"/>
                </pic:nvPicPr>
                <pic:blipFill>
                  <a:blip r:embed="rId1"/>
                  <a:srcRect b="0" l="0" r="0" t="0"/>
                  <a:stretch>
                    <a:fillRect/>
                  </a:stretch>
                </pic:blipFill>
                <pic:spPr>
                  <a:xfrm>
                    <a:off x="0" y="0"/>
                    <a:ext cx="7703159" cy="111992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ipervnculo">
    <w:name w:val="Hyperlink"/>
    <w:basedOn w:val="Fuentedeprrafopredeter"/>
    <w:uiPriority w:val="99"/>
    <w:unhideWhenUsed w:val="1"/>
    <w:rsid w:val="00A6747B"/>
    <w:rPr>
      <w:color w:val="0000ff" w:themeColor="hyperlink"/>
      <w:u w:val="single"/>
    </w:rPr>
  </w:style>
  <w:style w:type="character" w:styleId="Mencinsinresolver">
    <w:name w:val="Unresolved Mention"/>
    <w:basedOn w:val="Fuentedeprrafopredeter"/>
    <w:uiPriority w:val="99"/>
    <w:semiHidden w:val="1"/>
    <w:unhideWhenUsed w:val="1"/>
    <w:rsid w:val="00A6747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hyperlink" Target="https://www.dia.es/l/clubdia-app" TargetMode="External"/><Relationship Id="rId3" Type="http://schemas.openxmlformats.org/officeDocument/2006/relationships/fontTable" Target="fontTable.xml"/><Relationship Id="rId12" Type="http://schemas.openxmlformats.org/officeDocument/2006/relationships/header" Target="header1.xml"/><Relationship Id="rId7" Type="http://schemas.openxmlformats.org/officeDocument/2006/relationships/hyperlink" Target="https://www.dia.es/l/clubdia-app" TargetMode="External"/><Relationship Id="rId2" Type="http://schemas.openxmlformats.org/officeDocument/2006/relationships/settings" Target="settings.xml"/><Relationship Id="rId16" Type="http://schemas.openxmlformats.org/officeDocument/2006/relationships/customXml" Target="../customXML/item4.xml"/><Relationship Id="rId11" Type="http://schemas.openxmlformats.org/officeDocument/2006/relationships/hyperlink" Target="mailto:raquel.gonzalez.rodriguez@diagroup.com" TargetMode="Externa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3.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6aVbMrJsfu5GTAixyKrzHzalA==">CgMxLjA4AHIhMWxkWnhYb1FqUW1YajRzLWZaZHFiT2R0Zk5sbDZMYk1p</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1" ma:contentTypeDescription="Crear nuevo documento." ma:contentTypeScope="" ma:versionID="ab78624be15ca05d07c0fc3f47368270">
  <xsd:schema xmlns:xsd="http://www.w3.org/2001/XMLSchema" xmlns:xs="http://www.w3.org/2001/XMLSchema" xmlns:p="http://schemas.microsoft.com/office/2006/metadata/properties" xmlns:ns2="70d9e674-ab45-475e-bb34-ca0d4e35161e" targetNamespace="http://schemas.microsoft.com/office/2006/metadata/properties" ma:root="true" ma:fieldsID="795fbf393d520fbbed4f5d503f4d58c3"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8EEF26D-CDE4-4857-8C8A-FB6C82A90983}"/>
</file>

<file path=customXML/itemProps3.xml><?xml version="1.0" encoding="utf-8"?>
<ds:datastoreItem xmlns:ds="http://schemas.openxmlformats.org/officeDocument/2006/customXml" ds:itemID="{1CF818F8-E113-4135-8CF3-490B376A41F2}"/>
</file>

<file path=customXML/itemProps4.xml><?xml version="1.0" encoding="utf-8"?>
<ds:datastoreItem xmlns:ds="http://schemas.openxmlformats.org/officeDocument/2006/customXml" ds:itemID="{C663A96E-19C8-4777-990C-5FD8B2FFDBC2}"/>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a.rascon</dc:creator>
  <dcterms:created xsi:type="dcterms:W3CDTF">2024-09-24T07:51:00Z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