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7D6F" w14:textId="3AFA1E67" w:rsidR="00C84894" w:rsidRPr="00E61B3E" w:rsidRDefault="00447009" w:rsidP="00E61B3E">
      <w:pPr>
        <w:spacing w:after="0" w:line="264" w:lineRule="auto"/>
        <w:jc w:val="center"/>
        <w:rPr>
          <w:i/>
          <w:iCs/>
          <w:kern w:val="0"/>
          <w14:ligatures w14:val="none"/>
        </w:rPr>
      </w:pPr>
      <w:r w:rsidRPr="00447009">
        <w:rPr>
          <w:b/>
          <w:bCs/>
          <w:sz w:val="36"/>
          <w:szCs w:val="36"/>
        </w:rPr>
        <w:t>El Instituto Puleva de Nutrición, distinguido en los Premios Estrategia NAOS 2024 por su compromiso con la investigación y la divulgación científica</w:t>
      </w:r>
      <w:r w:rsidR="00E61B3E">
        <w:rPr>
          <w:b/>
          <w:bCs/>
          <w:sz w:val="36"/>
          <w:szCs w:val="36"/>
        </w:rPr>
        <w:br/>
      </w:r>
    </w:p>
    <w:p w14:paraId="0C760330" w14:textId="3287AE1F" w:rsidR="00B3514E" w:rsidRDefault="00447009" w:rsidP="00584CA9">
      <w:pPr>
        <w:spacing w:after="0" w:line="264" w:lineRule="auto"/>
        <w:jc w:val="center"/>
        <w:rPr>
          <w:b/>
          <w:bCs/>
          <w:kern w:val="0"/>
          <w14:ligatures w14:val="none"/>
        </w:rPr>
      </w:pPr>
      <w:r w:rsidRPr="00447009">
        <w:rPr>
          <w:b/>
          <w:bCs/>
          <w:kern w:val="0"/>
          <w14:ligatures w14:val="none"/>
        </w:rPr>
        <w:t xml:space="preserve">La AESAN reconoce con </w:t>
      </w:r>
      <w:r w:rsidR="00953D0D">
        <w:rPr>
          <w:b/>
          <w:bCs/>
          <w:kern w:val="0"/>
          <w14:ligatures w14:val="none"/>
        </w:rPr>
        <w:t>el primer</w:t>
      </w:r>
      <w:r w:rsidRPr="00447009">
        <w:rPr>
          <w:b/>
          <w:bCs/>
          <w:kern w:val="0"/>
          <w14:ligatures w14:val="none"/>
        </w:rPr>
        <w:t xml:space="preserve"> accésit </w:t>
      </w:r>
      <w:r w:rsidR="00953D0D">
        <w:rPr>
          <w:b/>
          <w:bCs/>
          <w:kern w:val="0"/>
          <w14:ligatures w14:val="none"/>
        </w:rPr>
        <w:t xml:space="preserve">en la modalidad de mejor iniciativa empresarial </w:t>
      </w:r>
      <w:r w:rsidRPr="00447009">
        <w:rPr>
          <w:b/>
          <w:bCs/>
          <w:kern w:val="0"/>
          <w14:ligatures w14:val="none"/>
        </w:rPr>
        <w:t xml:space="preserve">la trayectoria del </w:t>
      </w:r>
      <w:r w:rsidR="00953D0D">
        <w:rPr>
          <w:b/>
          <w:bCs/>
          <w:kern w:val="0"/>
          <w14:ligatures w14:val="none"/>
        </w:rPr>
        <w:t>Instituto Puleva de Nutrición</w:t>
      </w:r>
      <w:r w:rsidRPr="00447009">
        <w:rPr>
          <w:b/>
          <w:bCs/>
          <w:kern w:val="0"/>
          <w14:ligatures w14:val="none"/>
        </w:rPr>
        <w:t xml:space="preserve"> en </w:t>
      </w:r>
      <w:r w:rsidR="00953D0D" w:rsidRPr="00447009">
        <w:rPr>
          <w:b/>
          <w:bCs/>
          <w:kern w:val="0"/>
          <w14:ligatures w14:val="none"/>
        </w:rPr>
        <w:t xml:space="preserve">el impulso a la ciencia nutricional </w:t>
      </w:r>
      <w:r w:rsidR="00953D0D">
        <w:rPr>
          <w:b/>
          <w:bCs/>
          <w:kern w:val="0"/>
          <w14:ligatures w14:val="none"/>
        </w:rPr>
        <w:t xml:space="preserve">y </w:t>
      </w:r>
      <w:r w:rsidRPr="00447009">
        <w:rPr>
          <w:b/>
          <w:bCs/>
          <w:kern w:val="0"/>
          <w14:ligatures w14:val="none"/>
        </w:rPr>
        <w:t xml:space="preserve">la promoción de hábitos saludables </w:t>
      </w:r>
      <w:r w:rsidR="00806CE3">
        <w:rPr>
          <w:b/>
          <w:bCs/>
          <w:kern w:val="0"/>
          <w14:ligatures w14:val="none"/>
        </w:rPr>
        <w:t>en</w:t>
      </w:r>
      <w:r w:rsidR="00953D0D">
        <w:rPr>
          <w:b/>
          <w:bCs/>
          <w:kern w:val="0"/>
          <w14:ligatures w14:val="none"/>
        </w:rPr>
        <w:t xml:space="preserve"> </w:t>
      </w:r>
      <w:r w:rsidRPr="00447009">
        <w:rPr>
          <w:b/>
          <w:bCs/>
          <w:kern w:val="0"/>
          <w14:ligatures w14:val="none"/>
        </w:rPr>
        <w:t>España</w:t>
      </w:r>
    </w:p>
    <w:p w14:paraId="3C021ABD" w14:textId="5D8A54EE" w:rsidR="00BF52BC" w:rsidRDefault="00BF52BC" w:rsidP="00953D0D">
      <w:pPr>
        <w:spacing w:after="0" w:line="264" w:lineRule="auto"/>
        <w:rPr>
          <w:b/>
          <w:bCs/>
          <w:kern w:val="0"/>
          <w14:ligatures w14:val="none"/>
        </w:rPr>
      </w:pPr>
    </w:p>
    <w:p w14:paraId="6C8D90A3" w14:textId="2E729CD5" w:rsidR="00BF52BC" w:rsidRDefault="00790CAB" w:rsidP="00BF52BC">
      <w:pPr>
        <w:spacing w:after="0" w:line="264" w:lineRule="auto"/>
        <w:jc w:val="both"/>
        <w:rPr>
          <w:kern w:val="0"/>
          <w14:ligatures w14:val="none"/>
        </w:rPr>
      </w:pPr>
      <w:r w:rsidRPr="00790CAB">
        <w:rPr>
          <w:noProof/>
        </w:rPr>
        <w:drawing>
          <wp:anchor distT="0" distB="0" distL="114300" distR="114300" simplePos="0" relativeHeight="251658240" behindDoc="1" locked="0" layoutInCell="1" allowOverlap="1" wp14:anchorId="6A15F316" wp14:editId="111C0C4F">
            <wp:simplePos x="0" y="0"/>
            <wp:positionH relativeFrom="column">
              <wp:posOffset>3228975</wp:posOffset>
            </wp:positionH>
            <wp:positionV relativeFrom="paragraph">
              <wp:posOffset>47414</wp:posOffset>
            </wp:positionV>
            <wp:extent cx="2243455" cy="2243455"/>
            <wp:effectExtent l="0" t="0" r="4445" b="4445"/>
            <wp:wrapTight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ight>
            <wp:docPr id="470692781" name="Imagen 1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692781" name="Imagen 1" descr="Imagen que contiene Interfaz de usuario gráfic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AD0">
        <w:rPr>
          <w:b/>
          <w:bCs/>
          <w:kern w:val="0"/>
          <w14:ligatures w14:val="none"/>
        </w:rPr>
        <w:t>Madrid</w:t>
      </w:r>
      <w:r w:rsidR="007A2830" w:rsidRPr="007A2830">
        <w:rPr>
          <w:b/>
          <w:bCs/>
          <w:kern w:val="0"/>
          <w14:ligatures w14:val="none"/>
        </w:rPr>
        <w:t xml:space="preserve">, </w:t>
      </w:r>
      <w:r w:rsidR="00BF52BC">
        <w:rPr>
          <w:b/>
          <w:bCs/>
          <w:kern w:val="0"/>
          <w14:ligatures w14:val="none"/>
        </w:rPr>
        <w:t>25</w:t>
      </w:r>
      <w:r w:rsidR="007A2830" w:rsidRPr="007A2830">
        <w:rPr>
          <w:b/>
          <w:bCs/>
          <w:kern w:val="0"/>
          <w14:ligatures w14:val="none"/>
        </w:rPr>
        <w:t xml:space="preserve"> de </w:t>
      </w:r>
      <w:r w:rsidR="00192F56">
        <w:rPr>
          <w:b/>
          <w:bCs/>
          <w:kern w:val="0"/>
          <w14:ligatures w14:val="none"/>
        </w:rPr>
        <w:t>abril</w:t>
      </w:r>
      <w:r w:rsidR="007A2830" w:rsidRPr="007A2830">
        <w:rPr>
          <w:b/>
          <w:bCs/>
          <w:kern w:val="0"/>
          <w14:ligatures w14:val="none"/>
        </w:rPr>
        <w:t xml:space="preserve"> de 202</w:t>
      </w:r>
      <w:r w:rsidR="007A2830">
        <w:rPr>
          <w:b/>
          <w:bCs/>
          <w:kern w:val="0"/>
          <w14:ligatures w14:val="none"/>
        </w:rPr>
        <w:t>5</w:t>
      </w:r>
      <w:r w:rsidR="007A2830" w:rsidRPr="007A2830">
        <w:rPr>
          <w:b/>
          <w:bCs/>
          <w:kern w:val="0"/>
          <w14:ligatures w14:val="none"/>
        </w:rPr>
        <w:t xml:space="preserve"> – </w:t>
      </w:r>
      <w:r w:rsidR="00BF52BC" w:rsidRPr="00BF52BC">
        <w:rPr>
          <w:kern w:val="0"/>
          <w14:ligatures w14:val="none"/>
        </w:rPr>
        <w:t xml:space="preserve">El Instituto Puleva de Nutrición (IPN) ha sido distinguido con el </w:t>
      </w:r>
      <w:r w:rsidR="00BF52BC" w:rsidRPr="00BF52BC">
        <w:rPr>
          <w:b/>
          <w:bCs/>
          <w:kern w:val="0"/>
          <w14:ligatures w14:val="none"/>
        </w:rPr>
        <w:t>Primer Accésit en la modalidad de Iniciativa Empresarial</w:t>
      </w:r>
      <w:r w:rsidR="00BF52BC" w:rsidRPr="00BF52BC">
        <w:rPr>
          <w:kern w:val="0"/>
          <w14:ligatures w14:val="none"/>
        </w:rPr>
        <w:t xml:space="preserve"> en los </w:t>
      </w:r>
      <w:r w:rsidR="00BF52BC" w:rsidRPr="00BF52BC">
        <w:rPr>
          <w:b/>
          <w:bCs/>
          <w:kern w:val="0"/>
          <w14:ligatures w14:val="none"/>
        </w:rPr>
        <w:t>Premios Estrategia NAOS 2024</w:t>
      </w:r>
      <w:r w:rsidR="00BF52BC" w:rsidRPr="00BF52BC">
        <w:rPr>
          <w:kern w:val="0"/>
          <w14:ligatures w14:val="none"/>
        </w:rPr>
        <w:t>, otorgados por la Agencia Española de Seguridad Alimentaria y Nutrición (AESAN), organismo dependiente del Ministerio de Derechos Sociales, Consumo y Agenda 2030.</w:t>
      </w:r>
    </w:p>
    <w:p w14:paraId="4E606B61" w14:textId="77777777" w:rsidR="00BF52BC" w:rsidRPr="00BF52BC" w:rsidRDefault="00BF52BC" w:rsidP="00BF52BC">
      <w:pPr>
        <w:spacing w:after="0" w:line="264" w:lineRule="auto"/>
        <w:jc w:val="both"/>
        <w:rPr>
          <w:kern w:val="0"/>
          <w14:ligatures w14:val="none"/>
        </w:rPr>
      </w:pPr>
    </w:p>
    <w:p w14:paraId="0DF2B0C2" w14:textId="77777777" w:rsidR="00BF52BC" w:rsidRDefault="00BF52BC" w:rsidP="00BF52BC">
      <w:pPr>
        <w:spacing w:after="0" w:line="264" w:lineRule="auto"/>
        <w:jc w:val="both"/>
        <w:rPr>
          <w:kern w:val="0"/>
          <w14:ligatures w14:val="none"/>
        </w:rPr>
      </w:pPr>
      <w:r w:rsidRPr="00BF52BC">
        <w:rPr>
          <w:kern w:val="0"/>
          <w14:ligatures w14:val="none"/>
        </w:rPr>
        <w:t xml:space="preserve">Este reconocimiento </w:t>
      </w:r>
      <w:r w:rsidRPr="00F777A7">
        <w:rPr>
          <w:b/>
          <w:bCs/>
          <w:kern w:val="0"/>
          <w14:ligatures w14:val="none"/>
        </w:rPr>
        <w:t>supone un importante respaldo institucional a la labor desarrollada por el IPN en sus diez años de trayectoria</w:t>
      </w:r>
      <w:r w:rsidRPr="00BF52BC">
        <w:rPr>
          <w:kern w:val="0"/>
          <w14:ligatures w14:val="none"/>
        </w:rPr>
        <w:t>, en los que ha consolidado un modelo de trabajo basado en la investigación rigurosa, la divulgación científica accesible y el fomento de hábitos de vida saludables.</w:t>
      </w:r>
    </w:p>
    <w:p w14:paraId="01755B73" w14:textId="77777777" w:rsidR="003A1ACE" w:rsidRDefault="003A1ACE" w:rsidP="00BF52BC">
      <w:pPr>
        <w:spacing w:after="0" w:line="264" w:lineRule="auto"/>
        <w:jc w:val="both"/>
        <w:rPr>
          <w:kern w:val="0"/>
          <w14:ligatures w14:val="none"/>
        </w:rPr>
      </w:pPr>
    </w:p>
    <w:p w14:paraId="6D2615D8" w14:textId="1DBA8EF8" w:rsidR="003A1ACE" w:rsidRPr="0053223A" w:rsidRDefault="003A1ACE" w:rsidP="003A1ACE">
      <w:pPr>
        <w:spacing w:after="0" w:line="264" w:lineRule="auto"/>
        <w:jc w:val="both"/>
        <w:rPr>
          <w:kern w:val="0"/>
          <w14:ligatures w14:val="none"/>
        </w:rPr>
      </w:pPr>
      <w:r w:rsidRPr="006B67E8">
        <w:rPr>
          <w:b/>
          <w:bCs/>
          <w:kern w:val="0"/>
          <w14:ligatures w14:val="none"/>
        </w:rPr>
        <w:t>“Est</w:t>
      </w:r>
      <w:r>
        <w:rPr>
          <w:b/>
          <w:bCs/>
          <w:kern w:val="0"/>
          <w14:ligatures w14:val="none"/>
        </w:rPr>
        <w:t>a distinción supone</w:t>
      </w:r>
      <w:r w:rsidRPr="006B67E8">
        <w:rPr>
          <w:b/>
          <w:bCs/>
          <w:kern w:val="0"/>
          <w14:ligatures w14:val="none"/>
        </w:rPr>
        <w:t xml:space="preserve"> un respaldo muy valioso a una trayectoria de compromiso firme con la ciencia y con la sociedad”</w:t>
      </w:r>
      <w:r w:rsidRPr="006B67E8">
        <w:rPr>
          <w:kern w:val="0"/>
          <w14:ligatures w14:val="none"/>
        </w:rPr>
        <w:t xml:space="preserve">, </w:t>
      </w:r>
      <w:r w:rsidRPr="0053223A">
        <w:rPr>
          <w:kern w:val="0"/>
          <w14:ligatures w14:val="none"/>
        </w:rPr>
        <w:t xml:space="preserve">explica </w:t>
      </w:r>
      <w:r w:rsidRPr="006B67E8">
        <w:rPr>
          <w:b/>
          <w:bCs/>
          <w:kern w:val="0"/>
          <w14:ligatures w14:val="none"/>
        </w:rPr>
        <w:t>Federico Lara</w:t>
      </w:r>
      <w:r w:rsidRPr="006B67E8">
        <w:rPr>
          <w:kern w:val="0"/>
          <w14:ligatures w14:val="none"/>
        </w:rPr>
        <w:t>, coordinador científico del Instituto Puleva de Nutrición.</w:t>
      </w:r>
      <w:r w:rsidRPr="0053223A">
        <w:rPr>
          <w:kern w:val="0"/>
          <w14:ligatures w14:val="none"/>
        </w:rPr>
        <w:t xml:space="preserve"> </w:t>
      </w:r>
      <w:r w:rsidRPr="006B67E8">
        <w:rPr>
          <w:kern w:val="0"/>
          <w14:ligatures w14:val="none"/>
        </w:rPr>
        <w:t>“Desde su origen</w:t>
      </w:r>
      <w:r w:rsidRPr="0053223A">
        <w:rPr>
          <w:kern w:val="0"/>
          <w14:ligatures w14:val="none"/>
        </w:rPr>
        <w:t xml:space="preserve"> -añade-</w:t>
      </w:r>
      <w:r w:rsidRPr="006B67E8">
        <w:rPr>
          <w:kern w:val="0"/>
          <w14:ligatures w14:val="none"/>
        </w:rPr>
        <w:t xml:space="preserve">, el </w:t>
      </w:r>
      <w:r>
        <w:rPr>
          <w:kern w:val="0"/>
          <w14:ligatures w14:val="none"/>
        </w:rPr>
        <w:t>Instituto</w:t>
      </w:r>
      <w:r w:rsidRPr="006B67E8">
        <w:rPr>
          <w:kern w:val="0"/>
          <w14:ligatures w14:val="none"/>
        </w:rPr>
        <w:t xml:space="preserve"> ha reflejado la voluntad histórica de la compañía por impulsar una nutrición basada en el conocimiento y la evidencia. Hoy seguimos avanzando en esa línea, con nuevos proyectos muy ambiciosos que verán la luz en los próximos meses, y con la responsabilidad de seguir generando impacto positivo en la salud de las personas.”</w:t>
      </w:r>
    </w:p>
    <w:p w14:paraId="14005E15" w14:textId="77777777" w:rsidR="003A1ACE" w:rsidRPr="00BF52BC" w:rsidRDefault="003A1ACE" w:rsidP="00BF52BC">
      <w:pPr>
        <w:spacing w:after="0" w:line="264" w:lineRule="auto"/>
        <w:jc w:val="both"/>
        <w:rPr>
          <w:kern w:val="0"/>
          <w14:ligatures w14:val="none"/>
        </w:rPr>
      </w:pPr>
    </w:p>
    <w:p w14:paraId="383FD3B5" w14:textId="77777777" w:rsidR="006B67E8" w:rsidRDefault="006B67E8" w:rsidP="006B67E8">
      <w:pPr>
        <w:spacing w:after="0" w:line="264" w:lineRule="auto"/>
        <w:jc w:val="both"/>
        <w:rPr>
          <w:b/>
          <w:bCs/>
          <w:kern w:val="0"/>
          <w14:ligatures w14:val="none"/>
        </w:rPr>
      </w:pPr>
      <w:r w:rsidRPr="006B67E8">
        <w:rPr>
          <w:b/>
          <w:bCs/>
          <w:kern w:val="0"/>
          <w14:ligatures w14:val="none"/>
        </w:rPr>
        <w:t>Una década de impacto en la salud y el conocimiento</w:t>
      </w:r>
    </w:p>
    <w:p w14:paraId="3AEDB13C" w14:textId="77777777" w:rsidR="006B67E8" w:rsidRPr="006B67E8" w:rsidRDefault="006B67E8" w:rsidP="006B67E8">
      <w:pPr>
        <w:spacing w:after="0" w:line="264" w:lineRule="auto"/>
        <w:jc w:val="both"/>
        <w:rPr>
          <w:b/>
          <w:bCs/>
          <w:kern w:val="0"/>
          <w14:ligatures w14:val="none"/>
        </w:rPr>
      </w:pPr>
    </w:p>
    <w:p w14:paraId="03A98F83" w14:textId="67C9567E" w:rsidR="006B67E8" w:rsidRDefault="006B67E8" w:rsidP="006B67E8">
      <w:pPr>
        <w:spacing w:after="0" w:line="264" w:lineRule="auto"/>
        <w:jc w:val="both"/>
        <w:rPr>
          <w:kern w:val="0"/>
          <w14:ligatures w14:val="none"/>
        </w:rPr>
      </w:pPr>
      <w:r w:rsidRPr="006B67E8">
        <w:rPr>
          <w:kern w:val="0"/>
          <w14:ligatures w14:val="none"/>
        </w:rPr>
        <w:t xml:space="preserve">Desde su creación en 2014, el Instituto ha impulsado numerosos proyectos de gran alcance, como </w:t>
      </w:r>
      <w:r w:rsidRPr="006B67E8">
        <w:rPr>
          <w:b/>
          <w:bCs/>
          <w:kern w:val="0"/>
          <w14:ligatures w14:val="none"/>
        </w:rPr>
        <w:t>ESNUPI (Estudio Nutricional en Población Infantil Española)</w:t>
      </w:r>
      <w:r w:rsidRPr="006B67E8">
        <w:rPr>
          <w:kern w:val="0"/>
          <w14:ligatures w14:val="none"/>
        </w:rPr>
        <w:t xml:space="preserve">, el mayor estudio de nutrición infantil reciente en España; el </w:t>
      </w:r>
      <w:r w:rsidRPr="006B67E8">
        <w:rPr>
          <w:b/>
          <w:bCs/>
          <w:kern w:val="0"/>
          <w14:ligatures w14:val="none"/>
        </w:rPr>
        <w:t>Movimiento Corazones Contentos</w:t>
      </w:r>
      <w:r w:rsidRPr="006B67E8">
        <w:rPr>
          <w:kern w:val="0"/>
          <w14:ligatures w14:val="none"/>
        </w:rPr>
        <w:t xml:space="preserve">, centrado en la prevención de enfermedades cardiovasculares; o </w:t>
      </w:r>
      <w:r w:rsidRPr="006B67E8">
        <w:rPr>
          <w:b/>
          <w:bCs/>
          <w:kern w:val="0"/>
          <w14:ligatures w14:val="none"/>
        </w:rPr>
        <w:t>Un Vaso de Ciencia</w:t>
      </w:r>
      <w:r w:rsidRPr="006B67E8">
        <w:rPr>
          <w:kern w:val="0"/>
          <w14:ligatures w14:val="none"/>
        </w:rPr>
        <w:t>, su blog de divulgación</w:t>
      </w:r>
      <w:r w:rsidR="00F777A7">
        <w:rPr>
          <w:kern w:val="0"/>
          <w14:ligatures w14:val="none"/>
        </w:rPr>
        <w:t xml:space="preserve"> para profesionales</w:t>
      </w:r>
      <w:r w:rsidRPr="006B67E8">
        <w:rPr>
          <w:kern w:val="0"/>
          <w14:ligatures w14:val="none"/>
        </w:rPr>
        <w:t xml:space="preserve">, que cuenta con la colaboración de más de 50 </w:t>
      </w:r>
      <w:r w:rsidR="00F777A7">
        <w:rPr>
          <w:kern w:val="0"/>
          <w14:ligatures w14:val="none"/>
        </w:rPr>
        <w:t>personas expertas</w:t>
      </w:r>
      <w:r w:rsidRPr="006B67E8">
        <w:rPr>
          <w:kern w:val="0"/>
          <w14:ligatures w14:val="none"/>
        </w:rPr>
        <w:t>.</w:t>
      </w:r>
    </w:p>
    <w:p w14:paraId="0050E71F" w14:textId="77777777" w:rsidR="006B67E8" w:rsidRPr="006B67E8" w:rsidRDefault="006B67E8" w:rsidP="006B67E8">
      <w:pPr>
        <w:spacing w:after="0" w:line="264" w:lineRule="auto"/>
        <w:jc w:val="both"/>
        <w:rPr>
          <w:kern w:val="0"/>
          <w14:ligatures w14:val="none"/>
        </w:rPr>
      </w:pPr>
    </w:p>
    <w:p w14:paraId="1AF35661" w14:textId="77777777" w:rsidR="006B67E8" w:rsidRDefault="006B67E8" w:rsidP="006B67E8">
      <w:pPr>
        <w:spacing w:after="0" w:line="264" w:lineRule="auto"/>
        <w:jc w:val="both"/>
        <w:rPr>
          <w:kern w:val="0"/>
          <w14:ligatures w14:val="none"/>
        </w:rPr>
      </w:pPr>
      <w:r w:rsidRPr="006B67E8">
        <w:rPr>
          <w:kern w:val="0"/>
          <w14:ligatures w14:val="none"/>
        </w:rPr>
        <w:lastRenderedPageBreak/>
        <w:t xml:space="preserve">También destacan los </w:t>
      </w:r>
      <w:r w:rsidRPr="006B67E8">
        <w:rPr>
          <w:b/>
          <w:bCs/>
          <w:kern w:val="0"/>
          <w14:ligatures w14:val="none"/>
        </w:rPr>
        <w:t>Premios y Becas a Jóvenes Investigadores</w:t>
      </w:r>
      <w:r w:rsidRPr="006B67E8">
        <w:rPr>
          <w:kern w:val="0"/>
          <w14:ligatures w14:val="none"/>
        </w:rPr>
        <w:t xml:space="preserve">, dirigidos a promover el talento científico en nutrición; y las </w:t>
      </w:r>
      <w:r w:rsidRPr="00F777A7">
        <w:rPr>
          <w:b/>
          <w:bCs/>
          <w:kern w:val="0"/>
          <w14:ligatures w14:val="none"/>
        </w:rPr>
        <w:t>actividades de formación y divulgación</w:t>
      </w:r>
      <w:r w:rsidRPr="006B67E8">
        <w:rPr>
          <w:kern w:val="0"/>
          <w14:ligatures w14:val="none"/>
        </w:rPr>
        <w:t xml:space="preserve"> como talleres para mayores en Andalucía, programas escolares durante visitas a plantas en Andalucía y Galicia, o encuentros con </w:t>
      </w:r>
      <w:proofErr w:type="spellStart"/>
      <w:r w:rsidRPr="006B67E8">
        <w:rPr>
          <w:kern w:val="0"/>
          <w14:ligatures w14:val="none"/>
        </w:rPr>
        <w:t>influencers</w:t>
      </w:r>
      <w:proofErr w:type="spellEnd"/>
      <w:r w:rsidRPr="006B67E8">
        <w:rPr>
          <w:kern w:val="0"/>
          <w14:ligatures w14:val="none"/>
        </w:rPr>
        <w:t xml:space="preserve"> y medios especializados para acercar la ciencia al entorno social y mediático.</w:t>
      </w:r>
    </w:p>
    <w:p w14:paraId="1EBFC858" w14:textId="77777777" w:rsidR="006B67E8" w:rsidRPr="006B67E8" w:rsidRDefault="006B67E8" w:rsidP="006B67E8">
      <w:pPr>
        <w:spacing w:after="0" w:line="264" w:lineRule="auto"/>
        <w:jc w:val="both"/>
        <w:rPr>
          <w:kern w:val="0"/>
          <w14:ligatures w14:val="none"/>
        </w:rPr>
      </w:pPr>
    </w:p>
    <w:p w14:paraId="04458D26" w14:textId="77777777" w:rsidR="006B67E8" w:rsidRPr="006B67E8" w:rsidRDefault="006B67E8" w:rsidP="006B67E8">
      <w:pPr>
        <w:spacing w:after="0" w:line="264" w:lineRule="auto"/>
        <w:jc w:val="both"/>
        <w:rPr>
          <w:b/>
          <w:bCs/>
          <w:kern w:val="0"/>
          <w14:ligatures w14:val="none"/>
        </w:rPr>
      </w:pPr>
      <w:r w:rsidRPr="006B67E8">
        <w:rPr>
          <w:b/>
          <w:bCs/>
          <w:kern w:val="0"/>
          <w14:ligatures w14:val="none"/>
        </w:rPr>
        <w:t>Ciencia, sostenibilidad y diálogo con la sociedad</w:t>
      </w:r>
    </w:p>
    <w:p w14:paraId="7B44B056" w14:textId="7E159976" w:rsidR="006B67E8" w:rsidRDefault="00E0254C" w:rsidP="006B67E8">
      <w:pPr>
        <w:spacing w:after="0" w:line="264" w:lineRule="auto"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A</w:t>
      </w:r>
      <w:r w:rsidR="006B67E8" w:rsidRPr="006B67E8">
        <w:rPr>
          <w:kern w:val="0"/>
          <w14:ligatures w14:val="none"/>
        </w:rPr>
        <w:t xml:space="preserve"> través de un enfoque multisectorial, </w:t>
      </w:r>
      <w:r>
        <w:rPr>
          <w:kern w:val="0"/>
          <w14:ligatures w14:val="none"/>
        </w:rPr>
        <w:t>e</w:t>
      </w:r>
      <w:r w:rsidRPr="00E0254C">
        <w:rPr>
          <w:kern w:val="0"/>
          <w14:ligatures w14:val="none"/>
        </w:rPr>
        <w:t xml:space="preserve">l Instituto Puleva de Nutrición articula su labor </w:t>
      </w:r>
      <w:r w:rsidR="006B67E8" w:rsidRPr="006B67E8">
        <w:rPr>
          <w:kern w:val="0"/>
          <w14:ligatures w14:val="none"/>
        </w:rPr>
        <w:t>con una fuerte vocación de servicio público. Su trabajo fortalece los vínculos entre la ciencia, la industria alimentaria y la ciudadanía, contribuyendo al desarrollo de productos lácteos basados en evidencia y adaptados a las necesidades nutricionales reales de la población.</w:t>
      </w:r>
    </w:p>
    <w:p w14:paraId="3F05FF7E" w14:textId="77777777" w:rsidR="006B67E8" w:rsidRPr="006B67E8" w:rsidRDefault="006B67E8" w:rsidP="006B67E8">
      <w:pPr>
        <w:spacing w:after="0" w:line="264" w:lineRule="auto"/>
        <w:jc w:val="both"/>
        <w:rPr>
          <w:kern w:val="0"/>
          <w14:ligatures w14:val="none"/>
        </w:rPr>
      </w:pPr>
    </w:p>
    <w:p w14:paraId="152DC2AA" w14:textId="3B4C7A97" w:rsidR="006B67E8" w:rsidRDefault="005A3A08" w:rsidP="006B67E8">
      <w:pPr>
        <w:spacing w:after="0" w:line="264" w:lineRule="auto"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La entidad cuenta</w:t>
      </w:r>
      <w:r w:rsidR="006B67E8" w:rsidRPr="006B67E8">
        <w:rPr>
          <w:kern w:val="0"/>
          <w14:ligatures w14:val="none"/>
        </w:rPr>
        <w:t xml:space="preserve"> con la supervisión permanente de un </w:t>
      </w:r>
      <w:r w:rsidR="006B67E8" w:rsidRPr="006B67E8">
        <w:rPr>
          <w:b/>
          <w:bCs/>
          <w:kern w:val="0"/>
          <w14:ligatures w14:val="none"/>
        </w:rPr>
        <w:t>comité científico independiente</w:t>
      </w:r>
      <w:r w:rsidR="006B67E8" w:rsidRPr="006B67E8">
        <w:rPr>
          <w:kern w:val="0"/>
          <w14:ligatures w14:val="none"/>
        </w:rPr>
        <w:t>, formado por expertos nacionales e internacionales de reconocido prestigio, que garantizan el rigor de todas sus acciones. Esta base científica se combina con una constante innovación en la generación de contenidos y una firme voluntad de promover el diálogo social en torno a la alimentación, la salud y el bienestar.</w:t>
      </w:r>
    </w:p>
    <w:p w14:paraId="2EBC3ED6" w14:textId="77777777" w:rsidR="006B67E8" w:rsidRPr="006B67E8" w:rsidRDefault="006B67E8" w:rsidP="006B67E8">
      <w:pPr>
        <w:spacing w:after="0" w:line="264" w:lineRule="auto"/>
        <w:jc w:val="both"/>
        <w:rPr>
          <w:kern w:val="0"/>
          <w14:ligatures w14:val="none"/>
        </w:rPr>
      </w:pPr>
    </w:p>
    <w:p w14:paraId="4A5EF3BE" w14:textId="77777777" w:rsidR="006B67E8" w:rsidRPr="006B67E8" w:rsidRDefault="006B67E8" w:rsidP="006B67E8">
      <w:pPr>
        <w:spacing w:after="0" w:line="264" w:lineRule="auto"/>
        <w:jc w:val="both"/>
        <w:rPr>
          <w:kern w:val="0"/>
          <w14:ligatures w14:val="none"/>
        </w:rPr>
      </w:pPr>
      <w:r w:rsidRPr="006B67E8">
        <w:rPr>
          <w:kern w:val="0"/>
          <w14:ligatures w14:val="none"/>
        </w:rPr>
        <w:t xml:space="preserve">El Instituto Puleva de Nutrición forma parte de </w:t>
      </w:r>
      <w:r w:rsidRPr="006B67E8">
        <w:rPr>
          <w:b/>
          <w:bCs/>
          <w:kern w:val="0"/>
          <w14:ligatures w14:val="none"/>
        </w:rPr>
        <w:t>Lactalis España</w:t>
      </w:r>
      <w:r w:rsidRPr="006B67E8">
        <w:rPr>
          <w:kern w:val="0"/>
          <w14:ligatures w14:val="none"/>
        </w:rPr>
        <w:t xml:space="preserve"> y contribuye activamente a su propósito de </w:t>
      </w:r>
      <w:r w:rsidRPr="006B67E8">
        <w:rPr>
          <w:b/>
          <w:bCs/>
          <w:kern w:val="0"/>
          <w14:ligatures w14:val="none"/>
        </w:rPr>
        <w:t>“Nutrir el futuro”</w:t>
      </w:r>
      <w:r w:rsidRPr="006B67E8">
        <w:rPr>
          <w:kern w:val="0"/>
          <w14:ligatures w14:val="none"/>
        </w:rPr>
        <w:t xml:space="preserve">. Este reconocimiento refuerza su papel como </w:t>
      </w:r>
      <w:r w:rsidRPr="006B67E8">
        <w:rPr>
          <w:b/>
          <w:bCs/>
          <w:kern w:val="0"/>
          <w14:ligatures w14:val="none"/>
        </w:rPr>
        <w:t>referente nacional en investigación, divulgación y formación en nutrición</w:t>
      </w:r>
      <w:r w:rsidRPr="006B67E8">
        <w:rPr>
          <w:kern w:val="0"/>
          <w14:ligatures w14:val="none"/>
        </w:rPr>
        <w:t>, y consolida su compromiso con el avance del conocimiento, el bienestar de la población y la colaboración con los principales actores del ámbito sanitario, educativo e institucional.</w:t>
      </w:r>
    </w:p>
    <w:p w14:paraId="28E3F013" w14:textId="77777777" w:rsidR="00D96EAE" w:rsidRDefault="00D96EAE" w:rsidP="00D96EAE">
      <w:pPr>
        <w:spacing w:after="0" w:line="264" w:lineRule="auto"/>
        <w:jc w:val="both"/>
        <w:rPr>
          <w:b/>
          <w:bCs/>
          <w:sz w:val="18"/>
          <w:szCs w:val="18"/>
        </w:rPr>
      </w:pPr>
    </w:p>
    <w:p w14:paraId="293327A8" w14:textId="5B68CD7F" w:rsidR="005461D0" w:rsidRDefault="005461D0" w:rsidP="005461D0">
      <w:pPr>
        <w:autoSpaceDE w:val="0"/>
        <w:autoSpaceDN w:val="0"/>
        <w:adjustRightInd w:val="0"/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____________________________________________________</w:t>
      </w:r>
    </w:p>
    <w:p w14:paraId="2BA8D31E" w14:textId="4A7C9A2A" w:rsidR="005461D0" w:rsidRPr="004F0365" w:rsidRDefault="005461D0" w:rsidP="005461D0">
      <w:pPr>
        <w:autoSpaceDE w:val="0"/>
        <w:autoSpaceDN w:val="0"/>
        <w:adjustRightInd w:val="0"/>
        <w:spacing w:after="0"/>
        <w:rPr>
          <w:b/>
          <w:bCs/>
          <w:sz w:val="20"/>
          <w:szCs w:val="20"/>
        </w:rPr>
      </w:pPr>
      <w:r w:rsidRPr="004F0365">
        <w:rPr>
          <w:b/>
          <w:bCs/>
          <w:sz w:val="18"/>
          <w:szCs w:val="18"/>
        </w:rPr>
        <w:t>Sobre el Instituto Puleva de Nutrición</w:t>
      </w:r>
      <w:r w:rsidRPr="004F0365">
        <w:rPr>
          <w:b/>
          <w:bCs/>
          <w:sz w:val="18"/>
          <w:szCs w:val="18"/>
        </w:rPr>
        <w:br/>
      </w:r>
      <w:r w:rsidRPr="004F0365">
        <w:rPr>
          <w:bCs/>
          <w:sz w:val="18"/>
          <w:szCs w:val="18"/>
        </w:rPr>
        <w:t xml:space="preserve">Desde su creación en 2014, el Instituto Puleva de Nutrición (IPN) se ha convertido en un referente científico y divulgativo en España, promoviendo hábitos de vida saludables a través de la investigación, formación y comunicación rigurosa. Más de una década de trabajo avala su contribución con iniciativas pioneras como el Estudio </w:t>
      </w:r>
      <w:proofErr w:type="spellStart"/>
      <w:r w:rsidRPr="004F0365">
        <w:rPr>
          <w:bCs/>
          <w:sz w:val="18"/>
          <w:szCs w:val="18"/>
        </w:rPr>
        <w:t>EsNuPI</w:t>
      </w:r>
      <w:proofErr w:type="spellEnd"/>
      <w:r w:rsidRPr="004F0365">
        <w:rPr>
          <w:bCs/>
          <w:sz w:val="18"/>
          <w:szCs w:val="18"/>
        </w:rPr>
        <w:t xml:space="preserve"> sobre alimentación infantil, herramientas de autoevaluación como el </w:t>
      </w:r>
      <w:proofErr w:type="spellStart"/>
      <w:r w:rsidRPr="004F0365">
        <w:rPr>
          <w:bCs/>
          <w:sz w:val="18"/>
          <w:szCs w:val="18"/>
        </w:rPr>
        <w:t>Calciómetro</w:t>
      </w:r>
      <w:proofErr w:type="spellEnd"/>
      <w:r w:rsidRPr="004F0365">
        <w:rPr>
          <w:bCs/>
          <w:sz w:val="18"/>
          <w:szCs w:val="18"/>
        </w:rPr>
        <w:t xml:space="preserve"> Plus, campañas de sensibilización como el “Movimiento Corazones Contentos” o “Decisiones con Datos”, o espacios de divulgación como el blog "Un vaso de ciencia", que acerca el conocimiento científico a miles de profesionales y familias.</w:t>
      </w:r>
    </w:p>
    <w:p w14:paraId="06B7E2F8" w14:textId="77777777" w:rsidR="005461D0" w:rsidRPr="004F0365" w:rsidRDefault="005461D0" w:rsidP="005461D0">
      <w:pPr>
        <w:autoSpaceDE w:val="0"/>
        <w:autoSpaceDN w:val="0"/>
        <w:adjustRightInd w:val="0"/>
        <w:spacing w:after="0"/>
        <w:jc w:val="both"/>
        <w:rPr>
          <w:bCs/>
          <w:sz w:val="18"/>
          <w:szCs w:val="18"/>
        </w:rPr>
      </w:pPr>
    </w:p>
    <w:p w14:paraId="578AF8FE" w14:textId="77777777" w:rsidR="005461D0" w:rsidRPr="004F0365" w:rsidRDefault="005461D0" w:rsidP="005461D0">
      <w:pPr>
        <w:autoSpaceDE w:val="0"/>
        <w:autoSpaceDN w:val="0"/>
        <w:adjustRightInd w:val="0"/>
        <w:spacing w:after="0"/>
        <w:jc w:val="both"/>
        <w:rPr>
          <w:bCs/>
          <w:sz w:val="18"/>
          <w:szCs w:val="18"/>
        </w:rPr>
      </w:pPr>
      <w:r w:rsidRPr="004F0365">
        <w:rPr>
          <w:bCs/>
          <w:sz w:val="18"/>
          <w:szCs w:val="18"/>
        </w:rPr>
        <w:t>A través de su enfoque multisectorial, su apuesta por la sostenibilidad y su colaboración continua con más de 35 entidades de investigación, universidades, sociedades científicas e instituciones públicas, el Instituto Puleva de Nutrición fortalece la conexión entre ciencia, industria alimentaria y ciudadanía, contribuyendo activamente al desarrollo de productos lácteos adaptados a las necesidades reales de la población.</w:t>
      </w:r>
      <w:r w:rsidRPr="004F0365">
        <w:rPr>
          <w:bCs/>
          <w:sz w:val="18"/>
          <w:szCs w:val="18"/>
        </w:rPr>
        <w:br/>
      </w:r>
      <w:r w:rsidRPr="004F0365">
        <w:rPr>
          <w:bCs/>
          <w:sz w:val="18"/>
          <w:szCs w:val="18"/>
        </w:rPr>
        <w:br/>
        <w:t>El Instituto cuenta con la asesoría permanente de un comité científico, integrado por algunos de los expertos más prestigiosos a nivel nacional e internacional. Este comité garantiza el rigor científico de todas sus acciones, que se complementan con una apuesta constante por la innovación en la producción de materiales científicos y una firme voluntad de generar diálogo social en torno a la nutrición y la salud.</w:t>
      </w:r>
    </w:p>
    <w:p w14:paraId="097F0B42" w14:textId="77777777" w:rsidR="005461D0" w:rsidRPr="004F0365" w:rsidRDefault="005461D0" w:rsidP="005461D0">
      <w:pPr>
        <w:autoSpaceDE w:val="0"/>
        <w:autoSpaceDN w:val="0"/>
        <w:adjustRightInd w:val="0"/>
        <w:spacing w:after="0"/>
        <w:jc w:val="both"/>
        <w:rPr>
          <w:bCs/>
          <w:sz w:val="18"/>
          <w:szCs w:val="18"/>
        </w:rPr>
      </w:pPr>
    </w:p>
    <w:p w14:paraId="69DF946D" w14:textId="77777777" w:rsidR="005461D0" w:rsidRPr="004F0365" w:rsidRDefault="005461D0" w:rsidP="005461D0">
      <w:pPr>
        <w:autoSpaceDE w:val="0"/>
        <w:autoSpaceDN w:val="0"/>
        <w:adjustRightInd w:val="0"/>
        <w:spacing w:after="0"/>
        <w:jc w:val="both"/>
        <w:rPr>
          <w:bCs/>
          <w:sz w:val="18"/>
          <w:szCs w:val="18"/>
        </w:rPr>
      </w:pPr>
      <w:r w:rsidRPr="004F0365">
        <w:rPr>
          <w:bCs/>
          <w:sz w:val="18"/>
          <w:szCs w:val="18"/>
        </w:rPr>
        <w:t>El compromiso del IPN con el avance de la nutrición ha sido reconocido en 2024 con el Premio Estrategia NAOS, modalidad de Iniciativa Empresarial, y un Primer Accésit, por su papel destacado durante más de 10 años en el impulso de la investigación, la promoción de hábitos de vida saludables y la divulgación científica accesible para toda la sociedad.</w:t>
      </w:r>
    </w:p>
    <w:p w14:paraId="2494B87A" w14:textId="77777777" w:rsidR="005461D0" w:rsidRDefault="005461D0" w:rsidP="002A362C">
      <w:pPr>
        <w:spacing w:after="0" w:line="264" w:lineRule="auto"/>
        <w:jc w:val="both"/>
        <w:rPr>
          <w:b/>
          <w:bCs/>
          <w:sz w:val="18"/>
          <w:szCs w:val="18"/>
        </w:rPr>
      </w:pPr>
    </w:p>
    <w:p w14:paraId="59CAE701" w14:textId="416A45A3" w:rsidR="002A362C" w:rsidRPr="002A362C" w:rsidRDefault="002A362C" w:rsidP="002A362C">
      <w:pPr>
        <w:spacing w:after="0" w:line="264" w:lineRule="auto"/>
        <w:jc w:val="both"/>
        <w:rPr>
          <w:bCs/>
          <w:sz w:val="18"/>
          <w:szCs w:val="18"/>
        </w:rPr>
      </w:pPr>
      <w:r w:rsidRPr="002A362C">
        <w:rPr>
          <w:b/>
          <w:bCs/>
          <w:sz w:val="18"/>
          <w:szCs w:val="18"/>
        </w:rPr>
        <w:lastRenderedPageBreak/>
        <w:t>Sobre Lactalis España</w:t>
      </w:r>
    </w:p>
    <w:p w14:paraId="580CEE6C" w14:textId="0150F556" w:rsidR="002A362C" w:rsidRDefault="002A362C" w:rsidP="002A362C">
      <w:pPr>
        <w:spacing w:after="0" w:line="264" w:lineRule="auto"/>
        <w:jc w:val="both"/>
        <w:rPr>
          <w:bCs/>
          <w:sz w:val="18"/>
          <w:szCs w:val="18"/>
        </w:rPr>
      </w:pPr>
      <w:r w:rsidRPr="002A362C">
        <w:rPr>
          <w:bCs/>
          <w:sz w:val="18"/>
          <w:szCs w:val="18"/>
        </w:rPr>
        <w:t xml:space="preserve">Lactalis España es líder del sector lácteo en nuestro país y forma parte de </w:t>
      </w:r>
      <w:r w:rsidR="00EF57B4">
        <w:rPr>
          <w:bCs/>
          <w:sz w:val="18"/>
          <w:szCs w:val="18"/>
        </w:rPr>
        <w:t>g</w:t>
      </w:r>
      <w:r w:rsidRPr="002A362C">
        <w:rPr>
          <w:bCs/>
          <w:sz w:val="18"/>
          <w:szCs w:val="18"/>
        </w:rPr>
        <w:t>rupo Lactalis, la mayor compañía láctea a nivel mundial. Con presencia en España desde 1983, cuando estableció su primera planta en Vilalba (</w:t>
      </w:r>
      <w:r>
        <w:rPr>
          <w:bCs/>
          <w:sz w:val="18"/>
          <w:szCs w:val="18"/>
        </w:rPr>
        <w:t>Lugo</w:t>
      </w:r>
      <w:r w:rsidRPr="002A362C">
        <w:rPr>
          <w:bCs/>
          <w:sz w:val="18"/>
          <w:szCs w:val="18"/>
        </w:rPr>
        <w:t xml:space="preserve">), la empresa cuenta con 8 </w:t>
      </w:r>
      <w:r>
        <w:rPr>
          <w:bCs/>
          <w:sz w:val="18"/>
          <w:szCs w:val="18"/>
        </w:rPr>
        <w:t>plantas</w:t>
      </w:r>
      <w:r w:rsidR="002A7807">
        <w:rPr>
          <w:bCs/>
          <w:sz w:val="18"/>
          <w:szCs w:val="18"/>
        </w:rPr>
        <w:t>, 6 de ellas</w:t>
      </w:r>
      <w:r w:rsidR="00A4463F">
        <w:rPr>
          <w:bCs/>
          <w:sz w:val="18"/>
          <w:szCs w:val="18"/>
        </w:rPr>
        <w:t xml:space="preserve"> </w:t>
      </w:r>
      <w:r w:rsidRPr="002A362C">
        <w:rPr>
          <w:bCs/>
          <w:sz w:val="18"/>
          <w:szCs w:val="18"/>
        </w:rPr>
        <w:t>en el entorno rural</w:t>
      </w:r>
      <w:r w:rsidR="002A7807">
        <w:rPr>
          <w:bCs/>
          <w:sz w:val="18"/>
          <w:szCs w:val="18"/>
        </w:rPr>
        <w:t>. Lactalis España</w:t>
      </w:r>
      <w:r w:rsidRPr="002A362C">
        <w:rPr>
          <w:bCs/>
          <w:sz w:val="18"/>
          <w:szCs w:val="18"/>
        </w:rPr>
        <w:t xml:space="preserve"> </w:t>
      </w:r>
      <w:r w:rsidR="002A7807">
        <w:rPr>
          <w:bCs/>
          <w:sz w:val="18"/>
          <w:szCs w:val="18"/>
        </w:rPr>
        <w:t xml:space="preserve">con </w:t>
      </w:r>
      <w:r w:rsidRPr="002A362C">
        <w:rPr>
          <w:bCs/>
          <w:sz w:val="18"/>
          <w:szCs w:val="18"/>
        </w:rPr>
        <w:t>más de 2.500 personas, y colabora con más de 1.500 ganaderías, siendo la compañía láctea española con más granjas certificadas en Bienestar Animal</w:t>
      </w:r>
      <w:r w:rsidR="00EF57B4">
        <w:rPr>
          <w:bCs/>
          <w:sz w:val="18"/>
          <w:szCs w:val="18"/>
        </w:rPr>
        <w:t xml:space="preserve"> </w:t>
      </w:r>
      <w:r w:rsidR="002A7807">
        <w:rPr>
          <w:bCs/>
          <w:sz w:val="18"/>
          <w:szCs w:val="18"/>
        </w:rPr>
        <w:t>p</w:t>
      </w:r>
      <w:r w:rsidR="00EF57B4">
        <w:rPr>
          <w:bCs/>
          <w:sz w:val="18"/>
          <w:szCs w:val="18"/>
        </w:rPr>
        <w:t>or AENOR</w:t>
      </w:r>
      <w:r w:rsidRPr="002A362C">
        <w:rPr>
          <w:bCs/>
          <w:sz w:val="18"/>
          <w:szCs w:val="18"/>
        </w:rPr>
        <w:t>.</w:t>
      </w:r>
    </w:p>
    <w:p w14:paraId="17E172BD" w14:textId="77777777" w:rsidR="002A362C" w:rsidRPr="002A362C" w:rsidRDefault="002A362C" w:rsidP="002A362C">
      <w:pPr>
        <w:spacing w:after="0" w:line="264" w:lineRule="auto"/>
        <w:jc w:val="both"/>
        <w:rPr>
          <w:bCs/>
          <w:sz w:val="18"/>
          <w:szCs w:val="18"/>
        </w:rPr>
      </w:pPr>
    </w:p>
    <w:p w14:paraId="03239601" w14:textId="1E682D3A" w:rsidR="002A362C" w:rsidRDefault="002A362C" w:rsidP="002A362C">
      <w:pPr>
        <w:spacing w:after="0" w:line="264" w:lineRule="auto"/>
        <w:jc w:val="both"/>
        <w:rPr>
          <w:bCs/>
          <w:sz w:val="18"/>
          <w:szCs w:val="18"/>
        </w:rPr>
      </w:pPr>
      <w:r w:rsidRPr="002A362C">
        <w:rPr>
          <w:bCs/>
          <w:sz w:val="18"/>
          <w:szCs w:val="18"/>
        </w:rPr>
        <w:t xml:space="preserve">Su compromiso con la calidad, la innovación y la sostenibilidad se refleja en un amplio porfolio de marcas emblemáticas como Puleva, </w:t>
      </w:r>
      <w:proofErr w:type="spellStart"/>
      <w:r w:rsidRPr="002A362C">
        <w:rPr>
          <w:bCs/>
          <w:sz w:val="18"/>
          <w:szCs w:val="18"/>
        </w:rPr>
        <w:t>Président</w:t>
      </w:r>
      <w:proofErr w:type="spellEnd"/>
      <w:r w:rsidRPr="002A362C">
        <w:rPr>
          <w:bCs/>
          <w:sz w:val="18"/>
          <w:szCs w:val="18"/>
        </w:rPr>
        <w:t xml:space="preserve">, </w:t>
      </w:r>
      <w:proofErr w:type="spellStart"/>
      <w:r w:rsidRPr="002A362C">
        <w:rPr>
          <w:bCs/>
          <w:sz w:val="18"/>
          <w:szCs w:val="18"/>
        </w:rPr>
        <w:t>Galbani</w:t>
      </w:r>
      <w:proofErr w:type="spellEnd"/>
      <w:r w:rsidRPr="002A362C">
        <w:rPr>
          <w:bCs/>
          <w:sz w:val="18"/>
          <w:szCs w:val="18"/>
        </w:rPr>
        <w:t xml:space="preserve">, Flor de Esgueva, </w:t>
      </w:r>
      <w:r>
        <w:rPr>
          <w:bCs/>
          <w:sz w:val="18"/>
          <w:szCs w:val="18"/>
        </w:rPr>
        <w:t xml:space="preserve">Gran </w:t>
      </w:r>
      <w:proofErr w:type="spellStart"/>
      <w:r>
        <w:rPr>
          <w:bCs/>
          <w:sz w:val="18"/>
          <w:szCs w:val="18"/>
        </w:rPr>
        <w:t>Capìtán</w:t>
      </w:r>
      <w:proofErr w:type="spellEnd"/>
      <w:r>
        <w:rPr>
          <w:bCs/>
          <w:sz w:val="18"/>
          <w:szCs w:val="18"/>
        </w:rPr>
        <w:t xml:space="preserve">, </w:t>
      </w:r>
      <w:r w:rsidRPr="002A362C">
        <w:rPr>
          <w:bCs/>
          <w:sz w:val="18"/>
          <w:szCs w:val="18"/>
        </w:rPr>
        <w:t xml:space="preserve">El Ventero, </w:t>
      </w:r>
      <w:proofErr w:type="spellStart"/>
      <w:r w:rsidRPr="002A362C">
        <w:rPr>
          <w:bCs/>
          <w:sz w:val="18"/>
          <w:szCs w:val="18"/>
        </w:rPr>
        <w:t>Lauki</w:t>
      </w:r>
      <w:proofErr w:type="spellEnd"/>
      <w:r w:rsidRPr="002A362C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o</w:t>
      </w:r>
      <w:r w:rsidRPr="002A362C">
        <w:rPr>
          <w:bCs/>
          <w:sz w:val="18"/>
          <w:szCs w:val="18"/>
        </w:rPr>
        <w:t xml:space="preserve"> </w:t>
      </w:r>
      <w:proofErr w:type="spellStart"/>
      <w:r w:rsidRPr="002A362C">
        <w:rPr>
          <w:bCs/>
          <w:sz w:val="18"/>
          <w:szCs w:val="18"/>
        </w:rPr>
        <w:t>Chufi</w:t>
      </w:r>
      <w:proofErr w:type="spellEnd"/>
      <w:r w:rsidRPr="002A362C">
        <w:rPr>
          <w:bCs/>
          <w:sz w:val="18"/>
          <w:szCs w:val="18"/>
        </w:rPr>
        <w:t xml:space="preserve">, además de las marcas gestionadas en </w:t>
      </w:r>
      <w:proofErr w:type="gramStart"/>
      <w:r w:rsidRPr="002A362C">
        <w:rPr>
          <w:bCs/>
          <w:sz w:val="18"/>
          <w:szCs w:val="18"/>
        </w:rPr>
        <w:t xml:space="preserve">su </w:t>
      </w:r>
      <w:proofErr w:type="spellStart"/>
      <w:r w:rsidRPr="002A362C">
        <w:rPr>
          <w:bCs/>
          <w:sz w:val="18"/>
          <w:szCs w:val="18"/>
        </w:rPr>
        <w:t>joint</w:t>
      </w:r>
      <w:proofErr w:type="spellEnd"/>
      <w:r w:rsidRPr="002A362C">
        <w:rPr>
          <w:bCs/>
          <w:sz w:val="18"/>
          <w:szCs w:val="18"/>
        </w:rPr>
        <w:t xml:space="preserve"> venture</w:t>
      </w:r>
      <w:proofErr w:type="gramEnd"/>
      <w:r w:rsidRPr="002A362C">
        <w:rPr>
          <w:bCs/>
          <w:sz w:val="18"/>
          <w:szCs w:val="18"/>
        </w:rPr>
        <w:t xml:space="preserve"> con Nestlé, como La Lechera,</w:t>
      </w:r>
      <w:r>
        <w:rPr>
          <w:bCs/>
          <w:sz w:val="18"/>
          <w:szCs w:val="18"/>
        </w:rPr>
        <w:t xml:space="preserve"> Yogures Nestlé,</w:t>
      </w:r>
      <w:r w:rsidRPr="002A362C">
        <w:rPr>
          <w:bCs/>
          <w:sz w:val="18"/>
          <w:szCs w:val="18"/>
        </w:rPr>
        <w:t xml:space="preserve"> </w:t>
      </w:r>
      <w:proofErr w:type="spellStart"/>
      <w:r w:rsidRPr="002A362C">
        <w:rPr>
          <w:bCs/>
          <w:sz w:val="18"/>
          <w:szCs w:val="18"/>
        </w:rPr>
        <w:t>Nescafé</w:t>
      </w:r>
      <w:proofErr w:type="spellEnd"/>
      <w:r w:rsidRPr="002A362C">
        <w:rPr>
          <w:bCs/>
          <w:sz w:val="18"/>
          <w:szCs w:val="18"/>
        </w:rPr>
        <w:t xml:space="preserve"> </w:t>
      </w:r>
      <w:proofErr w:type="spellStart"/>
      <w:r w:rsidRPr="002A362C">
        <w:rPr>
          <w:bCs/>
          <w:sz w:val="18"/>
          <w:szCs w:val="18"/>
        </w:rPr>
        <w:t>Latte</w:t>
      </w:r>
      <w:proofErr w:type="spellEnd"/>
      <w:r>
        <w:rPr>
          <w:bCs/>
          <w:sz w:val="18"/>
          <w:szCs w:val="18"/>
        </w:rPr>
        <w:t xml:space="preserve"> o </w:t>
      </w:r>
      <w:proofErr w:type="spellStart"/>
      <w:r w:rsidR="002A7807">
        <w:rPr>
          <w:bCs/>
          <w:sz w:val="18"/>
          <w:szCs w:val="18"/>
        </w:rPr>
        <w:t>Lindahls</w:t>
      </w:r>
      <w:proofErr w:type="spellEnd"/>
      <w:r>
        <w:rPr>
          <w:bCs/>
          <w:sz w:val="18"/>
          <w:szCs w:val="18"/>
        </w:rPr>
        <w:t>, entre otras</w:t>
      </w:r>
      <w:r w:rsidRPr="002A362C">
        <w:rPr>
          <w:bCs/>
          <w:sz w:val="18"/>
          <w:szCs w:val="18"/>
        </w:rPr>
        <w:t>. Con una visión orientada al bienestar de las personas consumidoras y al desarrollo del sector lácteo, Lactalis trabaja para ofrecer productos cada vez más saludables, seguros y sostenibles.</w:t>
      </w:r>
    </w:p>
    <w:p w14:paraId="61281F2A" w14:textId="77777777" w:rsidR="002A362C" w:rsidRPr="002A362C" w:rsidRDefault="002A362C" w:rsidP="002A362C">
      <w:pPr>
        <w:spacing w:after="0" w:line="264" w:lineRule="auto"/>
        <w:jc w:val="both"/>
        <w:rPr>
          <w:bCs/>
          <w:sz w:val="18"/>
          <w:szCs w:val="18"/>
        </w:rPr>
      </w:pPr>
    </w:p>
    <w:p w14:paraId="0F2CEDDA" w14:textId="4E489AAD" w:rsidR="002A362C" w:rsidRDefault="002A362C" w:rsidP="00586422">
      <w:pPr>
        <w:spacing w:after="0" w:line="264" w:lineRule="auto"/>
        <w:jc w:val="both"/>
        <w:rPr>
          <w:bCs/>
          <w:sz w:val="18"/>
          <w:szCs w:val="18"/>
        </w:rPr>
      </w:pPr>
      <w:r w:rsidRPr="002A362C">
        <w:rPr>
          <w:bCs/>
          <w:sz w:val="18"/>
          <w:szCs w:val="18"/>
        </w:rPr>
        <w:t xml:space="preserve">A nivel global, Lactalis opera en 51 países, con 270 fábricas y un equipo de más de 85.500 personas. Fiel a su compromiso con el medioambiente y la economía circular, ha </w:t>
      </w:r>
      <w:r w:rsidR="00E403C4">
        <w:rPr>
          <w:bCs/>
          <w:sz w:val="18"/>
          <w:szCs w:val="18"/>
        </w:rPr>
        <w:t>mejorado</w:t>
      </w:r>
      <w:r w:rsidRPr="002A362C">
        <w:rPr>
          <w:bCs/>
          <w:sz w:val="18"/>
          <w:szCs w:val="18"/>
        </w:rPr>
        <w:t xml:space="preserve"> </w:t>
      </w:r>
      <w:r w:rsidR="00E403C4" w:rsidRPr="00E403C4">
        <w:rPr>
          <w:bCs/>
          <w:sz w:val="18"/>
          <w:szCs w:val="18"/>
        </w:rPr>
        <w:t>la sostenibilidad de sus envases y reducido la huella hídrica y de carbono de su cadena de producción</w:t>
      </w:r>
      <w:r w:rsidR="00E403C4">
        <w:rPr>
          <w:bCs/>
          <w:sz w:val="18"/>
          <w:szCs w:val="18"/>
        </w:rPr>
        <w:t>,</w:t>
      </w:r>
      <w:r w:rsidRPr="002A362C">
        <w:rPr>
          <w:bCs/>
          <w:sz w:val="18"/>
          <w:szCs w:val="18"/>
        </w:rPr>
        <w:t xml:space="preserve"> y alineado sus acciones con los Objetivos de Desarrollo Sostenible de Naciones Unidas.</w:t>
      </w:r>
    </w:p>
    <w:p w14:paraId="1F1F8FCC" w14:textId="77777777" w:rsidR="002A362C" w:rsidRPr="00DD6099" w:rsidRDefault="002A362C" w:rsidP="00586422">
      <w:pPr>
        <w:spacing w:after="0" w:line="264" w:lineRule="auto"/>
        <w:jc w:val="both"/>
        <w:rPr>
          <w:bCs/>
          <w:sz w:val="18"/>
          <w:szCs w:val="18"/>
        </w:rPr>
      </w:pPr>
    </w:p>
    <w:p w14:paraId="2B528A9F" w14:textId="77777777" w:rsidR="00503945" w:rsidRDefault="00503945" w:rsidP="00586422">
      <w:pPr>
        <w:spacing w:after="0" w:line="264" w:lineRule="auto"/>
        <w:jc w:val="both"/>
      </w:pPr>
      <w:r w:rsidRPr="00A613E2">
        <w:rPr>
          <w:bCs/>
          <w:sz w:val="18"/>
          <w:szCs w:val="18"/>
        </w:rPr>
        <w:t xml:space="preserve">Más información en la web </w:t>
      </w:r>
      <w:hyperlink r:id="rId8" w:history="1">
        <w:r w:rsidRPr="00B76DDD">
          <w:rPr>
            <w:rStyle w:val="Hipervnculo"/>
            <w:b/>
            <w:bCs/>
            <w:sz w:val="18"/>
            <w:szCs w:val="18"/>
          </w:rPr>
          <w:t>www.lactalis.es</w:t>
        </w:r>
      </w:hyperlink>
    </w:p>
    <w:p w14:paraId="1AE1645B" w14:textId="77777777" w:rsidR="00464EDD" w:rsidRDefault="00464EDD" w:rsidP="00586422">
      <w:pPr>
        <w:spacing w:after="0" w:line="264" w:lineRule="auto"/>
        <w:jc w:val="both"/>
      </w:pPr>
    </w:p>
    <w:p w14:paraId="52707D25" w14:textId="51112C68" w:rsidR="00503945" w:rsidRDefault="00503945" w:rsidP="00586422">
      <w:pPr>
        <w:spacing w:after="0" w:line="264" w:lineRule="auto"/>
        <w:jc w:val="both"/>
        <w:rPr>
          <w:rFonts w:cs="Arial"/>
          <w:b/>
          <w:sz w:val="20"/>
          <w:lang w:val="es-ES_tradnl"/>
        </w:rPr>
      </w:pPr>
      <w:r>
        <w:rPr>
          <w:rFonts w:cs="Arial"/>
          <w:b/>
          <w:sz w:val="20"/>
          <w:lang w:val="es-ES_tradnl"/>
        </w:rPr>
        <w:t>Para más información</w:t>
      </w:r>
    </w:p>
    <w:p w14:paraId="407DC49D" w14:textId="77777777" w:rsidR="00503945" w:rsidRDefault="00503945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Torres y Carrera</w:t>
      </w:r>
    </w:p>
    <w:p w14:paraId="33ECA283" w14:textId="6BBE33A5" w:rsidR="00503945" w:rsidRPr="00D27286" w:rsidRDefault="00503945" w:rsidP="00586422">
      <w:pPr>
        <w:spacing w:after="0" w:line="264" w:lineRule="auto"/>
        <w:jc w:val="both"/>
        <w:rPr>
          <w:rFonts w:cs="Arial"/>
          <w:sz w:val="20"/>
          <w:szCs w:val="20"/>
        </w:rPr>
      </w:pPr>
      <w:r w:rsidRPr="5A51E6C0">
        <w:rPr>
          <w:rFonts w:cs="Arial"/>
          <w:sz w:val="20"/>
          <w:szCs w:val="20"/>
        </w:rPr>
        <w:t xml:space="preserve">Renata del Valle </w:t>
      </w:r>
      <w:r w:rsidRPr="00D27286">
        <w:rPr>
          <w:rFonts w:cs="Arial"/>
          <w:sz w:val="20"/>
          <w:szCs w:val="20"/>
        </w:rPr>
        <w:t xml:space="preserve">/ </w:t>
      </w:r>
      <w:r w:rsidR="00A55037" w:rsidRPr="00A55037">
        <w:rPr>
          <w:rFonts w:cs="Arial"/>
          <w:sz w:val="20"/>
          <w:szCs w:val="20"/>
        </w:rPr>
        <w:t>Juan Carlos</w:t>
      </w:r>
      <w:r w:rsidR="00A55037">
        <w:rPr>
          <w:rFonts w:cs="Arial"/>
          <w:sz w:val="20"/>
          <w:szCs w:val="20"/>
        </w:rPr>
        <w:t xml:space="preserve"> </w:t>
      </w:r>
      <w:proofErr w:type="spellStart"/>
      <w:r w:rsidR="00A55037">
        <w:rPr>
          <w:rFonts w:cs="Arial"/>
          <w:sz w:val="20"/>
          <w:szCs w:val="20"/>
        </w:rPr>
        <w:t>Fité</w:t>
      </w:r>
      <w:proofErr w:type="spellEnd"/>
    </w:p>
    <w:p w14:paraId="18234F83" w14:textId="2B27187E" w:rsidR="00503945" w:rsidRDefault="00503945" w:rsidP="00586422">
      <w:pPr>
        <w:spacing w:after="0" w:line="264" w:lineRule="auto"/>
        <w:rPr>
          <w:rFonts w:cs="Arial"/>
          <w:sz w:val="20"/>
          <w:szCs w:val="20"/>
        </w:rPr>
      </w:pPr>
      <w:hyperlink r:id="rId9">
        <w:r w:rsidRPr="00D27286">
          <w:rPr>
            <w:rStyle w:val="Hipervnculo"/>
            <w:rFonts w:cs="Arial"/>
            <w:sz w:val="20"/>
            <w:szCs w:val="20"/>
          </w:rPr>
          <w:t>rdelvalle@torresycarrera.com</w:t>
        </w:r>
      </w:hyperlink>
      <w:r w:rsidRPr="00D27286">
        <w:t xml:space="preserve"> </w:t>
      </w:r>
      <w:r>
        <w:t xml:space="preserve">/ </w:t>
      </w:r>
      <w:hyperlink r:id="rId10" w:history="1">
        <w:r w:rsidR="00A55037" w:rsidRPr="00DE6DC5">
          <w:rPr>
            <w:rStyle w:val="Hipervnculo"/>
            <w:rFonts w:cs="Arial"/>
            <w:sz w:val="20"/>
            <w:szCs w:val="20"/>
          </w:rPr>
          <w:t>jcfite@torresycarrera.com</w:t>
        </w:r>
      </w:hyperlink>
    </w:p>
    <w:p w14:paraId="1DAE18DA" w14:textId="77777777" w:rsidR="00503945" w:rsidRDefault="00503945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Tel. 649 99 09 81</w:t>
      </w:r>
    </w:p>
    <w:p w14:paraId="3AFC28E1" w14:textId="77777777" w:rsidR="00503945" w:rsidRDefault="00503945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</w:p>
    <w:p w14:paraId="76B916BA" w14:textId="75DE2E08" w:rsidR="00503945" w:rsidRDefault="00503945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Juan Miguel Ramiro</w:t>
      </w:r>
      <w:r w:rsidR="00180648">
        <w:rPr>
          <w:rFonts w:cs="Arial"/>
          <w:sz w:val="20"/>
          <w:lang w:val="es-ES_tradnl"/>
        </w:rPr>
        <w:t>. Responsable de Comunicación Externa de Lactalis España.</w:t>
      </w:r>
    </w:p>
    <w:p w14:paraId="35A9D95A" w14:textId="77777777" w:rsidR="00503945" w:rsidRDefault="00503945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Tel. 670 86 54 25</w:t>
      </w:r>
    </w:p>
    <w:p w14:paraId="50042E3B" w14:textId="77777777" w:rsidR="00503945" w:rsidRDefault="00503945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  <w:hyperlink r:id="rId11" w:history="1">
        <w:r w:rsidRPr="00FE647D">
          <w:rPr>
            <w:rStyle w:val="Hipervnculo"/>
            <w:rFonts w:cs="Arial"/>
            <w:sz w:val="20"/>
            <w:lang w:val="es-ES_tradnl"/>
          </w:rPr>
          <w:t>Juanmiguel.ramiro@es.lactalis.com</w:t>
        </w:r>
      </w:hyperlink>
    </w:p>
    <w:p w14:paraId="20582853" w14:textId="77777777" w:rsidR="00F47C22" w:rsidRDefault="00F47C22" w:rsidP="00586422">
      <w:pPr>
        <w:spacing w:after="0" w:line="264" w:lineRule="auto"/>
        <w:jc w:val="both"/>
        <w:rPr>
          <w:kern w:val="0"/>
          <w14:ligatures w14:val="none"/>
        </w:rPr>
      </w:pPr>
    </w:p>
    <w:p w14:paraId="01ADEBDD" w14:textId="77777777" w:rsidR="00F47C22" w:rsidRDefault="00F47C22" w:rsidP="00586422">
      <w:pPr>
        <w:spacing w:after="0" w:line="264" w:lineRule="auto"/>
        <w:jc w:val="both"/>
        <w:rPr>
          <w:kern w:val="0"/>
          <w14:ligatures w14:val="none"/>
        </w:rPr>
      </w:pPr>
    </w:p>
    <w:p w14:paraId="528015EE" w14:textId="77777777" w:rsidR="00F47C22" w:rsidRDefault="00F47C22" w:rsidP="00586422">
      <w:pPr>
        <w:spacing w:after="0" w:line="264" w:lineRule="auto"/>
        <w:jc w:val="both"/>
        <w:rPr>
          <w:kern w:val="0"/>
          <w14:ligatures w14:val="none"/>
        </w:rPr>
      </w:pPr>
    </w:p>
    <w:p w14:paraId="327538B5" w14:textId="77777777" w:rsidR="00F47C22" w:rsidRDefault="00F47C22" w:rsidP="00586422">
      <w:pPr>
        <w:spacing w:after="0" w:line="264" w:lineRule="auto"/>
        <w:jc w:val="both"/>
        <w:rPr>
          <w:kern w:val="0"/>
          <w14:ligatures w14:val="none"/>
        </w:rPr>
      </w:pPr>
    </w:p>
    <w:p w14:paraId="585921E1" w14:textId="77777777" w:rsidR="00F47C22" w:rsidRDefault="00F47C22" w:rsidP="00586422">
      <w:pPr>
        <w:spacing w:after="0" w:line="264" w:lineRule="auto"/>
        <w:jc w:val="both"/>
        <w:rPr>
          <w:kern w:val="0"/>
          <w14:ligatures w14:val="none"/>
        </w:rPr>
      </w:pPr>
    </w:p>
    <w:p w14:paraId="32B449DB" w14:textId="77777777" w:rsidR="00F47C22" w:rsidRDefault="00F47C22" w:rsidP="00586422">
      <w:pPr>
        <w:spacing w:after="0" w:line="264" w:lineRule="auto"/>
        <w:jc w:val="both"/>
        <w:rPr>
          <w:kern w:val="0"/>
          <w14:ligatures w14:val="none"/>
        </w:rPr>
      </w:pPr>
    </w:p>
    <w:p w14:paraId="215118B2" w14:textId="77777777" w:rsidR="00F47C22" w:rsidRDefault="00F47C22" w:rsidP="00586422">
      <w:pPr>
        <w:spacing w:after="0" w:line="264" w:lineRule="auto"/>
        <w:jc w:val="both"/>
        <w:rPr>
          <w:kern w:val="0"/>
          <w14:ligatures w14:val="none"/>
        </w:rPr>
      </w:pPr>
    </w:p>
    <w:sectPr w:rsidR="00F47C22" w:rsidSect="004546E7">
      <w:headerReference w:type="default" r:id="rId12"/>
      <w:pgSz w:w="11906" w:h="16838"/>
      <w:pgMar w:top="2269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5139" w14:textId="77777777" w:rsidR="003A1812" w:rsidRDefault="003A1812" w:rsidP="00CF0F9C">
      <w:pPr>
        <w:spacing w:after="0" w:line="240" w:lineRule="auto"/>
      </w:pPr>
      <w:r>
        <w:separator/>
      </w:r>
    </w:p>
  </w:endnote>
  <w:endnote w:type="continuationSeparator" w:id="0">
    <w:p w14:paraId="3FCE2FA5" w14:textId="77777777" w:rsidR="003A1812" w:rsidRDefault="003A1812" w:rsidP="00CF0F9C">
      <w:pPr>
        <w:spacing w:after="0" w:line="240" w:lineRule="auto"/>
      </w:pPr>
      <w:r>
        <w:continuationSeparator/>
      </w:r>
    </w:p>
  </w:endnote>
  <w:endnote w:type="continuationNotice" w:id="1">
    <w:p w14:paraId="704720A9" w14:textId="77777777" w:rsidR="003A1812" w:rsidRDefault="003A18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A3C8" w14:textId="77777777" w:rsidR="003A1812" w:rsidRDefault="003A1812" w:rsidP="00CF0F9C">
      <w:pPr>
        <w:spacing w:after="0" w:line="240" w:lineRule="auto"/>
      </w:pPr>
      <w:r>
        <w:separator/>
      </w:r>
    </w:p>
  </w:footnote>
  <w:footnote w:type="continuationSeparator" w:id="0">
    <w:p w14:paraId="734607EE" w14:textId="77777777" w:rsidR="003A1812" w:rsidRDefault="003A1812" w:rsidP="00CF0F9C">
      <w:pPr>
        <w:spacing w:after="0" w:line="240" w:lineRule="auto"/>
      </w:pPr>
      <w:r>
        <w:continuationSeparator/>
      </w:r>
    </w:p>
  </w:footnote>
  <w:footnote w:type="continuationNotice" w:id="1">
    <w:p w14:paraId="241102AE" w14:textId="77777777" w:rsidR="003A1812" w:rsidRDefault="003A18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162C" w14:textId="201293D4" w:rsidR="00CF0F9C" w:rsidRDefault="00790CA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2CEA0F" wp14:editId="0D51AB0F">
          <wp:simplePos x="0" y="0"/>
          <wp:positionH relativeFrom="column">
            <wp:posOffset>3446145</wp:posOffset>
          </wp:positionH>
          <wp:positionV relativeFrom="paragraph">
            <wp:posOffset>162560</wp:posOffset>
          </wp:positionV>
          <wp:extent cx="1957070" cy="993775"/>
          <wp:effectExtent l="0" t="0" r="5080" b="0"/>
          <wp:wrapTight wrapText="bothSides">
            <wp:wrapPolygon edited="0">
              <wp:start x="0" y="0"/>
              <wp:lineTo x="0" y="21117"/>
              <wp:lineTo x="21446" y="21117"/>
              <wp:lineTo x="21446" y="0"/>
              <wp:lineTo x="0" y="0"/>
            </wp:wrapPolygon>
          </wp:wrapTight>
          <wp:docPr id="69977129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724D625" wp14:editId="0A42FD2D">
          <wp:simplePos x="0" y="0"/>
          <wp:positionH relativeFrom="column">
            <wp:posOffset>79792</wp:posOffset>
          </wp:positionH>
          <wp:positionV relativeFrom="paragraph">
            <wp:posOffset>204681</wp:posOffset>
          </wp:positionV>
          <wp:extent cx="922867" cy="817167"/>
          <wp:effectExtent l="0" t="0" r="0" b="2540"/>
          <wp:wrapTight wrapText="bothSides">
            <wp:wrapPolygon edited="0">
              <wp:start x="0" y="0"/>
              <wp:lineTo x="0" y="21163"/>
              <wp:lineTo x="20961" y="21163"/>
              <wp:lineTo x="20961" y="0"/>
              <wp:lineTo x="0" y="0"/>
            </wp:wrapPolygon>
          </wp:wrapTight>
          <wp:docPr id="2100544348" name="Imagen 1" descr="🌟 ¡Conoce el Instituto Puleva de Nutrición! 🌟 - CEE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🌟 ¡Conoce el Instituto Puleva de Nutrición! 🌟 - CEEB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867" cy="817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796"/>
    <w:multiLevelType w:val="multilevel"/>
    <w:tmpl w:val="E094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52FCA"/>
    <w:multiLevelType w:val="hybridMultilevel"/>
    <w:tmpl w:val="2E9A2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35DB"/>
    <w:multiLevelType w:val="hybridMultilevel"/>
    <w:tmpl w:val="83CEE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560BA"/>
    <w:multiLevelType w:val="hybridMultilevel"/>
    <w:tmpl w:val="1FB23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906CC"/>
    <w:multiLevelType w:val="hybridMultilevel"/>
    <w:tmpl w:val="C66C94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35E0C"/>
    <w:multiLevelType w:val="hybridMultilevel"/>
    <w:tmpl w:val="9E6C3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05641"/>
    <w:multiLevelType w:val="hybridMultilevel"/>
    <w:tmpl w:val="6F42B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A3A12"/>
    <w:multiLevelType w:val="hybridMultilevel"/>
    <w:tmpl w:val="E9D421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D3AB7"/>
    <w:multiLevelType w:val="hybridMultilevel"/>
    <w:tmpl w:val="7850F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815E9"/>
    <w:multiLevelType w:val="hybridMultilevel"/>
    <w:tmpl w:val="1B5C0E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94E41"/>
    <w:multiLevelType w:val="hybridMultilevel"/>
    <w:tmpl w:val="C04224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66B42"/>
    <w:multiLevelType w:val="hybridMultilevel"/>
    <w:tmpl w:val="17D6E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32D4A"/>
    <w:multiLevelType w:val="hybridMultilevel"/>
    <w:tmpl w:val="F4E0E6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576366">
    <w:abstractNumId w:val="8"/>
  </w:num>
  <w:num w:numId="2" w16cid:durableId="1675886647">
    <w:abstractNumId w:val="12"/>
  </w:num>
  <w:num w:numId="3" w16cid:durableId="1031103788">
    <w:abstractNumId w:val="3"/>
  </w:num>
  <w:num w:numId="4" w16cid:durableId="1316687571">
    <w:abstractNumId w:val="9"/>
  </w:num>
  <w:num w:numId="5" w16cid:durableId="1330794934">
    <w:abstractNumId w:val="11"/>
  </w:num>
  <w:num w:numId="6" w16cid:durableId="1464694507">
    <w:abstractNumId w:val="0"/>
  </w:num>
  <w:num w:numId="7" w16cid:durableId="5836377">
    <w:abstractNumId w:val="1"/>
  </w:num>
  <w:num w:numId="8" w16cid:durableId="1012223392">
    <w:abstractNumId w:val="6"/>
  </w:num>
  <w:num w:numId="9" w16cid:durableId="2116829059">
    <w:abstractNumId w:val="5"/>
  </w:num>
  <w:num w:numId="10" w16cid:durableId="378626664">
    <w:abstractNumId w:val="10"/>
  </w:num>
  <w:num w:numId="11" w16cid:durableId="507250676">
    <w:abstractNumId w:val="7"/>
  </w:num>
  <w:num w:numId="12" w16cid:durableId="2102216729">
    <w:abstractNumId w:val="4"/>
  </w:num>
  <w:num w:numId="13" w16cid:durableId="657851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5B"/>
    <w:rsid w:val="0000385A"/>
    <w:rsid w:val="00007B97"/>
    <w:rsid w:val="00014254"/>
    <w:rsid w:val="00022335"/>
    <w:rsid w:val="00022821"/>
    <w:rsid w:val="000313C1"/>
    <w:rsid w:val="00034CE9"/>
    <w:rsid w:val="00035AC8"/>
    <w:rsid w:val="000371C4"/>
    <w:rsid w:val="00041CE7"/>
    <w:rsid w:val="000422C1"/>
    <w:rsid w:val="000453BA"/>
    <w:rsid w:val="00056A6C"/>
    <w:rsid w:val="000570D6"/>
    <w:rsid w:val="00064D31"/>
    <w:rsid w:val="00074508"/>
    <w:rsid w:val="00074AD1"/>
    <w:rsid w:val="000811DE"/>
    <w:rsid w:val="00083634"/>
    <w:rsid w:val="000860F2"/>
    <w:rsid w:val="000A20A7"/>
    <w:rsid w:val="000C4093"/>
    <w:rsid w:val="000D0D26"/>
    <w:rsid w:val="000D0D32"/>
    <w:rsid w:val="000D71C4"/>
    <w:rsid w:val="000E10D9"/>
    <w:rsid w:val="000E3106"/>
    <w:rsid w:val="000F0DDB"/>
    <w:rsid w:val="000F43B0"/>
    <w:rsid w:val="000F5377"/>
    <w:rsid w:val="0010047C"/>
    <w:rsid w:val="00106CB8"/>
    <w:rsid w:val="001106B4"/>
    <w:rsid w:val="00111EE8"/>
    <w:rsid w:val="00115AD5"/>
    <w:rsid w:val="00123913"/>
    <w:rsid w:val="001414AD"/>
    <w:rsid w:val="001525E0"/>
    <w:rsid w:val="001563F9"/>
    <w:rsid w:val="00160EAF"/>
    <w:rsid w:val="00161BAE"/>
    <w:rsid w:val="00164CB0"/>
    <w:rsid w:val="00176C73"/>
    <w:rsid w:val="00180648"/>
    <w:rsid w:val="001819AC"/>
    <w:rsid w:val="001856A8"/>
    <w:rsid w:val="00185CFC"/>
    <w:rsid w:val="00192F56"/>
    <w:rsid w:val="00194722"/>
    <w:rsid w:val="00197B20"/>
    <w:rsid w:val="001A1223"/>
    <w:rsid w:val="001A2DDA"/>
    <w:rsid w:val="001A3A49"/>
    <w:rsid w:val="001A50D8"/>
    <w:rsid w:val="001A7876"/>
    <w:rsid w:val="001B3C19"/>
    <w:rsid w:val="001C123F"/>
    <w:rsid w:val="001D1934"/>
    <w:rsid w:val="001F3D6C"/>
    <w:rsid w:val="001F4633"/>
    <w:rsid w:val="001F65D9"/>
    <w:rsid w:val="00205017"/>
    <w:rsid w:val="00216917"/>
    <w:rsid w:val="0022086D"/>
    <w:rsid w:val="002254EA"/>
    <w:rsid w:val="00241C08"/>
    <w:rsid w:val="00245424"/>
    <w:rsid w:val="00246269"/>
    <w:rsid w:val="00246D3A"/>
    <w:rsid w:val="002515E9"/>
    <w:rsid w:val="00274465"/>
    <w:rsid w:val="00283452"/>
    <w:rsid w:val="00283F8B"/>
    <w:rsid w:val="00284581"/>
    <w:rsid w:val="0029375C"/>
    <w:rsid w:val="002A358D"/>
    <w:rsid w:val="002A362C"/>
    <w:rsid w:val="002A6382"/>
    <w:rsid w:val="002A7807"/>
    <w:rsid w:val="002B693A"/>
    <w:rsid w:val="002B7255"/>
    <w:rsid w:val="002B7A5C"/>
    <w:rsid w:val="002C37B7"/>
    <w:rsid w:val="002D4917"/>
    <w:rsid w:val="002E6902"/>
    <w:rsid w:val="002E7C70"/>
    <w:rsid w:val="003015C0"/>
    <w:rsid w:val="003024DF"/>
    <w:rsid w:val="0030766E"/>
    <w:rsid w:val="00312FD6"/>
    <w:rsid w:val="0033510B"/>
    <w:rsid w:val="00342E5A"/>
    <w:rsid w:val="00345F42"/>
    <w:rsid w:val="00350AD0"/>
    <w:rsid w:val="00351356"/>
    <w:rsid w:val="0036709C"/>
    <w:rsid w:val="003779D7"/>
    <w:rsid w:val="00383957"/>
    <w:rsid w:val="0038773E"/>
    <w:rsid w:val="00395BBA"/>
    <w:rsid w:val="003A1812"/>
    <w:rsid w:val="003A1ACE"/>
    <w:rsid w:val="003A7EB3"/>
    <w:rsid w:val="003B3DF9"/>
    <w:rsid w:val="003C40E3"/>
    <w:rsid w:val="003C72F3"/>
    <w:rsid w:val="003C7D0D"/>
    <w:rsid w:val="003D0B68"/>
    <w:rsid w:val="003E39D9"/>
    <w:rsid w:val="003F2CA8"/>
    <w:rsid w:val="003F6A67"/>
    <w:rsid w:val="00416895"/>
    <w:rsid w:val="00430959"/>
    <w:rsid w:val="00433D4A"/>
    <w:rsid w:val="00447009"/>
    <w:rsid w:val="004470F7"/>
    <w:rsid w:val="004505DD"/>
    <w:rsid w:val="004546E7"/>
    <w:rsid w:val="0045705F"/>
    <w:rsid w:val="00464EDD"/>
    <w:rsid w:val="00465833"/>
    <w:rsid w:val="00470B05"/>
    <w:rsid w:val="00472E3B"/>
    <w:rsid w:val="00474370"/>
    <w:rsid w:val="00492643"/>
    <w:rsid w:val="004A0EC1"/>
    <w:rsid w:val="004A51C2"/>
    <w:rsid w:val="004B5BFF"/>
    <w:rsid w:val="004E627F"/>
    <w:rsid w:val="004F24ED"/>
    <w:rsid w:val="0050166E"/>
    <w:rsid w:val="00503817"/>
    <w:rsid w:val="00503945"/>
    <w:rsid w:val="005057FD"/>
    <w:rsid w:val="0051653E"/>
    <w:rsid w:val="0053223A"/>
    <w:rsid w:val="00535934"/>
    <w:rsid w:val="00536911"/>
    <w:rsid w:val="00537182"/>
    <w:rsid w:val="00542039"/>
    <w:rsid w:val="00543A94"/>
    <w:rsid w:val="005461D0"/>
    <w:rsid w:val="00560E85"/>
    <w:rsid w:val="0056424E"/>
    <w:rsid w:val="00570231"/>
    <w:rsid w:val="00570D9F"/>
    <w:rsid w:val="00582B4B"/>
    <w:rsid w:val="00583B9C"/>
    <w:rsid w:val="00584CA9"/>
    <w:rsid w:val="00586422"/>
    <w:rsid w:val="00587FFC"/>
    <w:rsid w:val="005956E6"/>
    <w:rsid w:val="0059691A"/>
    <w:rsid w:val="005A1DCF"/>
    <w:rsid w:val="005A3A08"/>
    <w:rsid w:val="005A4CB1"/>
    <w:rsid w:val="005A62B2"/>
    <w:rsid w:val="005C196F"/>
    <w:rsid w:val="005D19D2"/>
    <w:rsid w:val="005D33D9"/>
    <w:rsid w:val="005F173B"/>
    <w:rsid w:val="005F4B9F"/>
    <w:rsid w:val="0060355C"/>
    <w:rsid w:val="00606244"/>
    <w:rsid w:val="0061238B"/>
    <w:rsid w:val="00630A96"/>
    <w:rsid w:val="006324DF"/>
    <w:rsid w:val="00634757"/>
    <w:rsid w:val="00637D8D"/>
    <w:rsid w:val="00656681"/>
    <w:rsid w:val="006613E1"/>
    <w:rsid w:val="00677D11"/>
    <w:rsid w:val="00685576"/>
    <w:rsid w:val="006950D1"/>
    <w:rsid w:val="006A0D15"/>
    <w:rsid w:val="006A727B"/>
    <w:rsid w:val="006B15DE"/>
    <w:rsid w:val="006B67E8"/>
    <w:rsid w:val="006D4127"/>
    <w:rsid w:val="006D5029"/>
    <w:rsid w:val="006E18AF"/>
    <w:rsid w:val="006F4428"/>
    <w:rsid w:val="006F4B11"/>
    <w:rsid w:val="006F56BE"/>
    <w:rsid w:val="00707A62"/>
    <w:rsid w:val="007111DB"/>
    <w:rsid w:val="00711689"/>
    <w:rsid w:val="00724710"/>
    <w:rsid w:val="00727766"/>
    <w:rsid w:val="00727E9D"/>
    <w:rsid w:val="00750313"/>
    <w:rsid w:val="00785D0E"/>
    <w:rsid w:val="00787351"/>
    <w:rsid w:val="00790CAB"/>
    <w:rsid w:val="0079395B"/>
    <w:rsid w:val="0079479E"/>
    <w:rsid w:val="0079589D"/>
    <w:rsid w:val="00797479"/>
    <w:rsid w:val="007A05FC"/>
    <w:rsid w:val="007A0F6C"/>
    <w:rsid w:val="007A11EA"/>
    <w:rsid w:val="007A2830"/>
    <w:rsid w:val="007B3A0B"/>
    <w:rsid w:val="007C2B49"/>
    <w:rsid w:val="007D1AFF"/>
    <w:rsid w:val="007D3826"/>
    <w:rsid w:val="007E1B1F"/>
    <w:rsid w:val="007E1C8B"/>
    <w:rsid w:val="007E7CEA"/>
    <w:rsid w:val="007F5193"/>
    <w:rsid w:val="007F6279"/>
    <w:rsid w:val="007F6E43"/>
    <w:rsid w:val="00801315"/>
    <w:rsid w:val="00806CE3"/>
    <w:rsid w:val="00806DE3"/>
    <w:rsid w:val="00806E1E"/>
    <w:rsid w:val="008114C3"/>
    <w:rsid w:val="0081617F"/>
    <w:rsid w:val="0081728B"/>
    <w:rsid w:val="008460A9"/>
    <w:rsid w:val="00867148"/>
    <w:rsid w:val="008713B8"/>
    <w:rsid w:val="00876979"/>
    <w:rsid w:val="008842C3"/>
    <w:rsid w:val="008853E7"/>
    <w:rsid w:val="00885ABD"/>
    <w:rsid w:val="00890A21"/>
    <w:rsid w:val="0089703E"/>
    <w:rsid w:val="008A3F5E"/>
    <w:rsid w:val="008A68FE"/>
    <w:rsid w:val="008B500C"/>
    <w:rsid w:val="008B5C34"/>
    <w:rsid w:val="008C296F"/>
    <w:rsid w:val="008C5265"/>
    <w:rsid w:val="008D2F1A"/>
    <w:rsid w:val="008D40ED"/>
    <w:rsid w:val="008D6670"/>
    <w:rsid w:val="008E11F4"/>
    <w:rsid w:val="00903474"/>
    <w:rsid w:val="00912FB0"/>
    <w:rsid w:val="009143D3"/>
    <w:rsid w:val="00920418"/>
    <w:rsid w:val="009232D1"/>
    <w:rsid w:val="00936982"/>
    <w:rsid w:val="00953D0D"/>
    <w:rsid w:val="00957F1D"/>
    <w:rsid w:val="00960A4A"/>
    <w:rsid w:val="00961EE6"/>
    <w:rsid w:val="00971473"/>
    <w:rsid w:val="0098230F"/>
    <w:rsid w:val="009827AE"/>
    <w:rsid w:val="00983590"/>
    <w:rsid w:val="00990B43"/>
    <w:rsid w:val="009931C0"/>
    <w:rsid w:val="00994D9D"/>
    <w:rsid w:val="00995BBC"/>
    <w:rsid w:val="009A2C08"/>
    <w:rsid w:val="009B6392"/>
    <w:rsid w:val="009C3948"/>
    <w:rsid w:val="009D29A3"/>
    <w:rsid w:val="009D7361"/>
    <w:rsid w:val="009D7D9F"/>
    <w:rsid w:val="009E2C96"/>
    <w:rsid w:val="009E6A73"/>
    <w:rsid w:val="00A02754"/>
    <w:rsid w:val="00A04AF1"/>
    <w:rsid w:val="00A079EF"/>
    <w:rsid w:val="00A21539"/>
    <w:rsid w:val="00A21571"/>
    <w:rsid w:val="00A375BC"/>
    <w:rsid w:val="00A40304"/>
    <w:rsid w:val="00A40ABC"/>
    <w:rsid w:val="00A4463F"/>
    <w:rsid w:val="00A4626D"/>
    <w:rsid w:val="00A50137"/>
    <w:rsid w:val="00A5445B"/>
    <w:rsid w:val="00A55037"/>
    <w:rsid w:val="00A6029F"/>
    <w:rsid w:val="00A6443B"/>
    <w:rsid w:val="00A67BE3"/>
    <w:rsid w:val="00A73FE7"/>
    <w:rsid w:val="00A74C2B"/>
    <w:rsid w:val="00A76F8E"/>
    <w:rsid w:val="00A81554"/>
    <w:rsid w:val="00A84629"/>
    <w:rsid w:val="00A93CA6"/>
    <w:rsid w:val="00A95137"/>
    <w:rsid w:val="00A9524D"/>
    <w:rsid w:val="00AA1F07"/>
    <w:rsid w:val="00AA22D8"/>
    <w:rsid w:val="00AA67D8"/>
    <w:rsid w:val="00AA7882"/>
    <w:rsid w:val="00AB2D92"/>
    <w:rsid w:val="00AB3DCB"/>
    <w:rsid w:val="00AC341E"/>
    <w:rsid w:val="00AC62B4"/>
    <w:rsid w:val="00AD1E87"/>
    <w:rsid w:val="00AD63C6"/>
    <w:rsid w:val="00AE2C5B"/>
    <w:rsid w:val="00AE4247"/>
    <w:rsid w:val="00AE5022"/>
    <w:rsid w:val="00AE5408"/>
    <w:rsid w:val="00B04830"/>
    <w:rsid w:val="00B07ED5"/>
    <w:rsid w:val="00B11403"/>
    <w:rsid w:val="00B177EF"/>
    <w:rsid w:val="00B21708"/>
    <w:rsid w:val="00B24D06"/>
    <w:rsid w:val="00B26D4D"/>
    <w:rsid w:val="00B3246F"/>
    <w:rsid w:val="00B3514E"/>
    <w:rsid w:val="00B4021A"/>
    <w:rsid w:val="00B408A8"/>
    <w:rsid w:val="00B43891"/>
    <w:rsid w:val="00B54582"/>
    <w:rsid w:val="00B56A2F"/>
    <w:rsid w:val="00B70304"/>
    <w:rsid w:val="00B86057"/>
    <w:rsid w:val="00B9121B"/>
    <w:rsid w:val="00B93D90"/>
    <w:rsid w:val="00BB6120"/>
    <w:rsid w:val="00BB7BF5"/>
    <w:rsid w:val="00BC2D41"/>
    <w:rsid w:val="00BD0A6F"/>
    <w:rsid w:val="00BD6F9D"/>
    <w:rsid w:val="00BE310A"/>
    <w:rsid w:val="00BE36FD"/>
    <w:rsid w:val="00BE7363"/>
    <w:rsid w:val="00BF5181"/>
    <w:rsid w:val="00BF52BC"/>
    <w:rsid w:val="00C113F4"/>
    <w:rsid w:val="00C211FA"/>
    <w:rsid w:val="00C318A3"/>
    <w:rsid w:val="00C4290B"/>
    <w:rsid w:val="00C47B3E"/>
    <w:rsid w:val="00C5185A"/>
    <w:rsid w:val="00C51CD0"/>
    <w:rsid w:val="00C61DE5"/>
    <w:rsid w:val="00C71452"/>
    <w:rsid w:val="00C7145B"/>
    <w:rsid w:val="00C74801"/>
    <w:rsid w:val="00C80E1B"/>
    <w:rsid w:val="00C84894"/>
    <w:rsid w:val="00C85AC7"/>
    <w:rsid w:val="00C86F71"/>
    <w:rsid w:val="00C958B5"/>
    <w:rsid w:val="00CB7921"/>
    <w:rsid w:val="00CC709F"/>
    <w:rsid w:val="00CD331F"/>
    <w:rsid w:val="00CD6BCE"/>
    <w:rsid w:val="00CE275A"/>
    <w:rsid w:val="00CE34AD"/>
    <w:rsid w:val="00CE77F6"/>
    <w:rsid w:val="00CF0F9C"/>
    <w:rsid w:val="00CF40A5"/>
    <w:rsid w:val="00D1056C"/>
    <w:rsid w:val="00D11068"/>
    <w:rsid w:val="00D2059D"/>
    <w:rsid w:val="00D20BF8"/>
    <w:rsid w:val="00D236CB"/>
    <w:rsid w:val="00D25DB0"/>
    <w:rsid w:val="00D311B8"/>
    <w:rsid w:val="00D328DA"/>
    <w:rsid w:val="00D35FB3"/>
    <w:rsid w:val="00D37A9F"/>
    <w:rsid w:val="00D4664A"/>
    <w:rsid w:val="00D5223A"/>
    <w:rsid w:val="00D5459F"/>
    <w:rsid w:val="00D608E9"/>
    <w:rsid w:val="00D65A10"/>
    <w:rsid w:val="00D664B0"/>
    <w:rsid w:val="00D70451"/>
    <w:rsid w:val="00D70E83"/>
    <w:rsid w:val="00D807FA"/>
    <w:rsid w:val="00D809E9"/>
    <w:rsid w:val="00D82D55"/>
    <w:rsid w:val="00D8343E"/>
    <w:rsid w:val="00D8408F"/>
    <w:rsid w:val="00D84546"/>
    <w:rsid w:val="00D96EAE"/>
    <w:rsid w:val="00D97A2E"/>
    <w:rsid w:val="00DB6847"/>
    <w:rsid w:val="00DC47B3"/>
    <w:rsid w:val="00DE00F9"/>
    <w:rsid w:val="00DE1B97"/>
    <w:rsid w:val="00DE30CF"/>
    <w:rsid w:val="00DF3277"/>
    <w:rsid w:val="00DF5B06"/>
    <w:rsid w:val="00DF5DD9"/>
    <w:rsid w:val="00E02500"/>
    <w:rsid w:val="00E0254C"/>
    <w:rsid w:val="00E03844"/>
    <w:rsid w:val="00E10C2C"/>
    <w:rsid w:val="00E11934"/>
    <w:rsid w:val="00E27FA7"/>
    <w:rsid w:val="00E35BDF"/>
    <w:rsid w:val="00E403C4"/>
    <w:rsid w:val="00E42801"/>
    <w:rsid w:val="00E47B53"/>
    <w:rsid w:val="00E50F16"/>
    <w:rsid w:val="00E556BC"/>
    <w:rsid w:val="00E61B3E"/>
    <w:rsid w:val="00E64632"/>
    <w:rsid w:val="00E665CF"/>
    <w:rsid w:val="00E70167"/>
    <w:rsid w:val="00E802F8"/>
    <w:rsid w:val="00E825EA"/>
    <w:rsid w:val="00E87F69"/>
    <w:rsid w:val="00E97578"/>
    <w:rsid w:val="00EA21C6"/>
    <w:rsid w:val="00EA5709"/>
    <w:rsid w:val="00EA5CA4"/>
    <w:rsid w:val="00ED05E7"/>
    <w:rsid w:val="00ED0604"/>
    <w:rsid w:val="00EE7771"/>
    <w:rsid w:val="00EF282E"/>
    <w:rsid w:val="00EF5394"/>
    <w:rsid w:val="00EF57B4"/>
    <w:rsid w:val="00EF6635"/>
    <w:rsid w:val="00F01446"/>
    <w:rsid w:val="00F2553A"/>
    <w:rsid w:val="00F274B7"/>
    <w:rsid w:val="00F40475"/>
    <w:rsid w:val="00F43246"/>
    <w:rsid w:val="00F46507"/>
    <w:rsid w:val="00F47C22"/>
    <w:rsid w:val="00F51919"/>
    <w:rsid w:val="00F7360E"/>
    <w:rsid w:val="00F777A7"/>
    <w:rsid w:val="00F81A96"/>
    <w:rsid w:val="00F8489E"/>
    <w:rsid w:val="00F87F99"/>
    <w:rsid w:val="00F908F8"/>
    <w:rsid w:val="00FA59D0"/>
    <w:rsid w:val="00FA7FE9"/>
    <w:rsid w:val="00FB1C6E"/>
    <w:rsid w:val="00FC516E"/>
    <w:rsid w:val="00FD028E"/>
    <w:rsid w:val="00FE118B"/>
    <w:rsid w:val="00FE6171"/>
    <w:rsid w:val="00FE7984"/>
    <w:rsid w:val="00F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0B293"/>
  <w15:chartTrackingRefBased/>
  <w15:docId w15:val="{FFDAED16-CA44-401A-8CC4-F409DB3A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2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2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2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2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2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2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2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2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2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2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2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2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2C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2C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2C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2C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2C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2C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2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2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2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2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2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2C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2C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2C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2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2C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2C5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F0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F9C"/>
  </w:style>
  <w:style w:type="paragraph" w:styleId="Piedepgina">
    <w:name w:val="footer"/>
    <w:basedOn w:val="Normal"/>
    <w:link w:val="PiedepginaCar"/>
    <w:uiPriority w:val="99"/>
    <w:unhideWhenUsed/>
    <w:rsid w:val="00CF0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F9C"/>
  </w:style>
  <w:style w:type="character" w:styleId="Hipervnculo">
    <w:name w:val="Hyperlink"/>
    <w:rsid w:val="0050394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503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61EE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B5C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3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ctalis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anmiguel.ramiro@es.lactali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cfite@torresycarrer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delvalle@torresycarrer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41da7a-79c1-417c-b408-16c0bfe99fca}" enabled="1" method="Standard" siteId="{1e355c04-e0a4-42ed-8e2d-7351591f0e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1167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Links>
    <vt:vector size="24" baseType="variant">
      <vt:variant>
        <vt:i4>57</vt:i4>
      </vt:variant>
      <vt:variant>
        <vt:i4>9</vt:i4>
      </vt:variant>
      <vt:variant>
        <vt:i4>0</vt:i4>
      </vt:variant>
      <vt:variant>
        <vt:i4>5</vt:i4>
      </vt:variant>
      <vt:variant>
        <vt:lpwstr>mailto:Juanmiguel.ramiro@es.lactalis.com</vt:lpwstr>
      </vt:variant>
      <vt:variant>
        <vt:lpwstr/>
      </vt:variant>
      <vt:variant>
        <vt:i4>3080223</vt:i4>
      </vt:variant>
      <vt:variant>
        <vt:i4>6</vt:i4>
      </vt:variant>
      <vt:variant>
        <vt:i4>0</vt:i4>
      </vt:variant>
      <vt:variant>
        <vt:i4>5</vt:i4>
      </vt:variant>
      <vt:variant>
        <vt:lpwstr>mailto:jcfite@torresycarrera.com</vt:lpwstr>
      </vt:variant>
      <vt:variant>
        <vt:lpwstr/>
      </vt:variant>
      <vt:variant>
        <vt:i4>3145751</vt:i4>
      </vt:variant>
      <vt:variant>
        <vt:i4>3</vt:i4>
      </vt:variant>
      <vt:variant>
        <vt:i4>0</vt:i4>
      </vt:variant>
      <vt:variant>
        <vt:i4>5</vt:i4>
      </vt:variant>
      <vt:variant>
        <vt:lpwstr>mailto:rdelvalle@torresycarrera.com</vt:lpwstr>
      </vt:variant>
      <vt:variant>
        <vt:lpwstr/>
      </vt:variant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>http://www.lactalis.es/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Del Valle</dc:creator>
  <cp:keywords/>
  <dc:description/>
  <cp:lastModifiedBy>OLIVA ALVAREZ Jorge</cp:lastModifiedBy>
  <cp:revision>3</cp:revision>
  <dcterms:created xsi:type="dcterms:W3CDTF">2025-04-25T10:35:00Z</dcterms:created>
  <dcterms:modified xsi:type="dcterms:W3CDTF">2025-04-25T10:35:00Z</dcterms:modified>
</cp:coreProperties>
</file>