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4512" w14:textId="024AECFE" w:rsidR="00CC237D" w:rsidRDefault="00CC237D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F727736" wp14:editId="2A6FAC41">
            <wp:extent cx="1362075" cy="857250"/>
            <wp:effectExtent l="0" t="0" r="9525" b="0"/>
            <wp:docPr id="418711858" name="Imagen 1" descr="Un dibujo animado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711858" name="Imagen 1" descr="Un dibujo animado con letras&#10;&#10;Descripción generada automáticamente con confianza me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4F0A0" w14:textId="000F330C" w:rsidR="00D64544" w:rsidRPr="00201EBC" w:rsidRDefault="006746EC" w:rsidP="00D64544">
      <w:pPr>
        <w:jc w:val="center"/>
        <w:rPr>
          <w:b/>
          <w:bCs/>
          <w:sz w:val="36"/>
          <w:szCs w:val="36"/>
        </w:rPr>
      </w:pPr>
      <w:r w:rsidRPr="00CC237D">
        <w:rPr>
          <w:b/>
          <w:bCs/>
          <w:sz w:val="36"/>
          <w:szCs w:val="36"/>
        </w:rPr>
        <w:t xml:space="preserve">Choví </w:t>
      </w:r>
      <w:r w:rsidR="0040053E" w:rsidRPr="0040053E">
        <w:rPr>
          <w:b/>
          <w:bCs/>
          <w:sz w:val="36"/>
          <w:szCs w:val="36"/>
        </w:rPr>
        <w:t xml:space="preserve">refuerza su posicionamiento en </w:t>
      </w:r>
      <w:proofErr w:type="spellStart"/>
      <w:r w:rsidR="0040053E" w:rsidRPr="0040053E">
        <w:rPr>
          <w:b/>
          <w:bCs/>
          <w:sz w:val="36"/>
          <w:szCs w:val="36"/>
        </w:rPr>
        <w:t>food</w:t>
      </w:r>
      <w:proofErr w:type="spellEnd"/>
      <w:r w:rsidR="0040053E" w:rsidRPr="0040053E">
        <w:rPr>
          <w:b/>
          <w:bCs/>
          <w:sz w:val="36"/>
          <w:szCs w:val="36"/>
        </w:rPr>
        <w:t xml:space="preserve"> </w:t>
      </w:r>
      <w:proofErr w:type="spellStart"/>
      <w:r w:rsidR="0040053E" w:rsidRPr="0040053E">
        <w:rPr>
          <w:b/>
          <w:bCs/>
          <w:sz w:val="36"/>
          <w:szCs w:val="36"/>
        </w:rPr>
        <w:t>service</w:t>
      </w:r>
      <w:proofErr w:type="spellEnd"/>
      <w:r w:rsidR="0040053E">
        <w:rPr>
          <w:b/>
          <w:bCs/>
          <w:sz w:val="36"/>
          <w:szCs w:val="36"/>
        </w:rPr>
        <w:t xml:space="preserve"> </w:t>
      </w:r>
      <w:r w:rsidR="00D64544" w:rsidRPr="00201EBC">
        <w:rPr>
          <w:b/>
          <w:bCs/>
          <w:sz w:val="36"/>
          <w:szCs w:val="36"/>
        </w:rPr>
        <w:t>con la adquisición de</w:t>
      </w:r>
      <w:r w:rsidR="0040053E">
        <w:rPr>
          <w:b/>
          <w:bCs/>
          <w:sz w:val="36"/>
          <w:szCs w:val="36"/>
        </w:rPr>
        <w:t xml:space="preserve"> la empresa de comida </w:t>
      </w:r>
      <w:r w:rsidR="00DE573F">
        <w:rPr>
          <w:b/>
          <w:bCs/>
          <w:sz w:val="36"/>
          <w:szCs w:val="36"/>
        </w:rPr>
        <w:t xml:space="preserve">preparada </w:t>
      </w:r>
      <w:proofErr w:type="spellStart"/>
      <w:r w:rsidR="00DE573F" w:rsidRPr="00201EBC">
        <w:rPr>
          <w:b/>
          <w:bCs/>
          <w:sz w:val="36"/>
          <w:szCs w:val="36"/>
        </w:rPr>
        <w:t>Jotri</w:t>
      </w:r>
      <w:proofErr w:type="spellEnd"/>
    </w:p>
    <w:p w14:paraId="45786258" w14:textId="6225FEBE" w:rsidR="0090546C" w:rsidRDefault="0040053E" w:rsidP="001B17AC">
      <w:pPr>
        <w:pStyle w:val="Prrafodelista"/>
        <w:numPr>
          <w:ilvl w:val="0"/>
          <w:numId w:val="1"/>
        </w:numPr>
        <w:jc w:val="both"/>
        <w:rPr>
          <w:b/>
          <w:bCs/>
        </w:rPr>
      </w:pPr>
      <w:proofErr w:type="spellStart"/>
      <w:r>
        <w:rPr>
          <w:b/>
          <w:bCs/>
        </w:rPr>
        <w:t>Jotri</w:t>
      </w:r>
      <w:proofErr w:type="spellEnd"/>
      <w:r>
        <w:rPr>
          <w:b/>
          <w:bCs/>
        </w:rPr>
        <w:t xml:space="preserve"> </w:t>
      </w:r>
      <w:r w:rsidR="00736387">
        <w:rPr>
          <w:b/>
          <w:bCs/>
        </w:rPr>
        <w:t xml:space="preserve">es </w:t>
      </w:r>
      <w:r>
        <w:rPr>
          <w:b/>
          <w:bCs/>
        </w:rPr>
        <w:t xml:space="preserve">una empresa consolidada </w:t>
      </w:r>
      <w:r w:rsidR="0001757E">
        <w:rPr>
          <w:b/>
          <w:bCs/>
        </w:rPr>
        <w:t xml:space="preserve">en este mercado y cuenta con </w:t>
      </w:r>
      <w:r w:rsidR="00EA2A56" w:rsidRPr="00201EBC">
        <w:rPr>
          <w:b/>
          <w:bCs/>
        </w:rPr>
        <w:t xml:space="preserve">una </w:t>
      </w:r>
      <w:r w:rsidR="0090546C" w:rsidRPr="00607C64">
        <w:rPr>
          <w:b/>
          <w:bCs/>
        </w:rPr>
        <w:t>facturación</w:t>
      </w:r>
      <w:r w:rsidR="0090546C">
        <w:rPr>
          <w:b/>
          <w:bCs/>
        </w:rPr>
        <w:t xml:space="preserve"> de </w:t>
      </w:r>
      <w:r w:rsidR="00607C64">
        <w:rPr>
          <w:b/>
          <w:bCs/>
        </w:rPr>
        <w:t>8</w:t>
      </w:r>
      <w:r w:rsidR="0090546C">
        <w:rPr>
          <w:b/>
          <w:bCs/>
        </w:rPr>
        <w:t xml:space="preserve"> </w:t>
      </w:r>
      <w:r w:rsidR="00034C94">
        <w:rPr>
          <w:b/>
          <w:bCs/>
        </w:rPr>
        <w:t xml:space="preserve">millones de </w:t>
      </w:r>
      <w:r w:rsidR="0090546C">
        <w:rPr>
          <w:b/>
          <w:bCs/>
        </w:rPr>
        <w:t>euros</w:t>
      </w:r>
      <w:r w:rsidR="00B659A4">
        <w:rPr>
          <w:b/>
          <w:bCs/>
        </w:rPr>
        <w:t>.</w:t>
      </w:r>
    </w:p>
    <w:p w14:paraId="0BE7EBCC" w14:textId="66AA9F61" w:rsidR="001F7B29" w:rsidRPr="006931F3" w:rsidRDefault="00237375" w:rsidP="001B17AC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Con e</w:t>
      </w:r>
      <w:r w:rsidR="0090546C">
        <w:rPr>
          <w:b/>
          <w:bCs/>
        </w:rPr>
        <w:t>sta operación</w:t>
      </w:r>
      <w:r w:rsidR="00DE573F">
        <w:rPr>
          <w:b/>
          <w:bCs/>
        </w:rPr>
        <w:t>,</w:t>
      </w:r>
      <w:r w:rsidR="0090546C">
        <w:rPr>
          <w:b/>
          <w:bCs/>
        </w:rPr>
        <w:t xml:space="preserve"> </w:t>
      </w:r>
      <w:proofErr w:type="spellStart"/>
      <w:r w:rsidR="001C6DFE">
        <w:rPr>
          <w:b/>
          <w:bCs/>
        </w:rPr>
        <w:t>Choví</w:t>
      </w:r>
      <w:proofErr w:type="spellEnd"/>
      <w:r w:rsidR="001C6DFE">
        <w:rPr>
          <w:b/>
          <w:bCs/>
        </w:rPr>
        <w:t xml:space="preserve"> </w:t>
      </w:r>
      <w:r w:rsidR="00D10030">
        <w:rPr>
          <w:b/>
          <w:bCs/>
        </w:rPr>
        <w:t>refuer</w:t>
      </w:r>
      <w:r w:rsidR="003A079A">
        <w:rPr>
          <w:b/>
          <w:bCs/>
        </w:rPr>
        <w:t xml:space="preserve">za </w:t>
      </w:r>
      <w:r w:rsidR="001C6DFE">
        <w:rPr>
          <w:b/>
          <w:bCs/>
        </w:rPr>
        <w:t>su posicionamiento</w:t>
      </w:r>
      <w:r w:rsidR="00B317FD">
        <w:rPr>
          <w:b/>
          <w:bCs/>
        </w:rPr>
        <w:t xml:space="preserve"> en el canal </w:t>
      </w:r>
      <w:proofErr w:type="spellStart"/>
      <w:r w:rsidR="00B317FD">
        <w:rPr>
          <w:b/>
          <w:bCs/>
        </w:rPr>
        <w:t>Horeca</w:t>
      </w:r>
      <w:proofErr w:type="spellEnd"/>
      <w:r w:rsidR="00B317FD">
        <w:rPr>
          <w:b/>
          <w:bCs/>
        </w:rPr>
        <w:t xml:space="preserve"> </w:t>
      </w:r>
      <w:r w:rsidR="001E474B">
        <w:rPr>
          <w:b/>
          <w:bCs/>
        </w:rPr>
        <w:t xml:space="preserve">y </w:t>
      </w:r>
      <w:proofErr w:type="spellStart"/>
      <w:r w:rsidR="00D9103E">
        <w:rPr>
          <w:b/>
          <w:bCs/>
        </w:rPr>
        <w:t>food</w:t>
      </w:r>
      <w:proofErr w:type="spellEnd"/>
      <w:r w:rsidR="00D9103E">
        <w:rPr>
          <w:b/>
          <w:bCs/>
        </w:rPr>
        <w:t xml:space="preserve"> </w:t>
      </w:r>
      <w:proofErr w:type="spellStart"/>
      <w:r w:rsidR="00D9103E">
        <w:rPr>
          <w:b/>
          <w:bCs/>
        </w:rPr>
        <w:t>service</w:t>
      </w:r>
      <w:proofErr w:type="spellEnd"/>
      <w:r w:rsidR="009A13A3">
        <w:rPr>
          <w:b/>
          <w:bCs/>
        </w:rPr>
        <w:t xml:space="preserve">, </w:t>
      </w:r>
      <w:r w:rsidR="00E65AD2">
        <w:rPr>
          <w:b/>
          <w:bCs/>
        </w:rPr>
        <w:t>consolidando</w:t>
      </w:r>
      <w:r w:rsidR="003F4FDF">
        <w:rPr>
          <w:b/>
          <w:bCs/>
        </w:rPr>
        <w:t xml:space="preserve"> su presencia en la V Gama</w:t>
      </w:r>
      <w:r w:rsidR="00E0394F">
        <w:rPr>
          <w:b/>
          <w:bCs/>
        </w:rPr>
        <w:t xml:space="preserve"> </w:t>
      </w:r>
      <w:r w:rsidR="00E0394F" w:rsidRPr="006931F3">
        <w:rPr>
          <w:b/>
          <w:bCs/>
        </w:rPr>
        <w:t>y platos preparados</w:t>
      </w:r>
      <w:r w:rsidR="00DE573F">
        <w:rPr>
          <w:b/>
          <w:bCs/>
        </w:rPr>
        <w:t>.</w:t>
      </w:r>
    </w:p>
    <w:p w14:paraId="6176F16C" w14:textId="24CF0A91" w:rsidR="008E2AA2" w:rsidRDefault="00CD72EC" w:rsidP="008E2AA2">
      <w:pPr>
        <w:jc w:val="both"/>
      </w:pPr>
      <w:r>
        <w:rPr>
          <w:b/>
          <w:bCs/>
          <w:u w:val="single"/>
        </w:rPr>
        <w:t>Benifa</w:t>
      </w:r>
      <w:r w:rsidR="00832BF6">
        <w:rPr>
          <w:b/>
          <w:bCs/>
          <w:u w:val="single"/>
        </w:rPr>
        <w:t>y</w:t>
      </w:r>
      <w:r>
        <w:rPr>
          <w:b/>
          <w:bCs/>
          <w:u w:val="single"/>
        </w:rPr>
        <w:t>ó</w:t>
      </w:r>
      <w:r w:rsidR="006746EC" w:rsidRPr="00CC237D">
        <w:rPr>
          <w:b/>
          <w:bCs/>
          <w:u w:val="single"/>
        </w:rPr>
        <w:t xml:space="preserve">, </w:t>
      </w:r>
      <w:r w:rsidR="005A171B">
        <w:rPr>
          <w:b/>
          <w:bCs/>
          <w:u w:val="single"/>
        </w:rPr>
        <w:t>2</w:t>
      </w:r>
      <w:r w:rsidR="006746EC" w:rsidRPr="00CC237D">
        <w:rPr>
          <w:b/>
          <w:bCs/>
          <w:u w:val="single"/>
        </w:rPr>
        <w:t xml:space="preserve"> de </w:t>
      </w:r>
      <w:r>
        <w:rPr>
          <w:b/>
          <w:bCs/>
          <w:u w:val="single"/>
        </w:rPr>
        <w:t>abril</w:t>
      </w:r>
      <w:r w:rsidR="006746EC" w:rsidRPr="00CC237D">
        <w:rPr>
          <w:b/>
          <w:bCs/>
          <w:u w:val="single"/>
        </w:rPr>
        <w:t xml:space="preserve"> de 202</w:t>
      </w:r>
      <w:r>
        <w:rPr>
          <w:b/>
          <w:bCs/>
          <w:u w:val="single"/>
        </w:rPr>
        <w:t>5</w:t>
      </w:r>
      <w:r w:rsidR="00CC237D">
        <w:t xml:space="preserve">. </w:t>
      </w:r>
      <w:r w:rsidR="00125ABD">
        <w:t xml:space="preserve">Choví, </w:t>
      </w:r>
      <w:r w:rsidR="00125ABD" w:rsidRPr="00125ABD">
        <w:t>compañía española líder en la elaboración y distribución de salsas desde 1950</w:t>
      </w:r>
      <w:r w:rsidR="00125ABD">
        <w:t xml:space="preserve">, </w:t>
      </w:r>
      <w:r w:rsidR="00125ABD" w:rsidRPr="00201EBC">
        <w:t xml:space="preserve">ha anunciado la adquisición de </w:t>
      </w:r>
      <w:proofErr w:type="spellStart"/>
      <w:r w:rsidR="00125ABD" w:rsidRPr="00C86E57">
        <w:t>Jotri</w:t>
      </w:r>
      <w:proofErr w:type="spellEnd"/>
      <w:r w:rsidR="00125ABD" w:rsidRPr="00201EBC">
        <w:t xml:space="preserve">, una reconocida compañía </w:t>
      </w:r>
      <w:r w:rsidR="0048397B">
        <w:t>especializada en comida prepara</w:t>
      </w:r>
      <w:r w:rsidR="0054230D">
        <w:t>da</w:t>
      </w:r>
      <w:r w:rsidR="00125ABD" w:rsidRPr="00201EBC">
        <w:t xml:space="preserve"> </w:t>
      </w:r>
      <w:r w:rsidR="00CC41AC">
        <w:t xml:space="preserve">y V Gama </w:t>
      </w:r>
      <w:r w:rsidR="0040053E">
        <w:t xml:space="preserve">para el mercado </w:t>
      </w:r>
      <w:r w:rsidR="00071CEC">
        <w:t>de</w:t>
      </w:r>
      <w:r w:rsidR="004C4E47">
        <w:t xml:space="preserve"> </w:t>
      </w:r>
      <w:proofErr w:type="spellStart"/>
      <w:r w:rsidR="004C4E47">
        <w:t>Horeca</w:t>
      </w:r>
      <w:proofErr w:type="spellEnd"/>
      <w:r w:rsidR="00380442">
        <w:t xml:space="preserve"> y</w:t>
      </w:r>
      <w:r w:rsidR="00EA2FA1">
        <w:t xml:space="preserve"> </w:t>
      </w:r>
      <w:proofErr w:type="spellStart"/>
      <w:r w:rsidR="00EA2FA1">
        <w:t>food</w:t>
      </w:r>
      <w:proofErr w:type="spellEnd"/>
      <w:r w:rsidR="00EA2FA1">
        <w:t xml:space="preserve"> </w:t>
      </w:r>
      <w:proofErr w:type="spellStart"/>
      <w:r w:rsidR="00EA2FA1">
        <w:t>service</w:t>
      </w:r>
      <w:proofErr w:type="spellEnd"/>
      <w:r w:rsidR="00125ABD" w:rsidRPr="00201EBC">
        <w:t xml:space="preserve">. </w:t>
      </w:r>
      <w:r w:rsidR="008E2AA2" w:rsidRPr="00201EBC">
        <w:t xml:space="preserve">Esta operación </w:t>
      </w:r>
      <w:r w:rsidR="008E2AA2">
        <w:t xml:space="preserve">no afectará a </w:t>
      </w:r>
      <w:r w:rsidR="00C128A4">
        <w:t>la organización</w:t>
      </w:r>
      <w:r w:rsidR="008E2AA2">
        <w:t xml:space="preserve">, ya que </w:t>
      </w:r>
      <w:r w:rsidR="00C128A4">
        <w:t xml:space="preserve">ambas empresas seguirán </w:t>
      </w:r>
      <w:r w:rsidR="008E2AA2">
        <w:t xml:space="preserve">trabajando de forma independiente.  </w:t>
      </w:r>
    </w:p>
    <w:p w14:paraId="21F98DE4" w14:textId="210DA44E" w:rsidR="00832BF6" w:rsidRDefault="0048397B" w:rsidP="00477A6A">
      <w:pPr>
        <w:jc w:val="both"/>
      </w:pPr>
      <w:proofErr w:type="spellStart"/>
      <w:r w:rsidRPr="0048397B">
        <w:t>Jotri</w:t>
      </w:r>
      <w:proofErr w:type="spellEnd"/>
      <w:r w:rsidRPr="0048397B">
        <w:t xml:space="preserve"> es una empresa familiar </w:t>
      </w:r>
      <w:r w:rsidR="00F87FB6">
        <w:t xml:space="preserve">fundada 1982 especializada en la </w:t>
      </w:r>
      <w:r w:rsidR="00F87FB6" w:rsidRPr="00CD28AB">
        <w:t>elaboración de platos precocinados</w:t>
      </w:r>
      <w:r w:rsidR="006C1637" w:rsidRPr="00CD28AB">
        <w:t>, frescos y ultrac</w:t>
      </w:r>
      <w:r w:rsidR="00F671FD" w:rsidRPr="00CD28AB">
        <w:t>ongelados,</w:t>
      </w:r>
      <w:r w:rsidR="00F87FB6" w:rsidRPr="00CD28AB">
        <w:t xml:space="preserve"> de alta calidad, como croquetas, lasañas, canelones, paellas</w:t>
      </w:r>
      <w:r w:rsidR="00203D53" w:rsidRPr="00CD28AB">
        <w:t xml:space="preserve"> o</w:t>
      </w:r>
      <w:r w:rsidR="00F87FB6" w:rsidRPr="00CD28AB">
        <w:t xml:space="preserve"> ensaladilla rusa</w:t>
      </w:r>
      <w:r w:rsidR="00203D53" w:rsidRPr="00CD28AB">
        <w:t>.</w:t>
      </w:r>
      <w:r w:rsidR="00752104" w:rsidRPr="00CD28AB">
        <w:t xml:space="preserve"> </w:t>
      </w:r>
    </w:p>
    <w:p w14:paraId="3A9DA120" w14:textId="6459BD6E" w:rsidR="003862D1" w:rsidRDefault="009554EE" w:rsidP="00477A6A">
      <w:pPr>
        <w:jc w:val="both"/>
      </w:pPr>
      <w:r>
        <w:t xml:space="preserve">Esta operación </w:t>
      </w:r>
      <w:proofErr w:type="gramStart"/>
      <w:r>
        <w:t>s</w:t>
      </w:r>
      <w:r w:rsidR="001A4111" w:rsidRPr="00201EBC">
        <w:t xml:space="preserve">e enmarca </w:t>
      </w:r>
      <w:r w:rsidR="0040053E">
        <w:t>dentro de</w:t>
      </w:r>
      <w:proofErr w:type="gramEnd"/>
      <w:r w:rsidR="0040053E">
        <w:t xml:space="preserve"> plan estratégico de Choví de crecimiento y </w:t>
      </w:r>
      <w:r w:rsidR="00DE573F">
        <w:t>diversificación,</w:t>
      </w:r>
      <w:r w:rsidR="001A4111" w:rsidRPr="00201EBC">
        <w:t xml:space="preserve"> ampliando su </w:t>
      </w:r>
      <w:proofErr w:type="gramStart"/>
      <w:r w:rsidR="00B47A2D">
        <w:t>portfolio</w:t>
      </w:r>
      <w:proofErr w:type="gramEnd"/>
      <w:r w:rsidR="00B47A2D">
        <w:t xml:space="preserve"> </w:t>
      </w:r>
      <w:r>
        <w:t xml:space="preserve">en el segmento de </w:t>
      </w:r>
      <w:r w:rsidR="00B47A2D">
        <w:t>comida preparada</w:t>
      </w:r>
      <w:r w:rsidR="00472872">
        <w:t>, uno de l</w:t>
      </w:r>
      <w:r w:rsidR="00006264">
        <w:t>os mercados</w:t>
      </w:r>
      <w:r w:rsidR="004B1F9E">
        <w:t xml:space="preserve"> </w:t>
      </w:r>
      <w:r w:rsidR="00DE573F">
        <w:t>más</w:t>
      </w:r>
      <w:r w:rsidR="004B1F9E">
        <w:t xml:space="preserve"> dinámico</w:t>
      </w:r>
      <w:r w:rsidR="00DE573F">
        <w:t>s</w:t>
      </w:r>
      <w:r w:rsidR="004B1F9E">
        <w:t xml:space="preserve"> </w:t>
      </w:r>
      <w:r w:rsidR="00DE573F">
        <w:t>de</w:t>
      </w:r>
      <w:r w:rsidR="004B1F9E">
        <w:t xml:space="preserve"> la </w:t>
      </w:r>
      <w:r w:rsidR="00DE573F">
        <w:t>última</w:t>
      </w:r>
      <w:r w:rsidR="004B1F9E">
        <w:t xml:space="preserve"> década</w:t>
      </w:r>
      <w:r w:rsidR="00895352">
        <w:t xml:space="preserve">. </w:t>
      </w:r>
      <w:r w:rsidR="00D94511">
        <w:t>S</w:t>
      </w:r>
      <w:r w:rsidR="00D94511" w:rsidRPr="00ED5876">
        <w:t>egún la Asociación Española de Fabricantes de Platos Preparados (</w:t>
      </w:r>
      <w:proofErr w:type="spellStart"/>
      <w:r w:rsidR="00D94511" w:rsidRPr="00ED5876">
        <w:t>Asefapre</w:t>
      </w:r>
      <w:proofErr w:type="spellEnd"/>
      <w:r w:rsidR="00D94511" w:rsidRPr="00ED5876">
        <w:t>)</w:t>
      </w:r>
      <w:r w:rsidR="006E6D7B">
        <w:t xml:space="preserve">, en 2024 </w:t>
      </w:r>
      <w:r w:rsidR="006E6D7B" w:rsidRPr="00ED5876">
        <w:t xml:space="preserve">los hogares españoles </w:t>
      </w:r>
      <w:r w:rsidR="00537C51">
        <w:t>consumieron</w:t>
      </w:r>
      <w:r w:rsidR="006E6D7B" w:rsidRPr="00ED5876">
        <w:t xml:space="preserve"> </w:t>
      </w:r>
      <w:r w:rsidR="00537C51">
        <w:t xml:space="preserve">más de </w:t>
      </w:r>
      <w:r w:rsidR="006E6D7B" w:rsidRPr="00ED5876">
        <w:t>702 kilogramos</w:t>
      </w:r>
      <w:r w:rsidR="00537C51">
        <w:t xml:space="preserve"> de </w:t>
      </w:r>
      <w:r w:rsidR="00ED5876" w:rsidRPr="00ED5876">
        <w:t>platos preparados</w:t>
      </w:r>
      <w:r w:rsidR="00537C51">
        <w:t xml:space="preserve">, un </w:t>
      </w:r>
      <w:r w:rsidR="00ED5876" w:rsidRPr="00ED5876">
        <w:t xml:space="preserve">6,6 % </w:t>
      </w:r>
      <w:r w:rsidR="00537C51">
        <w:t>más que e</w:t>
      </w:r>
      <w:r w:rsidR="00ED5876" w:rsidRPr="00ED5876">
        <w:t>l año anterior</w:t>
      </w:r>
      <w:r w:rsidR="00537C51">
        <w:t>.</w:t>
      </w:r>
      <w:r w:rsidR="002029B0">
        <w:t xml:space="preserve"> </w:t>
      </w:r>
      <w:r w:rsidR="00025E83">
        <w:t xml:space="preserve">Esta tendencia también se percibe en el sector de la restauración y hostelería, </w:t>
      </w:r>
      <w:r w:rsidR="00377C85">
        <w:t xml:space="preserve">que demanda </w:t>
      </w:r>
      <w:r w:rsidR="00230150">
        <w:t xml:space="preserve">opciones gastronómicas de calidad </w:t>
      </w:r>
      <w:r w:rsidR="007503CC">
        <w:t xml:space="preserve">que </w:t>
      </w:r>
      <w:r w:rsidR="00C239BE">
        <w:t xml:space="preserve">contribuyan a </w:t>
      </w:r>
      <w:r w:rsidR="006A40B1">
        <w:t>agilizar las comandas</w:t>
      </w:r>
      <w:r w:rsidR="005A74EB">
        <w:t>, suplan la</w:t>
      </w:r>
      <w:r w:rsidR="0099267E">
        <w:t xml:space="preserve"> falta de </w:t>
      </w:r>
      <w:r w:rsidR="005A74EB">
        <w:t>personal</w:t>
      </w:r>
      <w:r w:rsidR="0099267E">
        <w:t xml:space="preserve"> cualificado </w:t>
      </w:r>
      <w:r w:rsidR="008E5985">
        <w:t xml:space="preserve">en los establecimientos </w:t>
      </w:r>
      <w:r w:rsidR="008B4055">
        <w:t xml:space="preserve">y ayuden a </w:t>
      </w:r>
      <w:r w:rsidR="0047694D">
        <w:t>la rentabilidad</w:t>
      </w:r>
      <w:r w:rsidR="005F75EC">
        <w:t xml:space="preserve"> y a la mejora de </w:t>
      </w:r>
      <w:r w:rsidR="004B1F9E">
        <w:t>las ratios</w:t>
      </w:r>
      <w:r w:rsidR="005F75EC">
        <w:t xml:space="preserve"> de estos negocios. </w:t>
      </w:r>
    </w:p>
    <w:p w14:paraId="1E3D03B9" w14:textId="1AA48AFB" w:rsidR="00255296" w:rsidRDefault="001A4111" w:rsidP="008A38CB">
      <w:pPr>
        <w:jc w:val="both"/>
      </w:pPr>
      <w:r w:rsidRPr="004B1F9E">
        <w:t xml:space="preserve">Según </w:t>
      </w:r>
      <w:r w:rsidR="00C57031" w:rsidRPr="004B1F9E">
        <w:t xml:space="preserve">Enrique Choví, CEO de </w:t>
      </w:r>
      <w:r w:rsidR="00421FB8" w:rsidRPr="004B1F9E">
        <w:t>Choví</w:t>
      </w:r>
      <w:r w:rsidRPr="004B1F9E">
        <w:t xml:space="preserve"> </w:t>
      </w:r>
      <w:r w:rsidR="003E1ABF" w:rsidRPr="004B1F9E">
        <w:t>“esta operación</w:t>
      </w:r>
      <w:r w:rsidR="003E1ABF">
        <w:t xml:space="preserve"> representa una gran oportunidad </w:t>
      </w:r>
      <w:r w:rsidR="007E471F">
        <w:t>no solo para incrementar nuestro posicionamiento en</w:t>
      </w:r>
      <w:r w:rsidR="00DE573F">
        <w:t xml:space="preserve"> el</w:t>
      </w:r>
      <w:r w:rsidR="007E471F">
        <w:t xml:space="preserve"> mercado de </w:t>
      </w:r>
      <w:proofErr w:type="spellStart"/>
      <w:r w:rsidR="007E471F">
        <w:t>Horeca</w:t>
      </w:r>
      <w:proofErr w:type="spellEnd"/>
      <w:r w:rsidR="007E471F">
        <w:t xml:space="preserve"> con </w:t>
      </w:r>
      <w:r w:rsidR="00C94402">
        <w:t xml:space="preserve">una oferta </w:t>
      </w:r>
      <w:r w:rsidR="007E471F">
        <w:t>de V Gama</w:t>
      </w:r>
      <w:r w:rsidR="00C94402">
        <w:t xml:space="preserve"> muy variada y de calidad</w:t>
      </w:r>
      <w:r w:rsidR="00C831C7">
        <w:t xml:space="preserve">, sino también </w:t>
      </w:r>
      <w:r w:rsidR="00EF4359">
        <w:t xml:space="preserve">para consolidar nuestro liderazgo </w:t>
      </w:r>
      <w:r w:rsidR="00593CB9">
        <w:t xml:space="preserve">como una de las compañías del sector de la alimentación de referencia en nuestro país”. </w:t>
      </w:r>
      <w:r w:rsidR="00420AB9">
        <w:t xml:space="preserve"> “</w:t>
      </w:r>
      <w:r w:rsidR="003E1ABF">
        <w:t xml:space="preserve">Somos </w:t>
      </w:r>
      <w:r w:rsidR="003E1ABF" w:rsidRPr="00DE13E9">
        <w:t>dos empresas con una trayectoria y valores similares</w:t>
      </w:r>
      <w:r w:rsidR="003E1ABF">
        <w:t xml:space="preserve">, lo que </w:t>
      </w:r>
      <w:r w:rsidR="003E1ABF" w:rsidRPr="00DE13E9">
        <w:t xml:space="preserve">nos </w:t>
      </w:r>
      <w:r w:rsidR="003E1ABF">
        <w:t xml:space="preserve">permitirá </w:t>
      </w:r>
      <w:r w:rsidR="004B1F9E">
        <w:t xml:space="preserve">potenciar nuestras fortalezas en </w:t>
      </w:r>
      <w:r w:rsidR="004B1F9E">
        <w:lastRenderedPageBreak/>
        <w:t>el mercado</w:t>
      </w:r>
      <w:r w:rsidR="00442DF6">
        <w:t xml:space="preserve">. </w:t>
      </w:r>
      <w:r w:rsidR="00DE573F">
        <w:t>Las dos</w:t>
      </w:r>
      <w:r w:rsidR="00442DF6" w:rsidRPr="00325C05">
        <w:t xml:space="preserve"> empresas compart</w:t>
      </w:r>
      <w:r w:rsidR="00442DF6">
        <w:t>imos el compromiso por la excelencia y la innovación</w:t>
      </w:r>
      <w:r w:rsidR="00E94A40">
        <w:t xml:space="preserve"> en el canal </w:t>
      </w:r>
      <w:proofErr w:type="spellStart"/>
      <w:r w:rsidR="00E94A40">
        <w:t>Horeca</w:t>
      </w:r>
      <w:proofErr w:type="spellEnd"/>
      <w:r w:rsidR="004B1F9E">
        <w:t xml:space="preserve"> y </w:t>
      </w:r>
      <w:r w:rsidR="00442DF6" w:rsidRPr="00325C05">
        <w:t xml:space="preserve">estamos seguros de que </w:t>
      </w:r>
      <w:r w:rsidR="004B1F9E">
        <w:t xml:space="preserve">la suma de ambas </w:t>
      </w:r>
      <w:proofErr w:type="gramStart"/>
      <w:r w:rsidR="004B1F9E">
        <w:t xml:space="preserve">compañías </w:t>
      </w:r>
      <w:r w:rsidR="00A678E1">
        <w:t xml:space="preserve"> </w:t>
      </w:r>
      <w:r w:rsidR="00442DF6" w:rsidRPr="00325C05">
        <w:t>nos</w:t>
      </w:r>
      <w:proofErr w:type="gramEnd"/>
      <w:r w:rsidR="00442DF6" w:rsidRPr="00325C05">
        <w:t xml:space="preserve"> </w:t>
      </w:r>
      <w:r w:rsidR="00A678E1">
        <w:t>ayudará a</w:t>
      </w:r>
      <w:r w:rsidR="00442DF6" w:rsidRPr="00325C05">
        <w:t xml:space="preserve"> seguir ofreciendo </w:t>
      </w:r>
      <w:r w:rsidR="00FB4E00">
        <w:t>platos de comida preparada</w:t>
      </w:r>
      <w:r w:rsidR="00442DF6" w:rsidRPr="00325C05">
        <w:t xml:space="preserve"> </w:t>
      </w:r>
      <w:r w:rsidR="00506486">
        <w:t xml:space="preserve">de calidad </w:t>
      </w:r>
      <w:r w:rsidR="00E94A40">
        <w:t xml:space="preserve">y excelente </w:t>
      </w:r>
      <w:r w:rsidR="008A38CB">
        <w:t xml:space="preserve">sabor, </w:t>
      </w:r>
      <w:r w:rsidR="00506486">
        <w:t xml:space="preserve">adaptadas a las necesidades del profesional de </w:t>
      </w:r>
      <w:proofErr w:type="spellStart"/>
      <w:r w:rsidR="00506486">
        <w:t>food</w:t>
      </w:r>
      <w:proofErr w:type="spellEnd"/>
      <w:r w:rsidR="00506486">
        <w:t xml:space="preserve"> </w:t>
      </w:r>
      <w:proofErr w:type="spellStart"/>
      <w:r w:rsidR="00506486">
        <w:t>service</w:t>
      </w:r>
      <w:proofErr w:type="spellEnd"/>
      <w:r w:rsidR="00506486">
        <w:t>”</w:t>
      </w:r>
      <w:r w:rsidR="00506486" w:rsidRPr="00DE13E9">
        <w:t>.</w:t>
      </w:r>
    </w:p>
    <w:p w14:paraId="519E2208" w14:textId="08F60AC0" w:rsidR="00F54217" w:rsidRDefault="00F50A0D" w:rsidP="00202F94">
      <w:pPr>
        <w:jc w:val="both"/>
      </w:pPr>
      <w:r w:rsidRPr="00F50A0D">
        <w:t>Por su parte, </w:t>
      </w:r>
      <w:r w:rsidR="004B1F9E" w:rsidRPr="005A171B">
        <w:t>Josep Soler</w:t>
      </w:r>
      <w:r w:rsidR="00DE573F" w:rsidRPr="005A171B">
        <w:t xml:space="preserve">, </w:t>
      </w:r>
      <w:r w:rsidRPr="005A171B">
        <w:t xml:space="preserve">de </w:t>
      </w:r>
      <w:proofErr w:type="spellStart"/>
      <w:r w:rsidRPr="005A171B">
        <w:t>Jotri</w:t>
      </w:r>
      <w:proofErr w:type="spellEnd"/>
      <w:r w:rsidRPr="005A171B">
        <w:t>,</w:t>
      </w:r>
      <w:r w:rsidRPr="00F50A0D">
        <w:t xml:space="preserve"> </w:t>
      </w:r>
      <w:r w:rsidR="003F3BE9">
        <w:t xml:space="preserve">indica que “esta </w:t>
      </w:r>
      <w:r w:rsidR="00CB0DFD">
        <w:t>operación</w:t>
      </w:r>
      <w:r w:rsidRPr="00F50A0D">
        <w:t xml:space="preserve"> es </w:t>
      </w:r>
      <w:r w:rsidR="009346CD">
        <w:t>un gran paso</w:t>
      </w:r>
      <w:r w:rsidRPr="00F50A0D">
        <w:t xml:space="preserve"> para</w:t>
      </w:r>
      <w:r w:rsidR="00B0128B">
        <w:t xml:space="preserve"> </w:t>
      </w:r>
      <w:r w:rsidR="00FD2972">
        <w:t>la marca</w:t>
      </w:r>
      <w:r w:rsidR="00DA0D5B">
        <w:t xml:space="preserve"> al </w:t>
      </w:r>
      <w:r w:rsidR="00AE6F12">
        <w:t xml:space="preserve">integrarse en </w:t>
      </w:r>
      <w:r w:rsidR="00CB0DFD">
        <w:t xml:space="preserve">una </w:t>
      </w:r>
      <w:r w:rsidR="0026465F">
        <w:t xml:space="preserve">de las </w:t>
      </w:r>
      <w:r w:rsidR="00CB0DFD">
        <w:t>compañía</w:t>
      </w:r>
      <w:r w:rsidR="0026465F">
        <w:t>s</w:t>
      </w:r>
      <w:r w:rsidR="00CB0DFD">
        <w:t xml:space="preserve"> líder</w:t>
      </w:r>
      <w:r w:rsidR="0026465F">
        <w:t>es</w:t>
      </w:r>
      <w:r w:rsidR="00CB0DFD">
        <w:t xml:space="preserve"> del sector de la alimentación, como Choví</w:t>
      </w:r>
      <w:r w:rsidR="00160C25">
        <w:t xml:space="preserve">. </w:t>
      </w:r>
      <w:r w:rsidR="004C71F9">
        <w:t xml:space="preserve">Esta </w:t>
      </w:r>
      <w:r w:rsidR="007978D2">
        <w:t>operación</w:t>
      </w:r>
      <w:r w:rsidR="004C71F9">
        <w:t xml:space="preserve"> nos permitirá </w:t>
      </w:r>
      <w:r w:rsidRPr="00F50A0D">
        <w:t>seguir creciendo, sin perder de vista los valores que</w:t>
      </w:r>
      <w:r w:rsidR="004A6B06">
        <w:t xml:space="preserve">, desde </w:t>
      </w:r>
      <w:r w:rsidR="00262C54">
        <w:t xml:space="preserve">nuestros orígenes </w:t>
      </w:r>
      <w:r w:rsidR="00A44824">
        <w:t>hace más de 40 años</w:t>
      </w:r>
      <w:r w:rsidR="00262C54">
        <w:t>,</w:t>
      </w:r>
      <w:r w:rsidRPr="00F50A0D">
        <w:t xml:space="preserve"> nos han caracterizado</w:t>
      </w:r>
      <w:r w:rsidR="00A44824">
        <w:t xml:space="preserve">, como la </w:t>
      </w:r>
      <w:r w:rsidR="008D1D1D">
        <w:t xml:space="preserve">calidad, los sabores de </w:t>
      </w:r>
      <w:r w:rsidR="00A44824">
        <w:t>siempre</w:t>
      </w:r>
      <w:r w:rsidR="00B04B9F">
        <w:t xml:space="preserve"> y la innovación”. </w:t>
      </w:r>
    </w:p>
    <w:p w14:paraId="7701464A" w14:textId="1EDA63BB" w:rsidR="00B04B9F" w:rsidRPr="00E54DAD" w:rsidRDefault="00654575" w:rsidP="00202F94">
      <w:pPr>
        <w:jc w:val="both"/>
        <w:rPr>
          <w:b/>
          <w:bCs/>
        </w:rPr>
      </w:pPr>
      <w:r>
        <w:rPr>
          <w:b/>
          <w:bCs/>
        </w:rPr>
        <w:t>U</w:t>
      </w:r>
      <w:r w:rsidR="00062893">
        <w:rPr>
          <w:b/>
          <w:bCs/>
        </w:rPr>
        <w:t xml:space="preserve">nos orígenes </w:t>
      </w:r>
      <w:r w:rsidR="00AF1968">
        <w:rPr>
          <w:b/>
          <w:bCs/>
        </w:rPr>
        <w:t>muy similar</w:t>
      </w:r>
      <w:r w:rsidR="00090A0D">
        <w:rPr>
          <w:b/>
          <w:bCs/>
        </w:rPr>
        <w:t>es</w:t>
      </w:r>
      <w:r w:rsidR="00AF1968">
        <w:rPr>
          <w:b/>
          <w:bCs/>
        </w:rPr>
        <w:t xml:space="preserve"> a Choví</w:t>
      </w:r>
    </w:p>
    <w:p w14:paraId="710D2D86" w14:textId="5F5B5494" w:rsidR="00C002D1" w:rsidRDefault="00CF6547" w:rsidP="00202F94">
      <w:pPr>
        <w:jc w:val="both"/>
        <w:rPr>
          <w:b/>
          <w:bCs/>
        </w:rPr>
      </w:pPr>
      <w:proofErr w:type="spellStart"/>
      <w:r>
        <w:t>Jotri</w:t>
      </w:r>
      <w:proofErr w:type="spellEnd"/>
      <w:r>
        <w:t xml:space="preserve"> es una empresa familiar fundada en 1982</w:t>
      </w:r>
      <w:r w:rsidR="000A1830">
        <w:t xml:space="preserve"> que empezó </w:t>
      </w:r>
      <w:r>
        <w:t>como carniceros en el Mercado de Salt</w:t>
      </w:r>
      <w:r w:rsidR="000A1830">
        <w:t xml:space="preserve"> </w:t>
      </w:r>
      <w:r w:rsidR="00150B4E">
        <w:t xml:space="preserve">y </w:t>
      </w:r>
      <w:r w:rsidR="000A1830">
        <w:t xml:space="preserve">que, en unas fiestas de Navidad, comenzó </w:t>
      </w:r>
      <w:r w:rsidR="00060690">
        <w:t xml:space="preserve">a cocinar canelones. </w:t>
      </w:r>
      <w:r>
        <w:t xml:space="preserve"> El éxito de </w:t>
      </w:r>
      <w:r w:rsidR="00150B4E">
        <w:t>esta</w:t>
      </w:r>
      <w:r>
        <w:t xml:space="preserve"> receta hizo que se convirtiera en producto habitual de </w:t>
      </w:r>
      <w:r w:rsidR="00150B4E">
        <w:t>la</w:t>
      </w:r>
      <w:r>
        <w:t xml:space="preserve"> tienda y de </w:t>
      </w:r>
      <w:r w:rsidR="00150B4E">
        <w:t>otros establecimientos</w:t>
      </w:r>
      <w:r w:rsidR="00C002D1">
        <w:t xml:space="preserve">, </w:t>
      </w:r>
      <w:r>
        <w:t xml:space="preserve">introduciendo nuevos platos, como las croquetas y los caracoles. </w:t>
      </w:r>
    </w:p>
    <w:p w14:paraId="77DA714D" w14:textId="1CB48C8E" w:rsidR="00CF6547" w:rsidRPr="00A24AFA" w:rsidRDefault="00090A0D" w:rsidP="00202F94">
      <w:pPr>
        <w:jc w:val="both"/>
      </w:pPr>
      <w:r>
        <w:t>Poco después</w:t>
      </w:r>
      <w:r w:rsidR="00B108B7">
        <w:t xml:space="preserve">, </w:t>
      </w:r>
      <w:proofErr w:type="spellStart"/>
      <w:r w:rsidR="00B108B7">
        <w:t>Jotri</w:t>
      </w:r>
      <w:proofErr w:type="spellEnd"/>
      <w:r w:rsidR="00B108B7">
        <w:t xml:space="preserve"> </w:t>
      </w:r>
      <w:r w:rsidR="00FB6193">
        <w:t xml:space="preserve">siguió creciendo desde </w:t>
      </w:r>
      <w:r w:rsidR="00CF6547" w:rsidRPr="00A24AFA">
        <w:t xml:space="preserve">un pequeño obrador </w:t>
      </w:r>
      <w:r w:rsidR="006833DE">
        <w:t>para centrarse únicamente en platos preparados</w:t>
      </w:r>
      <w:r w:rsidR="00EC2832">
        <w:t>,</w:t>
      </w:r>
      <w:r w:rsidR="00100182">
        <w:t xml:space="preserve"> a</w:t>
      </w:r>
      <w:r w:rsidR="00EC2832">
        <w:t>mpliando sus instalaciones</w:t>
      </w:r>
      <w:r w:rsidR="00100182">
        <w:t xml:space="preserve"> hasta </w:t>
      </w:r>
      <w:r w:rsidR="008C4EFE">
        <w:t xml:space="preserve">llegar a </w:t>
      </w:r>
      <w:proofErr w:type="spellStart"/>
      <w:r w:rsidR="00CF6547" w:rsidRPr="00A24AFA">
        <w:t>Juià</w:t>
      </w:r>
      <w:proofErr w:type="spellEnd"/>
      <w:r w:rsidR="00E60FBE">
        <w:t>, su emplazamiento actual</w:t>
      </w:r>
      <w:r w:rsidR="00DE573F">
        <w:t xml:space="preserve"> en Girona</w:t>
      </w:r>
      <w:r w:rsidR="00CF6547" w:rsidRPr="00A24AFA">
        <w:t>.</w:t>
      </w:r>
    </w:p>
    <w:p w14:paraId="1C1FF839" w14:textId="15A9B4A3" w:rsidR="00EB3500" w:rsidRDefault="000670A1" w:rsidP="00202F94">
      <w:pPr>
        <w:jc w:val="both"/>
      </w:pPr>
      <w:proofErr w:type="spellStart"/>
      <w:r>
        <w:t>Jotri</w:t>
      </w:r>
      <w:proofErr w:type="spellEnd"/>
      <w:r>
        <w:t xml:space="preserve"> se caracteriza</w:t>
      </w:r>
      <w:r w:rsidR="005765F4" w:rsidRPr="005765F4">
        <w:t xml:space="preserve"> </w:t>
      </w:r>
      <w:r w:rsidR="005765F4">
        <w:t>por cocinar</w:t>
      </w:r>
      <w:r w:rsidR="005765F4" w:rsidRPr="00F573FC">
        <w:t xml:space="preserve"> con productos de proximidad, priorizando la calidad</w:t>
      </w:r>
      <w:r w:rsidR="005765F4">
        <w:t xml:space="preserve">, </w:t>
      </w:r>
      <w:r w:rsidR="00CD0456">
        <w:t xml:space="preserve">y por </w:t>
      </w:r>
      <w:r w:rsidR="00173DF9">
        <w:t>prescindir de</w:t>
      </w:r>
      <w:r w:rsidR="005765F4">
        <w:t xml:space="preserve"> </w:t>
      </w:r>
      <w:r w:rsidR="005765F4" w:rsidRPr="00F573FC">
        <w:t>conservantes artificiales</w:t>
      </w:r>
      <w:r w:rsidR="003669E4">
        <w:t>.</w:t>
      </w:r>
      <w:r w:rsidR="00EB3500">
        <w:t xml:space="preserve"> Otra de sus </w:t>
      </w:r>
      <w:r w:rsidR="006266E2">
        <w:t>peculiaridades es su capacidad de adaptación</w:t>
      </w:r>
      <w:r w:rsidR="004D09F7">
        <w:t xml:space="preserve">, </w:t>
      </w:r>
      <w:r w:rsidR="00EB3500" w:rsidRPr="00EB3500">
        <w:t xml:space="preserve">redefiniendo la oferta de </w:t>
      </w:r>
      <w:r w:rsidR="00A77513">
        <w:t>sus</w:t>
      </w:r>
      <w:r w:rsidR="00EB3500" w:rsidRPr="00EB3500">
        <w:t xml:space="preserve"> platos cocinados </w:t>
      </w:r>
      <w:r w:rsidR="008040CB" w:rsidRPr="00EB3500">
        <w:t>y ampliándolos</w:t>
      </w:r>
      <w:r w:rsidR="00D9103E">
        <w:t xml:space="preserve"> con </w:t>
      </w:r>
      <w:r w:rsidR="00EB3500" w:rsidRPr="00EB3500">
        <w:t>platos ultracongelados, siguiendo con la misma calidad, metodología y filosofía de trabajo. </w:t>
      </w:r>
    </w:p>
    <w:p w14:paraId="292E31C4" w14:textId="722F3B8E" w:rsidR="009A0482" w:rsidRDefault="000C4A19" w:rsidP="00202F94">
      <w:pPr>
        <w:jc w:val="both"/>
      </w:pPr>
      <w:r>
        <w:t xml:space="preserve">La compañía continuará operando bajo la marca </w:t>
      </w:r>
      <w:proofErr w:type="spellStart"/>
      <w:r>
        <w:t>Jotri</w:t>
      </w:r>
      <w:proofErr w:type="spellEnd"/>
      <w:r w:rsidR="004B1F9E">
        <w:t xml:space="preserve"> y ambas compañías mantendrán sus operaciones independientes. </w:t>
      </w:r>
    </w:p>
    <w:p w14:paraId="3C74DB6E" w14:textId="77777777" w:rsidR="00E97EA6" w:rsidRPr="00E97EA6" w:rsidRDefault="00E97EA6" w:rsidP="00E97EA6">
      <w:pPr>
        <w:pStyle w:val="Default"/>
        <w:rPr>
          <w:rFonts w:asciiTheme="minorHAnsi" w:hAnsiTheme="minorHAnsi"/>
          <w:b/>
          <w:bCs/>
          <w:sz w:val="22"/>
          <w:szCs w:val="22"/>
          <w:u w:val="single"/>
        </w:rPr>
      </w:pPr>
      <w:r w:rsidRPr="00E97EA6">
        <w:rPr>
          <w:rFonts w:asciiTheme="minorHAnsi" w:hAnsiTheme="minorHAnsi"/>
          <w:b/>
          <w:bCs/>
          <w:sz w:val="22"/>
          <w:szCs w:val="22"/>
          <w:u w:val="single"/>
        </w:rPr>
        <w:t xml:space="preserve">Sobre Grupo Choví </w:t>
      </w:r>
    </w:p>
    <w:p w14:paraId="6F1FFF7A" w14:textId="77777777" w:rsidR="00E97EA6" w:rsidRPr="00E97EA6" w:rsidRDefault="00E97EA6" w:rsidP="00E97EA6">
      <w:pPr>
        <w:pStyle w:val="Default"/>
        <w:rPr>
          <w:rFonts w:asciiTheme="minorHAnsi" w:hAnsiTheme="minorHAnsi"/>
          <w:sz w:val="22"/>
          <w:szCs w:val="22"/>
        </w:rPr>
      </w:pPr>
    </w:p>
    <w:p w14:paraId="6A12CE8B" w14:textId="77777777" w:rsidR="00E97EA6" w:rsidRDefault="00E97EA6" w:rsidP="006053B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E97EA6">
        <w:rPr>
          <w:rFonts w:asciiTheme="minorHAnsi" w:hAnsiTheme="minorHAnsi"/>
          <w:sz w:val="22"/>
          <w:szCs w:val="22"/>
        </w:rPr>
        <w:t xml:space="preserve">Grupo Choví es una compañía española líder en la elaboración y distribución de salsas desde 1950. Se trata de una empresa con una fuerte presencia nacional e internacional, líderes en productos especializados y nichos dentro del mercado de las salsas, concienciados con el medio ambiente, la sociedad y sus trabajadores. </w:t>
      </w:r>
    </w:p>
    <w:p w14:paraId="0A916F2B" w14:textId="77777777" w:rsidR="006053B7" w:rsidRPr="00E97EA6" w:rsidRDefault="006053B7" w:rsidP="006053B7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E8AA48D" w14:textId="77777777" w:rsidR="00E97EA6" w:rsidRPr="00E97EA6" w:rsidRDefault="00E97EA6" w:rsidP="006053B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E97EA6">
        <w:rPr>
          <w:rFonts w:asciiTheme="minorHAnsi" w:hAnsiTheme="minorHAnsi"/>
          <w:sz w:val="22"/>
          <w:szCs w:val="22"/>
        </w:rPr>
        <w:t xml:space="preserve">El producto estrella de Grupo Choví es el Allioli Clásico junto con su envase en forma de mortero. Además de las salsas, ha desarrollo diversas gamas de producto: </w:t>
      </w:r>
      <w:proofErr w:type="spellStart"/>
      <w:r w:rsidRPr="00E97EA6">
        <w:rPr>
          <w:rFonts w:asciiTheme="minorHAnsi" w:hAnsiTheme="minorHAnsi"/>
          <w:sz w:val="22"/>
          <w:szCs w:val="22"/>
        </w:rPr>
        <w:t>Choví</w:t>
      </w:r>
      <w:proofErr w:type="spellEnd"/>
      <w:r w:rsidRPr="00E97EA6">
        <w:rPr>
          <w:rFonts w:asciiTheme="minorHAnsi" w:hAnsiTheme="minorHAnsi"/>
          <w:sz w:val="22"/>
          <w:szCs w:val="22"/>
        </w:rPr>
        <w:t xml:space="preserve"> Food </w:t>
      </w:r>
      <w:proofErr w:type="spellStart"/>
      <w:r w:rsidRPr="00E97EA6">
        <w:rPr>
          <w:rFonts w:asciiTheme="minorHAnsi" w:hAnsiTheme="minorHAnsi"/>
          <w:sz w:val="22"/>
          <w:szCs w:val="22"/>
        </w:rPr>
        <w:t>Service</w:t>
      </w:r>
      <w:proofErr w:type="spellEnd"/>
      <w:r w:rsidRPr="00E97EA6">
        <w:rPr>
          <w:rFonts w:asciiTheme="minorHAnsi" w:hAnsiTheme="minorHAnsi"/>
          <w:sz w:val="22"/>
          <w:szCs w:val="22"/>
        </w:rPr>
        <w:t xml:space="preserve">, enfocado en profesionales de la hostelería; y </w:t>
      </w:r>
      <w:proofErr w:type="spellStart"/>
      <w:r w:rsidRPr="00E97EA6">
        <w:rPr>
          <w:rFonts w:asciiTheme="minorHAnsi" w:hAnsiTheme="minorHAnsi"/>
          <w:sz w:val="22"/>
          <w:szCs w:val="22"/>
        </w:rPr>
        <w:t>Choví</w:t>
      </w:r>
      <w:proofErr w:type="spellEnd"/>
      <w:r w:rsidRPr="00E97EA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97EA6">
        <w:rPr>
          <w:rFonts w:asciiTheme="minorHAnsi" w:hAnsiTheme="minorHAnsi"/>
          <w:sz w:val="22"/>
          <w:szCs w:val="22"/>
        </w:rPr>
        <w:t>Cheff</w:t>
      </w:r>
      <w:proofErr w:type="spellEnd"/>
      <w:r w:rsidRPr="00E97EA6">
        <w:rPr>
          <w:rFonts w:asciiTheme="minorHAnsi" w:hAnsiTheme="minorHAnsi"/>
          <w:sz w:val="22"/>
          <w:szCs w:val="22"/>
        </w:rPr>
        <w:t xml:space="preserve">, platos preparados refrigerados de alta calidad. </w:t>
      </w:r>
    </w:p>
    <w:p w14:paraId="288BA11A" w14:textId="77777777" w:rsidR="00E97EA6" w:rsidRPr="00E97EA6" w:rsidRDefault="00E97EA6" w:rsidP="00E97EA6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72796291" w14:textId="77777777" w:rsidR="00E97EA6" w:rsidRPr="00E97EA6" w:rsidRDefault="00E97EA6" w:rsidP="00E97EA6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57D7B14E" w14:textId="0FB01DF1" w:rsidR="00E97EA6" w:rsidRPr="00E97EA6" w:rsidRDefault="00E97EA6" w:rsidP="00E97EA6">
      <w:pPr>
        <w:pStyle w:val="Default"/>
        <w:rPr>
          <w:rFonts w:asciiTheme="minorHAnsi" w:hAnsiTheme="minorHAnsi"/>
          <w:sz w:val="22"/>
          <w:szCs w:val="22"/>
        </w:rPr>
      </w:pPr>
      <w:r w:rsidRPr="00E97EA6">
        <w:rPr>
          <w:rFonts w:asciiTheme="minorHAnsi" w:hAnsiTheme="minorHAnsi"/>
          <w:b/>
          <w:bCs/>
          <w:sz w:val="22"/>
          <w:szCs w:val="22"/>
        </w:rPr>
        <w:t xml:space="preserve">Agencia de comunicación Roman </w:t>
      </w:r>
    </w:p>
    <w:p w14:paraId="38278EE8" w14:textId="77777777" w:rsidR="00E97EA6" w:rsidRPr="00E97EA6" w:rsidRDefault="00E97EA6" w:rsidP="00E97EA6">
      <w:pPr>
        <w:pStyle w:val="Default"/>
        <w:rPr>
          <w:rFonts w:asciiTheme="minorHAnsi" w:hAnsiTheme="minorHAnsi"/>
          <w:sz w:val="22"/>
          <w:szCs w:val="22"/>
        </w:rPr>
      </w:pPr>
    </w:p>
    <w:p w14:paraId="08B9CF63" w14:textId="35C74179" w:rsidR="00E97EA6" w:rsidRPr="00E97EA6" w:rsidRDefault="00E97EA6" w:rsidP="00E97EA6">
      <w:pPr>
        <w:pStyle w:val="Default"/>
        <w:rPr>
          <w:rFonts w:asciiTheme="minorHAnsi" w:hAnsiTheme="minorHAnsi"/>
          <w:sz w:val="22"/>
          <w:szCs w:val="22"/>
        </w:rPr>
      </w:pPr>
      <w:r w:rsidRPr="00E97EA6">
        <w:rPr>
          <w:rFonts w:asciiTheme="minorHAnsi" w:hAnsiTheme="minorHAnsi"/>
          <w:sz w:val="22"/>
          <w:szCs w:val="22"/>
        </w:rPr>
        <w:t xml:space="preserve">Yolanda Domingo </w:t>
      </w:r>
      <w:r w:rsidRPr="00E97EA6">
        <w:rPr>
          <w:rFonts w:asciiTheme="minorHAnsi" w:hAnsiTheme="minorHAnsi"/>
          <w:b/>
          <w:bCs/>
          <w:color w:val="0000FF"/>
          <w:sz w:val="22"/>
          <w:szCs w:val="22"/>
        </w:rPr>
        <w:t xml:space="preserve">y.domingo@romanrm.com </w:t>
      </w:r>
      <w:r w:rsidRPr="00E97EA6">
        <w:rPr>
          <w:rFonts w:asciiTheme="minorHAnsi" w:hAnsiTheme="minorHAnsi"/>
          <w:sz w:val="22"/>
          <w:szCs w:val="22"/>
        </w:rPr>
        <w:t xml:space="preserve">636 478 034 </w:t>
      </w:r>
    </w:p>
    <w:p w14:paraId="703634D9" w14:textId="4D7CFA4D" w:rsidR="00E97EA6" w:rsidRPr="00E97EA6" w:rsidRDefault="00E97EA6" w:rsidP="00E97EA6">
      <w:pPr>
        <w:rPr>
          <w:sz w:val="22"/>
          <w:szCs w:val="22"/>
        </w:rPr>
      </w:pPr>
      <w:r w:rsidRPr="00E97EA6">
        <w:rPr>
          <w:sz w:val="22"/>
          <w:szCs w:val="22"/>
        </w:rPr>
        <w:lastRenderedPageBreak/>
        <w:t xml:space="preserve">Andrea Sánchez </w:t>
      </w:r>
      <w:hyperlink r:id="rId9" w:history="1">
        <w:r w:rsidR="00967816" w:rsidRPr="005E2EFF">
          <w:rPr>
            <w:rStyle w:val="Hipervnculo"/>
            <w:b/>
            <w:bCs/>
            <w:sz w:val="22"/>
            <w:szCs w:val="22"/>
          </w:rPr>
          <w:t>a.sanchezf@romanrm.com</w:t>
        </w:r>
      </w:hyperlink>
      <w:r>
        <w:rPr>
          <w:b/>
          <w:bCs/>
          <w:color w:val="0000FF"/>
          <w:sz w:val="22"/>
          <w:szCs w:val="22"/>
        </w:rPr>
        <w:t xml:space="preserve"> </w:t>
      </w:r>
      <w:r w:rsidRPr="00E97EA6">
        <w:rPr>
          <w:rFonts w:eastAsia="Aptos" w:cs="Arial"/>
          <w:color w:val="000000"/>
          <w:sz w:val="22"/>
          <w:szCs w:val="22"/>
        </w:rPr>
        <w:t>629 737 578</w:t>
      </w:r>
    </w:p>
    <w:p w14:paraId="526592C8" w14:textId="77777777" w:rsidR="00F54217" w:rsidRDefault="00F54217" w:rsidP="005550E5"/>
    <w:p w14:paraId="0BAFF0B6" w14:textId="77777777" w:rsidR="005550E5" w:rsidRDefault="005550E5" w:rsidP="00CC237D"/>
    <w:p w14:paraId="273AC15D" w14:textId="77777777" w:rsidR="00405B0F" w:rsidRDefault="00405B0F" w:rsidP="00CC237D"/>
    <w:p w14:paraId="0D472196" w14:textId="77777777" w:rsidR="006746EC" w:rsidRDefault="006746EC"/>
    <w:sectPr w:rsidR="006746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455"/>
    <w:multiLevelType w:val="hybridMultilevel"/>
    <w:tmpl w:val="C62C2590"/>
    <w:lvl w:ilvl="0" w:tplc="6CAA2C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803BFB"/>
    <w:multiLevelType w:val="hybridMultilevel"/>
    <w:tmpl w:val="8FD2EB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1054">
    <w:abstractNumId w:val="1"/>
  </w:num>
  <w:num w:numId="2" w16cid:durableId="28115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0B"/>
    <w:rsid w:val="00006264"/>
    <w:rsid w:val="0001757E"/>
    <w:rsid w:val="00025E83"/>
    <w:rsid w:val="00030662"/>
    <w:rsid w:val="00034C94"/>
    <w:rsid w:val="00060690"/>
    <w:rsid w:val="00060B1B"/>
    <w:rsid w:val="00062893"/>
    <w:rsid w:val="000670A1"/>
    <w:rsid w:val="00071CEC"/>
    <w:rsid w:val="00090A0D"/>
    <w:rsid w:val="000A1830"/>
    <w:rsid w:val="000C12B9"/>
    <w:rsid w:val="000C29D8"/>
    <w:rsid w:val="000C4A19"/>
    <w:rsid w:val="000C5076"/>
    <w:rsid w:val="00100182"/>
    <w:rsid w:val="00106CF5"/>
    <w:rsid w:val="00121A39"/>
    <w:rsid w:val="00125ABD"/>
    <w:rsid w:val="00150B4E"/>
    <w:rsid w:val="00160C25"/>
    <w:rsid w:val="0016651F"/>
    <w:rsid w:val="00170F62"/>
    <w:rsid w:val="00173DF9"/>
    <w:rsid w:val="001776E8"/>
    <w:rsid w:val="00194BD8"/>
    <w:rsid w:val="001A228D"/>
    <w:rsid w:val="001A2E32"/>
    <w:rsid w:val="001A4111"/>
    <w:rsid w:val="001A6864"/>
    <w:rsid w:val="001B17AC"/>
    <w:rsid w:val="001C6DFE"/>
    <w:rsid w:val="001E474B"/>
    <w:rsid w:val="001E74F0"/>
    <w:rsid w:val="001F7B29"/>
    <w:rsid w:val="0020270B"/>
    <w:rsid w:val="002029B0"/>
    <w:rsid w:val="00202F94"/>
    <w:rsid w:val="00203D53"/>
    <w:rsid w:val="00230150"/>
    <w:rsid w:val="00237375"/>
    <w:rsid w:val="00255125"/>
    <w:rsid w:val="00255296"/>
    <w:rsid w:val="00262C54"/>
    <w:rsid w:val="0026465F"/>
    <w:rsid w:val="0026514A"/>
    <w:rsid w:val="00266939"/>
    <w:rsid w:val="00277502"/>
    <w:rsid w:val="002B23A7"/>
    <w:rsid w:val="002F6507"/>
    <w:rsid w:val="002F7D6A"/>
    <w:rsid w:val="00307B60"/>
    <w:rsid w:val="003108F0"/>
    <w:rsid w:val="00316A96"/>
    <w:rsid w:val="00325C05"/>
    <w:rsid w:val="00336B90"/>
    <w:rsid w:val="0035498C"/>
    <w:rsid w:val="00357205"/>
    <w:rsid w:val="00361597"/>
    <w:rsid w:val="003669E4"/>
    <w:rsid w:val="00371AF9"/>
    <w:rsid w:val="00377C85"/>
    <w:rsid w:val="00380442"/>
    <w:rsid w:val="00381233"/>
    <w:rsid w:val="00382F1A"/>
    <w:rsid w:val="003862D1"/>
    <w:rsid w:val="003905B2"/>
    <w:rsid w:val="0039700B"/>
    <w:rsid w:val="003A079A"/>
    <w:rsid w:val="003B5C45"/>
    <w:rsid w:val="003E1ABF"/>
    <w:rsid w:val="003F3BE9"/>
    <w:rsid w:val="003F4FDF"/>
    <w:rsid w:val="0040053E"/>
    <w:rsid w:val="0040478D"/>
    <w:rsid w:val="00405893"/>
    <w:rsid w:val="00405B0F"/>
    <w:rsid w:val="00420AB9"/>
    <w:rsid w:val="00421FB8"/>
    <w:rsid w:val="00442DF6"/>
    <w:rsid w:val="00472872"/>
    <w:rsid w:val="004750F7"/>
    <w:rsid w:val="0047694D"/>
    <w:rsid w:val="00477A6A"/>
    <w:rsid w:val="00480795"/>
    <w:rsid w:val="0048397B"/>
    <w:rsid w:val="004A663C"/>
    <w:rsid w:val="004A6B06"/>
    <w:rsid w:val="004B1F9E"/>
    <w:rsid w:val="004B35A0"/>
    <w:rsid w:val="004B4077"/>
    <w:rsid w:val="004B4DB4"/>
    <w:rsid w:val="004C4E47"/>
    <w:rsid w:val="004C64B1"/>
    <w:rsid w:val="004C71F9"/>
    <w:rsid w:val="004D09F7"/>
    <w:rsid w:val="004E0C4D"/>
    <w:rsid w:val="004F28F0"/>
    <w:rsid w:val="004F46AE"/>
    <w:rsid w:val="0050637A"/>
    <w:rsid w:val="00506486"/>
    <w:rsid w:val="005170BA"/>
    <w:rsid w:val="00532B19"/>
    <w:rsid w:val="005348B2"/>
    <w:rsid w:val="005360CC"/>
    <w:rsid w:val="0053671E"/>
    <w:rsid w:val="00537C51"/>
    <w:rsid w:val="00540E3F"/>
    <w:rsid w:val="0054230D"/>
    <w:rsid w:val="005550E5"/>
    <w:rsid w:val="00564790"/>
    <w:rsid w:val="005765F4"/>
    <w:rsid w:val="00586885"/>
    <w:rsid w:val="00593CB9"/>
    <w:rsid w:val="005A171B"/>
    <w:rsid w:val="005A5EFA"/>
    <w:rsid w:val="005A74EB"/>
    <w:rsid w:val="005B5619"/>
    <w:rsid w:val="005E79B0"/>
    <w:rsid w:val="005F0AC0"/>
    <w:rsid w:val="005F1AE2"/>
    <w:rsid w:val="005F75EC"/>
    <w:rsid w:val="006053B7"/>
    <w:rsid w:val="00607C64"/>
    <w:rsid w:val="006131A8"/>
    <w:rsid w:val="00613681"/>
    <w:rsid w:val="006260B7"/>
    <w:rsid w:val="006266E2"/>
    <w:rsid w:val="00636A6B"/>
    <w:rsid w:val="00654575"/>
    <w:rsid w:val="00665B28"/>
    <w:rsid w:val="006746EC"/>
    <w:rsid w:val="006748C4"/>
    <w:rsid w:val="0067662B"/>
    <w:rsid w:val="00682566"/>
    <w:rsid w:val="006833DE"/>
    <w:rsid w:val="006931F3"/>
    <w:rsid w:val="006A40B1"/>
    <w:rsid w:val="006A6DAB"/>
    <w:rsid w:val="006B7589"/>
    <w:rsid w:val="006C1637"/>
    <w:rsid w:val="006D229E"/>
    <w:rsid w:val="006E6D7B"/>
    <w:rsid w:val="006F74DD"/>
    <w:rsid w:val="00712618"/>
    <w:rsid w:val="0072675D"/>
    <w:rsid w:val="00736387"/>
    <w:rsid w:val="007503CC"/>
    <w:rsid w:val="00752104"/>
    <w:rsid w:val="00782AF4"/>
    <w:rsid w:val="007920A1"/>
    <w:rsid w:val="007923AB"/>
    <w:rsid w:val="00792B14"/>
    <w:rsid w:val="00794DD7"/>
    <w:rsid w:val="007978D2"/>
    <w:rsid w:val="007A4553"/>
    <w:rsid w:val="007B5CE8"/>
    <w:rsid w:val="007D468C"/>
    <w:rsid w:val="007E471F"/>
    <w:rsid w:val="007F1230"/>
    <w:rsid w:val="008040CB"/>
    <w:rsid w:val="008110C0"/>
    <w:rsid w:val="00817AC5"/>
    <w:rsid w:val="00832BF6"/>
    <w:rsid w:val="008337C8"/>
    <w:rsid w:val="00851C34"/>
    <w:rsid w:val="00852DD9"/>
    <w:rsid w:val="008607AB"/>
    <w:rsid w:val="00895352"/>
    <w:rsid w:val="008A38CB"/>
    <w:rsid w:val="008B4055"/>
    <w:rsid w:val="008C4EFE"/>
    <w:rsid w:val="008D1D1D"/>
    <w:rsid w:val="008E2AA2"/>
    <w:rsid w:val="008E5985"/>
    <w:rsid w:val="008F3458"/>
    <w:rsid w:val="008F5CDC"/>
    <w:rsid w:val="008F62F9"/>
    <w:rsid w:val="0090546C"/>
    <w:rsid w:val="00916404"/>
    <w:rsid w:val="0092354E"/>
    <w:rsid w:val="009346CD"/>
    <w:rsid w:val="00947135"/>
    <w:rsid w:val="00954177"/>
    <w:rsid w:val="009554EE"/>
    <w:rsid w:val="00967816"/>
    <w:rsid w:val="0098287E"/>
    <w:rsid w:val="00987ED0"/>
    <w:rsid w:val="0099267E"/>
    <w:rsid w:val="009A0482"/>
    <w:rsid w:val="009A13A3"/>
    <w:rsid w:val="009B47CE"/>
    <w:rsid w:val="009D1D06"/>
    <w:rsid w:val="00A03E46"/>
    <w:rsid w:val="00A06A89"/>
    <w:rsid w:val="00A403EA"/>
    <w:rsid w:val="00A44188"/>
    <w:rsid w:val="00A44824"/>
    <w:rsid w:val="00A52C28"/>
    <w:rsid w:val="00A60748"/>
    <w:rsid w:val="00A61A69"/>
    <w:rsid w:val="00A678E1"/>
    <w:rsid w:val="00A77513"/>
    <w:rsid w:val="00A84BF4"/>
    <w:rsid w:val="00A935B0"/>
    <w:rsid w:val="00AB394E"/>
    <w:rsid w:val="00AC3D45"/>
    <w:rsid w:val="00AD0322"/>
    <w:rsid w:val="00AD6BF1"/>
    <w:rsid w:val="00AE52FD"/>
    <w:rsid w:val="00AE6F12"/>
    <w:rsid w:val="00AF1968"/>
    <w:rsid w:val="00B0128B"/>
    <w:rsid w:val="00B04B9F"/>
    <w:rsid w:val="00B108B7"/>
    <w:rsid w:val="00B174AA"/>
    <w:rsid w:val="00B226E4"/>
    <w:rsid w:val="00B317FD"/>
    <w:rsid w:val="00B46984"/>
    <w:rsid w:val="00B47A2D"/>
    <w:rsid w:val="00B52355"/>
    <w:rsid w:val="00B57DF0"/>
    <w:rsid w:val="00B63416"/>
    <w:rsid w:val="00B63902"/>
    <w:rsid w:val="00B659A4"/>
    <w:rsid w:val="00B8377E"/>
    <w:rsid w:val="00B87EBD"/>
    <w:rsid w:val="00B96AC2"/>
    <w:rsid w:val="00B97D0C"/>
    <w:rsid w:val="00BB2332"/>
    <w:rsid w:val="00BB386B"/>
    <w:rsid w:val="00BC4448"/>
    <w:rsid w:val="00BE1196"/>
    <w:rsid w:val="00C002D1"/>
    <w:rsid w:val="00C128A4"/>
    <w:rsid w:val="00C239BE"/>
    <w:rsid w:val="00C4192E"/>
    <w:rsid w:val="00C57031"/>
    <w:rsid w:val="00C831C7"/>
    <w:rsid w:val="00C86E57"/>
    <w:rsid w:val="00C94402"/>
    <w:rsid w:val="00CA134A"/>
    <w:rsid w:val="00CB0DFD"/>
    <w:rsid w:val="00CC237D"/>
    <w:rsid w:val="00CC41AC"/>
    <w:rsid w:val="00CD0456"/>
    <w:rsid w:val="00CD28AB"/>
    <w:rsid w:val="00CD72EC"/>
    <w:rsid w:val="00CF6547"/>
    <w:rsid w:val="00D10030"/>
    <w:rsid w:val="00D22DAE"/>
    <w:rsid w:val="00D64544"/>
    <w:rsid w:val="00D65165"/>
    <w:rsid w:val="00D811CD"/>
    <w:rsid w:val="00D9103E"/>
    <w:rsid w:val="00D934E3"/>
    <w:rsid w:val="00D94511"/>
    <w:rsid w:val="00DA0D5B"/>
    <w:rsid w:val="00DC088F"/>
    <w:rsid w:val="00DD7246"/>
    <w:rsid w:val="00DE13E9"/>
    <w:rsid w:val="00DE573F"/>
    <w:rsid w:val="00E0394F"/>
    <w:rsid w:val="00E33B94"/>
    <w:rsid w:val="00E435A9"/>
    <w:rsid w:val="00E45DFE"/>
    <w:rsid w:val="00E54DAD"/>
    <w:rsid w:val="00E60FBE"/>
    <w:rsid w:val="00E65AD2"/>
    <w:rsid w:val="00E81544"/>
    <w:rsid w:val="00E820C4"/>
    <w:rsid w:val="00E846E7"/>
    <w:rsid w:val="00E92E89"/>
    <w:rsid w:val="00E93BF3"/>
    <w:rsid w:val="00E94A40"/>
    <w:rsid w:val="00E97EA6"/>
    <w:rsid w:val="00EA2A56"/>
    <w:rsid w:val="00EA2FA1"/>
    <w:rsid w:val="00EB3500"/>
    <w:rsid w:val="00EB6462"/>
    <w:rsid w:val="00EC2585"/>
    <w:rsid w:val="00EC2832"/>
    <w:rsid w:val="00EC2E90"/>
    <w:rsid w:val="00ED5876"/>
    <w:rsid w:val="00ED6676"/>
    <w:rsid w:val="00EF4359"/>
    <w:rsid w:val="00F02830"/>
    <w:rsid w:val="00F0654C"/>
    <w:rsid w:val="00F11AB9"/>
    <w:rsid w:val="00F40603"/>
    <w:rsid w:val="00F46EAD"/>
    <w:rsid w:val="00F50A0D"/>
    <w:rsid w:val="00F54217"/>
    <w:rsid w:val="00F641E4"/>
    <w:rsid w:val="00F671FD"/>
    <w:rsid w:val="00F708DC"/>
    <w:rsid w:val="00F7509A"/>
    <w:rsid w:val="00F85D3A"/>
    <w:rsid w:val="00F85DE4"/>
    <w:rsid w:val="00F865D3"/>
    <w:rsid w:val="00F87FB6"/>
    <w:rsid w:val="00FB4895"/>
    <w:rsid w:val="00FB4E00"/>
    <w:rsid w:val="00FB6193"/>
    <w:rsid w:val="00FD2972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1F3F"/>
  <w15:chartTrackingRefBased/>
  <w15:docId w15:val="{F11AE41C-455F-4623-AE4C-0728D380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A6A"/>
  </w:style>
  <w:style w:type="paragraph" w:styleId="Ttulo1">
    <w:name w:val="heading 1"/>
    <w:basedOn w:val="Normal"/>
    <w:next w:val="Normal"/>
    <w:link w:val="Ttulo1Car"/>
    <w:uiPriority w:val="9"/>
    <w:qFormat/>
    <w:rsid w:val="00397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7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7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7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7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7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7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7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7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7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7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7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70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70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70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70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70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70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7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7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7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7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7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70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70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70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7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70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700B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CC23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C23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C23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23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237D"/>
    <w:rPr>
      <w:b/>
      <w:bCs/>
      <w:sz w:val="20"/>
      <w:szCs w:val="20"/>
    </w:rPr>
  </w:style>
  <w:style w:type="paragraph" w:customStyle="1" w:styleId="Default">
    <w:name w:val="Default"/>
    <w:rsid w:val="00E97E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ipervnculo">
    <w:name w:val="Hyperlink"/>
    <w:basedOn w:val="Fuentedeprrafopredeter"/>
    <w:uiPriority w:val="99"/>
    <w:unhideWhenUsed/>
    <w:rsid w:val="00E97EA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7E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4192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.sanchezf@romanrm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835534E01B6345906D551A899F1903" ma:contentTypeVersion="12" ma:contentTypeDescription="Crear nuevo documento." ma:contentTypeScope="" ma:versionID="5ce84443ec939474d77af8f924e7d344">
  <xsd:schema xmlns:xsd="http://www.w3.org/2001/XMLSchema" xmlns:xs="http://www.w3.org/2001/XMLSchema" xmlns:p="http://schemas.microsoft.com/office/2006/metadata/properties" xmlns:ns2="c04fa4df-8cb7-4968-937d-fcc32a5cb482" targetNamespace="http://schemas.microsoft.com/office/2006/metadata/properties" ma:root="true" ma:fieldsID="53507a6538ca55ff7f8c89c9d1cc786f" ns2:_="">
    <xsd:import namespace="c04fa4df-8cb7-4968-937d-fcc32a5cb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System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fa4df-8cb7-4968-937d-fcc32a5cb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B4A5D1-C52C-4A6E-BC37-C8E3F1FAF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fa4df-8cb7-4968-937d-fcc32a5cb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72C487-705B-49B8-9A42-DD6B071F1B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9716E6-96AA-4DAF-894B-5E37ACA1C7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Sánchez</dc:creator>
  <cp:keywords/>
  <dc:description/>
  <cp:lastModifiedBy>Andrea Sánchez</cp:lastModifiedBy>
  <cp:revision>2</cp:revision>
  <dcterms:created xsi:type="dcterms:W3CDTF">2025-04-02T07:29:00Z</dcterms:created>
  <dcterms:modified xsi:type="dcterms:W3CDTF">2025-04-02T07:29:00Z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0x010100F4835534E01B6345906D551A899F1903</vt:lpwstr>
  </property>
  <property fmtid="{D5CDD505-2E9C-101B-9397-08002B2CF9AE}" pid="3" name="Order">
    <vt:r8>107200</vt:r8>
  </property>
</Properties>
</file>