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A651" w14:textId="77777777" w:rsidR="00BF36DE" w:rsidRDefault="00BF36DE" w:rsidP="00B82330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96904912"/>
    </w:p>
    <w:p w14:paraId="2D48FE49" w14:textId="5E6F3FFB" w:rsidR="00FB60C1" w:rsidRDefault="008B6135" w:rsidP="00B823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83EC9">
        <w:rPr>
          <w:rFonts w:ascii="Arial" w:hAnsi="Arial" w:cs="Arial"/>
          <w:b/>
          <w:bCs/>
          <w:sz w:val="28"/>
          <w:szCs w:val="28"/>
        </w:rPr>
        <w:t>La Feria Nacional del Vino (FENAVIN) premia a Félix Solís</w:t>
      </w:r>
      <w:r w:rsidR="002D58CA" w:rsidRPr="00783EC9">
        <w:rPr>
          <w:rFonts w:ascii="Arial" w:hAnsi="Arial" w:cs="Arial"/>
          <w:b/>
          <w:bCs/>
          <w:sz w:val="28"/>
          <w:szCs w:val="28"/>
        </w:rPr>
        <w:t xml:space="preserve"> </w:t>
      </w:r>
      <w:r w:rsidRPr="00783EC9">
        <w:rPr>
          <w:rFonts w:ascii="Arial" w:hAnsi="Arial" w:cs="Arial"/>
          <w:b/>
          <w:bCs/>
          <w:sz w:val="28"/>
          <w:szCs w:val="28"/>
        </w:rPr>
        <w:t xml:space="preserve">por su contribución </w:t>
      </w:r>
      <w:r w:rsidR="00BF36DE">
        <w:rPr>
          <w:rFonts w:ascii="Arial" w:hAnsi="Arial" w:cs="Arial"/>
          <w:b/>
          <w:bCs/>
          <w:sz w:val="28"/>
          <w:szCs w:val="28"/>
        </w:rPr>
        <w:t>al</w:t>
      </w:r>
      <w:r w:rsidR="0062104E">
        <w:rPr>
          <w:rFonts w:ascii="Arial" w:hAnsi="Arial" w:cs="Arial"/>
          <w:b/>
          <w:bCs/>
          <w:sz w:val="28"/>
          <w:szCs w:val="28"/>
        </w:rPr>
        <w:t xml:space="preserve"> crecimiento</w:t>
      </w:r>
      <w:r w:rsidR="00BF36DE">
        <w:rPr>
          <w:rFonts w:ascii="Arial" w:hAnsi="Arial" w:cs="Arial"/>
          <w:b/>
          <w:bCs/>
          <w:sz w:val="28"/>
          <w:szCs w:val="28"/>
        </w:rPr>
        <w:t xml:space="preserve">, </w:t>
      </w:r>
      <w:r w:rsidR="0062104E">
        <w:rPr>
          <w:rFonts w:ascii="Arial" w:hAnsi="Arial" w:cs="Arial"/>
          <w:b/>
          <w:bCs/>
          <w:sz w:val="28"/>
          <w:szCs w:val="28"/>
        </w:rPr>
        <w:t xml:space="preserve">modernización </w:t>
      </w:r>
      <w:r w:rsidR="00BF36DE">
        <w:rPr>
          <w:rFonts w:ascii="Arial" w:hAnsi="Arial" w:cs="Arial"/>
          <w:b/>
          <w:bCs/>
          <w:sz w:val="28"/>
          <w:szCs w:val="28"/>
        </w:rPr>
        <w:t xml:space="preserve">y expansión </w:t>
      </w:r>
      <w:r w:rsidR="0062104E">
        <w:rPr>
          <w:rFonts w:ascii="Arial" w:hAnsi="Arial" w:cs="Arial"/>
          <w:b/>
          <w:bCs/>
          <w:sz w:val="28"/>
          <w:szCs w:val="28"/>
        </w:rPr>
        <w:t>de</w:t>
      </w:r>
      <w:r w:rsidR="0024708A">
        <w:rPr>
          <w:rFonts w:ascii="Arial" w:hAnsi="Arial" w:cs="Arial"/>
          <w:b/>
          <w:bCs/>
          <w:sz w:val="28"/>
          <w:szCs w:val="28"/>
        </w:rPr>
        <w:t>l</w:t>
      </w:r>
      <w:r w:rsidRPr="00783EC9">
        <w:rPr>
          <w:rFonts w:ascii="Arial" w:hAnsi="Arial" w:cs="Arial"/>
          <w:b/>
          <w:bCs/>
          <w:sz w:val="28"/>
          <w:szCs w:val="28"/>
        </w:rPr>
        <w:t xml:space="preserve"> sector vitivinícola español</w:t>
      </w:r>
      <w:r w:rsidR="00CB719E" w:rsidRPr="00783EC9">
        <w:rPr>
          <w:rFonts w:ascii="Arial" w:hAnsi="Arial" w:cs="Arial"/>
          <w:b/>
          <w:bCs/>
          <w:sz w:val="28"/>
          <w:szCs w:val="28"/>
        </w:rPr>
        <w:t xml:space="preserve"> </w:t>
      </w:r>
      <w:r w:rsidR="0062104E">
        <w:rPr>
          <w:rFonts w:ascii="Arial" w:hAnsi="Arial" w:cs="Arial"/>
          <w:b/>
          <w:bCs/>
          <w:sz w:val="28"/>
          <w:szCs w:val="28"/>
        </w:rPr>
        <w:t>en el mundo</w:t>
      </w:r>
    </w:p>
    <w:p w14:paraId="02D0E18F" w14:textId="77777777" w:rsidR="00B82330" w:rsidRPr="00783EC9" w:rsidRDefault="00B82330" w:rsidP="00B8233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A0E2B98" w14:textId="57B15E2B" w:rsidR="007553F1" w:rsidRDefault="007553F1" w:rsidP="008B613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C73B2">
        <w:rPr>
          <w:rFonts w:ascii="Arial" w:hAnsi="Arial" w:cs="Arial"/>
          <w:b/>
          <w:bCs/>
          <w:sz w:val="24"/>
          <w:szCs w:val="24"/>
        </w:rPr>
        <w:t>F</w:t>
      </w:r>
      <w:r w:rsidRPr="007553F1">
        <w:rPr>
          <w:rFonts w:ascii="Arial" w:hAnsi="Arial" w:cs="Arial"/>
          <w:b/>
          <w:bCs/>
          <w:sz w:val="24"/>
          <w:szCs w:val="24"/>
        </w:rPr>
        <w:t>ENAVIN ha reconocido</w:t>
      </w:r>
      <w:r w:rsidR="00CB719E">
        <w:rPr>
          <w:rFonts w:ascii="Arial" w:hAnsi="Arial" w:cs="Arial"/>
          <w:b/>
          <w:bCs/>
          <w:sz w:val="24"/>
          <w:szCs w:val="24"/>
        </w:rPr>
        <w:t xml:space="preserve"> </w:t>
      </w:r>
      <w:r w:rsidR="000C61C1">
        <w:rPr>
          <w:rFonts w:ascii="Arial" w:hAnsi="Arial" w:cs="Arial"/>
          <w:b/>
          <w:bCs/>
          <w:sz w:val="24"/>
          <w:szCs w:val="24"/>
        </w:rPr>
        <w:t>una trayectoria</w:t>
      </w:r>
      <w:r w:rsidR="00C435CF">
        <w:rPr>
          <w:rFonts w:ascii="Arial" w:hAnsi="Arial" w:cs="Arial"/>
          <w:b/>
          <w:bCs/>
          <w:sz w:val="24"/>
          <w:szCs w:val="24"/>
        </w:rPr>
        <w:t xml:space="preserve"> personal</w:t>
      </w:r>
      <w:r w:rsidR="005E6CBE">
        <w:rPr>
          <w:rFonts w:ascii="Arial" w:hAnsi="Arial" w:cs="Arial"/>
          <w:b/>
          <w:bCs/>
          <w:sz w:val="24"/>
          <w:szCs w:val="24"/>
        </w:rPr>
        <w:t xml:space="preserve"> </w:t>
      </w:r>
      <w:r w:rsidR="00A63B01">
        <w:rPr>
          <w:rFonts w:ascii="Arial" w:hAnsi="Arial" w:cs="Arial"/>
          <w:b/>
          <w:bCs/>
          <w:sz w:val="24"/>
          <w:szCs w:val="24"/>
        </w:rPr>
        <w:t xml:space="preserve">y profesional </w:t>
      </w:r>
      <w:r w:rsidR="005E6CBE">
        <w:rPr>
          <w:rFonts w:ascii="Arial" w:hAnsi="Arial" w:cs="Arial"/>
          <w:b/>
          <w:bCs/>
          <w:sz w:val="24"/>
          <w:szCs w:val="24"/>
        </w:rPr>
        <w:t>de trabajo, desafíos y retos  que</w:t>
      </w:r>
      <w:r w:rsidR="00AB6B8F">
        <w:rPr>
          <w:rFonts w:ascii="Arial" w:hAnsi="Arial" w:cs="Arial"/>
          <w:b/>
          <w:bCs/>
          <w:sz w:val="24"/>
          <w:szCs w:val="24"/>
        </w:rPr>
        <w:t xml:space="preserve"> ha</w:t>
      </w:r>
      <w:r w:rsidR="005E6CBE">
        <w:rPr>
          <w:rFonts w:ascii="Arial" w:hAnsi="Arial" w:cs="Arial"/>
          <w:b/>
          <w:bCs/>
          <w:sz w:val="24"/>
          <w:szCs w:val="24"/>
        </w:rPr>
        <w:t>n</w:t>
      </w:r>
      <w:r w:rsidR="00AB6B8F">
        <w:rPr>
          <w:rFonts w:ascii="Arial" w:hAnsi="Arial" w:cs="Arial"/>
          <w:b/>
          <w:bCs/>
          <w:sz w:val="24"/>
          <w:szCs w:val="24"/>
        </w:rPr>
        <w:t xml:space="preserve"> convertido</w:t>
      </w:r>
      <w:r w:rsidR="002D58CA">
        <w:rPr>
          <w:rFonts w:ascii="Arial" w:hAnsi="Arial" w:cs="Arial"/>
          <w:b/>
          <w:bCs/>
          <w:sz w:val="24"/>
          <w:szCs w:val="24"/>
        </w:rPr>
        <w:t xml:space="preserve"> </w:t>
      </w:r>
      <w:r w:rsidR="00AB6B8F">
        <w:rPr>
          <w:rFonts w:ascii="Arial" w:hAnsi="Arial" w:cs="Arial"/>
          <w:b/>
          <w:bCs/>
          <w:sz w:val="24"/>
          <w:szCs w:val="24"/>
        </w:rPr>
        <w:t>a</w:t>
      </w:r>
      <w:r w:rsidR="00B37504">
        <w:rPr>
          <w:rFonts w:ascii="Arial" w:hAnsi="Arial" w:cs="Arial"/>
          <w:b/>
          <w:bCs/>
          <w:sz w:val="24"/>
          <w:szCs w:val="24"/>
        </w:rPr>
        <w:t xml:space="preserve"> </w:t>
      </w:r>
      <w:r w:rsidR="005E6CBE">
        <w:rPr>
          <w:rFonts w:ascii="Arial" w:hAnsi="Arial" w:cs="Arial"/>
          <w:b/>
          <w:bCs/>
          <w:sz w:val="24"/>
          <w:szCs w:val="24"/>
        </w:rPr>
        <w:t>su</w:t>
      </w:r>
      <w:r w:rsidR="00EA3418">
        <w:rPr>
          <w:rFonts w:ascii="Arial" w:hAnsi="Arial" w:cs="Arial"/>
          <w:b/>
          <w:bCs/>
          <w:sz w:val="24"/>
          <w:szCs w:val="24"/>
        </w:rPr>
        <w:t xml:space="preserve"> bodega</w:t>
      </w:r>
      <w:r w:rsidR="004A216C" w:rsidRPr="004A216C">
        <w:rPr>
          <w:rFonts w:ascii="Arial" w:hAnsi="Arial" w:cs="Arial"/>
          <w:b/>
          <w:bCs/>
          <w:sz w:val="24"/>
          <w:szCs w:val="24"/>
        </w:rPr>
        <w:t xml:space="preserve"> Félix </w:t>
      </w:r>
      <w:r w:rsidR="00B95586" w:rsidRPr="004A216C">
        <w:rPr>
          <w:rFonts w:ascii="Arial" w:hAnsi="Arial" w:cs="Arial"/>
          <w:b/>
          <w:bCs/>
          <w:sz w:val="24"/>
          <w:szCs w:val="24"/>
        </w:rPr>
        <w:t>Solís</w:t>
      </w:r>
      <w:r w:rsidR="004A216C" w:rsidRPr="004A216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37504">
        <w:rPr>
          <w:rFonts w:ascii="Arial" w:hAnsi="Arial" w:cs="Arial"/>
          <w:b/>
          <w:bCs/>
          <w:sz w:val="24"/>
          <w:szCs w:val="24"/>
        </w:rPr>
        <w:t>Avantis</w:t>
      </w:r>
      <w:proofErr w:type="spellEnd"/>
      <w:r w:rsidR="00B375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53F1">
        <w:rPr>
          <w:rFonts w:ascii="Arial" w:hAnsi="Arial" w:cs="Arial"/>
          <w:b/>
          <w:bCs/>
          <w:sz w:val="24"/>
          <w:szCs w:val="24"/>
        </w:rPr>
        <w:t>en uno de los principales actores mundiales en el sector del vino</w:t>
      </w:r>
      <w:r w:rsidR="00C36E6E">
        <w:rPr>
          <w:rFonts w:ascii="Arial" w:hAnsi="Arial" w:cs="Arial"/>
          <w:b/>
          <w:bCs/>
          <w:sz w:val="24"/>
          <w:szCs w:val="24"/>
        </w:rPr>
        <w:t>.</w:t>
      </w:r>
    </w:p>
    <w:p w14:paraId="3A0D0054" w14:textId="77777777" w:rsidR="003A6ABC" w:rsidRDefault="003A6ABC" w:rsidP="003A6ABC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4041F72C" w14:textId="20463FD5" w:rsidR="008B6135" w:rsidRDefault="00C95453" w:rsidP="008B613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 </w:t>
      </w:r>
      <w:r w:rsidR="008B6135" w:rsidRPr="008B6135">
        <w:rPr>
          <w:rFonts w:ascii="Arial" w:hAnsi="Arial" w:cs="Arial"/>
          <w:b/>
          <w:bCs/>
          <w:sz w:val="24"/>
          <w:szCs w:val="24"/>
        </w:rPr>
        <w:t xml:space="preserve"> premio </w:t>
      </w:r>
      <w:r>
        <w:rPr>
          <w:rFonts w:ascii="Arial" w:hAnsi="Arial" w:cs="Arial"/>
          <w:b/>
          <w:bCs/>
          <w:sz w:val="24"/>
          <w:szCs w:val="24"/>
        </w:rPr>
        <w:t xml:space="preserve">fue entregado </w:t>
      </w:r>
      <w:r w:rsidR="007553F1" w:rsidRPr="007553F1">
        <w:rPr>
          <w:rFonts w:ascii="Arial" w:hAnsi="Arial" w:cs="Arial"/>
          <w:b/>
          <w:bCs/>
          <w:sz w:val="24"/>
          <w:szCs w:val="24"/>
        </w:rPr>
        <w:t xml:space="preserve">por </w:t>
      </w:r>
      <w:r>
        <w:rPr>
          <w:rFonts w:ascii="Arial" w:hAnsi="Arial" w:cs="Arial"/>
          <w:b/>
          <w:bCs/>
          <w:sz w:val="24"/>
          <w:szCs w:val="24"/>
        </w:rPr>
        <w:t xml:space="preserve">el </w:t>
      </w:r>
      <w:r w:rsidR="007553F1" w:rsidRPr="007553F1">
        <w:rPr>
          <w:rFonts w:ascii="Arial" w:hAnsi="Arial" w:cs="Arial"/>
          <w:b/>
          <w:bCs/>
          <w:sz w:val="24"/>
          <w:szCs w:val="24"/>
        </w:rPr>
        <w:t>presidente de la Diputación de Ciudad Real</w:t>
      </w:r>
      <w:r w:rsidR="001E229D">
        <w:rPr>
          <w:rFonts w:ascii="Arial" w:hAnsi="Arial" w:cs="Arial"/>
          <w:b/>
          <w:bCs/>
          <w:sz w:val="24"/>
          <w:szCs w:val="24"/>
        </w:rPr>
        <w:t xml:space="preserve"> </w:t>
      </w:r>
      <w:r w:rsidR="007553F1" w:rsidRPr="007553F1">
        <w:rPr>
          <w:rFonts w:ascii="Arial" w:hAnsi="Arial" w:cs="Arial"/>
          <w:b/>
          <w:bCs/>
          <w:sz w:val="24"/>
          <w:szCs w:val="24"/>
        </w:rPr>
        <w:t>y presidente de FENAVIN, Miguel Ángel Valverde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B73CB0">
        <w:rPr>
          <w:rFonts w:ascii="Arial" w:hAnsi="Arial" w:cs="Arial"/>
          <w:b/>
          <w:bCs/>
          <w:sz w:val="24"/>
          <w:szCs w:val="24"/>
        </w:rPr>
        <w:t>quien destacó que</w:t>
      </w:r>
      <w:r w:rsidR="00653FEC">
        <w:rPr>
          <w:rFonts w:ascii="Arial" w:hAnsi="Arial" w:cs="Arial"/>
          <w:b/>
          <w:bCs/>
          <w:sz w:val="24"/>
          <w:szCs w:val="24"/>
        </w:rPr>
        <w:t xml:space="preserve"> </w:t>
      </w:r>
      <w:r w:rsidR="00F43D79">
        <w:rPr>
          <w:rFonts w:ascii="Arial" w:hAnsi="Arial" w:cs="Arial"/>
          <w:b/>
          <w:bCs/>
          <w:sz w:val="24"/>
          <w:szCs w:val="24"/>
        </w:rPr>
        <w:t>el gran proyecto familiar de Solís</w:t>
      </w:r>
      <w:r w:rsidR="00653FEC" w:rsidRPr="00653FEC">
        <w:rPr>
          <w:rFonts w:ascii="Arial" w:hAnsi="Arial" w:cs="Arial"/>
          <w:b/>
          <w:bCs/>
          <w:sz w:val="24"/>
          <w:szCs w:val="24"/>
        </w:rPr>
        <w:t xml:space="preserve"> continúa demostrando</w:t>
      </w:r>
      <w:r w:rsidR="007A2C58">
        <w:rPr>
          <w:rFonts w:ascii="Arial" w:hAnsi="Arial" w:cs="Arial"/>
          <w:b/>
          <w:bCs/>
          <w:sz w:val="24"/>
          <w:szCs w:val="24"/>
        </w:rPr>
        <w:t>,</w:t>
      </w:r>
      <w:r w:rsidR="002B6BA8">
        <w:rPr>
          <w:rFonts w:ascii="Arial" w:hAnsi="Arial" w:cs="Arial"/>
          <w:b/>
          <w:bCs/>
          <w:sz w:val="24"/>
          <w:szCs w:val="24"/>
        </w:rPr>
        <w:t xml:space="preserve"> </w:t>
      </w:r>
      <w:r w:rsidR="007A2C58">
        <w:rPr>
          <w:rFonts w:ascii="Arial" w:hAnsi="Arial" w:cs="Arial"/>
          <w:b/>
          <w:bCs/>
          <w:sz w:val="24"/>
          <w:szCs w:val="24"/>
        </w:rPr>
        <w:t>día a día, su</w:t>
      </w:r>
      <w:r w:rsidR="00653FEC" w:rsidRPr="00653FEC">
        <w:rPr>
          <w:rFonts w:ascii="Arial" w:hAnsi="Arial" w:cs="Arial"/>
          <w:b/>
          <w:bCs/>
          <w:sz w:val="24"/>
          <w:szCs w:val="24"/>
        </w:rPr>
        <w:t xml:space="preserve"> capacidad de</w:t>
      </w:r>
      <w:r w:rsidR="007A2C58">
        <w:rPr>
          <w:rFonts w:ascii="Arial" w:hAnsi="Arial" w:cs="Arial"/>
          <w:b/>
          <w:bCs/>
          <w:sz w:val="24"/>
          <w:szCs w:val="24"/>
        </w:rPr>
        <w:t xml:space="preserve"> liderazgo e</w:t>
      </w:r>
      <w:r w:rsidR="00653FEC" w:rsidRPr="00653FEC">
        <w:rPr>
          <w:rFonts w:ascii="Arial" w:hAnsi="Arial" w:cs="Arial"/>
          <w:b/>
          <w:bCs/>
          <w:sz w:val="24"/>
          <w:szCs w:val="24"/>
        </w:rPr>
        <w:t xml:space="preserve"> innovación</w:t>
      </w:r>
      <w:r w:rsidR="00653FEC">
        <w:rPr>
          <w:rFonts w:ascii="Arial" w:hAnsi="Arial" w:cs="Arial"/>
          <w:b/>
          <w:bCs/>
          <w:sz w:val="24"/>
          <w:szCs w:val="24"/>
        </w:rPr>
        <w:t>.</w:t>
      </w:r>
    </w:p>
    <w:p w14:paraId="662D503D" w14:textId="77777777" w:rsidR="003A6ABC" w:rsidRPr="008B6135" w:rsidRDefault="003A6ABC" w:rsidP="003A6ABC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62021E3D" w14:textId="3CAF3041" w:rsidR="008C73B2" w:rsidRDefault="008B6135" w:rsidP="008C73B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52029">
        <w:rPr>
          <w:rFonts w:ascii="Arial" w:hAnsi="Arial" w:cs="Arial"/>
          <w:b/>
          <w:bCs/>
          <w:sz w:val="24"/>
          <w:szCs w:val="24"/>
        </w:rPr>
        <w:t xml:space="preserve">La bodega Félix </w:t>
      </w:r>
      <w:r w:rsidR="00B95586" w:rsidRPr="00D52029">
        <w:rPr>
          <w:rFonts w:ascii="Arial" w:hAnsi="Arial" w:cs="Arial"/>
          <w:b/>
          <w:bCs/>
          <w:sz w:val="24"/>
          <w:szCs w:val="24"/>
        </w:rPr>
        <w:t>Solís</w:t>
      </w:r>
      <w:r w:rsidRPr="00D5202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52029">
        <w:rPr>
          <w:rFonts w:ascii="Arial" w:hAnsi="Arial" w:cs="Arial"/>
          <w:b/>
          <w:bCs/>
          <w:sz w:val="24"/>
          <w:szCs w:val="24"/>
        </w:rPr>
        <w:t>Avantis</w:t>
      </w:r>
      <w:proofErr w:type="spellEnd"/>
      <w:r w:rsidRPr="00D52029">
        <w:rPr>
          <w:rFonts w:ascii="Arial" w:hAnsi="Arial" w:cs="Arial"/>
          <w:b/>
          <w:bCs/>
          <w:sz w:val="24"/>
          <w:szCs w:val="24"/>
        </w:rPr>
        <w:t xml:space="preserve">, </w:t>
      </w:r>
      <w:r w:rsidR="00617AFF" w:rsidRPr="00D52029">
        <w:rPr>
          <w:rFonts w:ascii="Arial" w:hAnsi="Arial" w:cs="Arial"/>
          <w:b/>
          <w:bCs/>
          <w:sz w:val="24"/>
          <w:szCs w:val="24"/>
        </w:rPr>
        <w:t>la única marca española de vino en el Top</w:t>
      </w:r>
      <w:r w:rsidR="00B82330">
        <w:rPr>
          <w:rFonts w:ascii="Arial" w:hAnsi="Arial" w:cs="Arial"/>
          <w:b/>
          <w:bCs/>
          <w:sz w:val="24"/>
          <w:szCs w:val="24"/>
        </w:rPr>
        <w:t xml:space="preserve"> </w:t>
      </w:r>
      <w:r w:rsidR="00617AFF" w:rsidRPr="00D52029">
        <w:rPr>
          <w:rFonts w:ascii="Arial" w:hAnsi="Arial" w:cs="Arial"/>
          <w:b/>
          <w:bCs/>
          <w:sz w:val="24"/>
          <w:szCs w:val="24"/>
        </w:rPr>
        <w:t xml:space="preserve">10 Mundial, </w:t>
      </w:r>
      <w:r w:rsidRPr="00D52029">
        <w:rPr>
          <w:rFonts w:ascii="Arial" w:hAnsi="Arial" w:cs="Arial"/>
          <w:b/>
          <w:bCs/>
          <w:sz w:val="24"/>
          <w:szCs w:val="24"/>
        </w:rPr>
        <w:t>exporta a más de 135 países</w:t>
      </w:r>
      <w:r w:rsidR="00B82330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52029">
        <w:rPr>
          <w:rFonts w:ascii="Arial" w:hAnsi="Arial" w:cs="Arial"/>
          <w:b/>
          <w:bCs/>
          <w:sz w:val="24"/>
          <w:szCs w:val="24"/>
        </w:rPr>
        <w:t>superó en 2024 los 400 millones de facturació</w:t>
      </w:r>
      <w:r w:rsidR="00617AFF" w:rsidRPr="00D52029">
        <w:rPr>
          <w:rFonts w:ascii="Arial" w:hAnsi="Arial" w:cs="Arial"/>
          <w:b/>
          <w:bCs/>
          <w:sz w:val="24"/>
          <w:szCs w:val="24"/>
        </w:rPr>
        <w:t>n</w:t>
      </w:r>
      <w:r w:rsidR="00EB4DF1">
        <w:rPr>
          <w:rFonts w:ascii="Arial" w:hAnsi="Arial" w:cs="Arial"/>
          <w:b/>
          <w:bCs/>
          <w:sz w:val="24"/>
          <w:szCs w:val="24"/>
        </w:rPr>
        <w:t xml:space="preserve"> y </w:t>
      </w:r>
      <w:r w:rsidR="00EB4DF1" w:rsidRPr="00EB4DF1">
        <w:rPr>
          <w:rFonts w:ascii="Arial" w:hAnsi="Arial" w:cs="Arial"/>
          <w:b/>
          <w:bCs/>
          <w:sz w:val="24"/>
          <w:szCs w:val="24"/>
        </w:rPr>
        <w:t>cuenta con bodegas en las más importantes denominaciones de origen españolas</w:t>
      </w:r>
      <w:r w:rsidR="00EB4DF1">
        <w:rPr>
          <w:rFonts w:ascii="Arial" w:hAnsi="Arial" w:cs="Arial"/>
          <w:b/>
          <w:bCs/>
          <w:sz w:val="24"/>
          <w:szCs w:val="24"/>
        </w:rPr>
        <w:t>.</w:t>
      </w:r>
    </w:p>
    <w:p w14:paraId="37361645" w14:textId="77777777" w:rsidR="008C73B2" w:rsidRPr="008C73B2" w:rsidRDefault="008C73B2" w:rsidP="008C73B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AE0EAA" w14:textId="1D6703E6" w:rsidR="008D550D" w:rsidRDefault="004A216C" w:rsidP="008B61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Ciudad Real</w:t>
      </w:r>
      <w:r w:rsidR="008B6135" w:rsidRPr="008B6135">
        <w:rPr>
          <w:rFonts w:ascii="Arial" w:hAnsi="Arial" w:cs="Arial"/>
          <w:b/>
          <w:bCs/>
          <w:sz w:val="24"/>
          <w:szCs w:val="24"/>
        </w:rPr>
        <w:t>,</w:t>
      </w:r>
      <w:r w:rsidR="000640C7">
        <w:rPr>
          <w:rFonts w:ascii="Arial" w:hAnsi="Arial" w:cs="Arial"/>
          <w:b/>
          <w:bCs/>
          <w:sz w:val="24"/>
          <w:szCs w:val="24"/>
        </w:rPr>
        <w:t xml:space="preserve"> </w:t>
      </w:r>
      <w:r w:rsidR="00CF3DF9">
        <w:rPr>
          <w:rFonts w:ascii="Arial" w:hAnsi="Arial" w:cs="Arial"/>
          <w:b/>
          <w:bCs/>
          <w:sz w:val="24"/>
          <w:szCs w:val="24"/>
        </w:rPr>
        <w:t>7</w:t>
      </w:r>
      <w:r w:rsidR="008B6135" w:rsidRPr="008B6135">
        <w:rPr>
          <w:rFonts w:ascii="Arial" w:hAnsi="Arial" w:cs="Arial"/>
          <w:b/>
          <w:bCs/>
          <w:sz w:val="24"/>
          <w:szCs w:val="24"/>
        </w:rPr>
        <w:t xml:space="preserve"> de mayo de 2025.</w:t>
      </w:r>
      <w:r w:rsidR="008B6135" w:rsidRPr="008B6135">
        <w:rPr>
          <w:rFonts w:ascii="Arial" w:hAnsi="Arial" w:cs="Arial"/>
          <w:sz w:val="24"/>
          <w:szCs w:val="24"/>
        </w:rPr>
        <w:t xml:space="preserve"> </w:t>
      </w:r>
      <w:r w:rsidR="0007520A" w:rsidRPr="008B6135">
        <w:rPr>
          <w:rFonts w:ascii="Arial" w:hAnsi="Arial" w:cs="Arial"/>
          <w:sz w:val="24"/>
          <w:szCs w:val="24"/>
        </w:rPr>
        <w:t>La Feria Nacional del Vino</w:t>
      </w:r>
      <w:r w:rsidR="008B6135" w:rsidRPr="008B6135">
        <w:rPr>
          <w:rFonts w:ascii="Arial" w:hAnsi="Arial" w:cs="Arial"/>
          <w:sz w:val="24"/>
          <w:szCs w:val="24"/>
        </w:rPr>
        <w:t xml:space="preserve"> (FENAVIN) ha</w:t>
      </w:r>
      <w:r w:rsidR="0007520A" w:rsidRPr="008B6135">
        <w:rPr>
          <w:rFonts w:ascii="Arial" w:hAnsi="Arial" w:cs="Arial"/>
          <w:sz w:val="24"/>
          <w:szCs w:val="24"/>
        </w:rPr>
        <w:t xml:space="preserve"> </w:t>
      </w:r>
      <w:r w:rsidR="008B6135" w:rsidRPr="008B6135">
        <w:rPr>
          <w:rFonts w:ascii="Arial" w:hAnsi="Arial" w:cs="Arial"/>
          <w:sz w:val="24"/>
          <w:szCs w:val="24"/>
        </w:rPr>
        <w:t>premiado</w:t>
      </w:r>
      <w:r w:rsidR="0007520A" w:rsidRPr="008B6135">
        <w:rPr>
          <w:rFonts w:ascii="Arial" w:hAnsi="Arial" w:cs="Arial"/>
          <w:sz w:val="24"/>
          <w:szCs w:val="24"/>
        </w:rPr>
        <w:t xml:space="preserve"> </w:t>
      </w:r>
      <w:r w:rsidR="008B6135" w:rsidRPr="008B6135">
        <w:rPr>
          <w:rFonts w:ascii="Arial" w:hAnsi="Arial" w:cs="Arial"/>
          <w:sz w:val="24"/>
          <w:szCs w:val="24"/>
        </w:rPr>
        <w:t xml:space="preserve">a </w:t>
      </w:r>
      <w:r w:rsidR="00B95586">
        <w:rPr>
          <w:rFonts w:ascii="Arial" w:hAnsi="Arial" w:cs="Arial"/>
          <w:sz w:val="24"/>
          <w:szCs w:val="24"/>
        </w:rPr>
        <w:t>Félix</w:t>
      </w:r>
      <w:r w:rsidR="000640C7">
        <w:rPr>
          <w:rFonts w:ascii="Arial" w:hAnsi="Arial" w:cs="Arial"/>
          <w:sz w:val="24"/>
          <w:szCs w:val="24"/>
        </w:rPr>
        <w:t xml:space="preserve"> </w:t>
      </w:r>
      <w:r w:rsidR="0007520A" w:rsidRPr="008B6135">
        <w:rPr>
          <w:rFonts w:ascii="Arial" w:hAnsi="Arial" w:cs="Arial"/>
          <w:sz w:val="24"/>
          <w:szCs w:val="24"/>
        </w:rPr>
        <w:t xml:space="preserve">Solís </w:t>
      </w:r>
      <w:r w:rsidR="00FD132C" w:rsidRPr="008B6135">
        <w:rPr>
          <w:rFonts w:ascii="Arial" w:hAnsi="Arial" w:cs="Arial"/>
          <w:sz w:val="24"/>
          <w:szCs w:val="24"/>
        </w:rPr>
        <w:t>Yáñez</w:t>
      </w:r>
      <w:r w:rsidR="0007520A" w:rsidRPr="008B6135">
        <w:rPr>
          <w:rFonts w:ascii="Arial" w:hAnsi="Arial" w:cs="Arial"/>
          <w:sz w:val="24"/>
          <w:szCs w:val="24"/>
        </w:rPr>
        <w:t xml:space="preserve">, </w:t>
      </w:r>
      <w:r w:rsidR="008B6135" w:rsidRPr="008B6135">
        <w:rPr>
          <w:rFonts w:ascii="Arial" w:hAnsi="Arial" w:cs="Arial"/>
          <w:sz w:val="24"/>
          <w:szCs w:val="24"/>
        </w:rPr>
        <w:t>p</w:t>
      </w:r>
      <w:r w:rsidR="0007520A" w:rsidRPr="008B6135">
        <w:rPr>
          <w:rFonts w:ascii="Arial" w:hAnsi="Arial" w:cs="Arial"/>
          <w:sz w:val="24"/>
          <w:szCs w:val="24"/>
        </w:rPr>
        <w:t>residente y CEO de</w:t>
      </w:r>
      <w:r w:rsidR="008B6135" w:rsidRPr="008B6135">
        <w:rPr>
          <w:rFonts w:ascii="Arial" w:hAnsi="Arial" w:cs="Arial"/>
          <w:sz w:val="24"/>
          <w:szCs w:val="24"/>
        </w:rPr>
        <w:t xml:space="preserve"> la bodega</w:t>
      </w:r>
      <w:r w:rsidR="0007520A" w:rsidRPr="008B6135">
        <w:rPr>
          <w:rFonts w:ascii="Arial" w:hAnsi="Arial" w:cs="Arial"/>
          <w:sz w:val="24"/>
          <w:szCs w:val="24"/>
        </w:rPr>
        <w:t xml:space="preserve"> Félix </w:t>
      </w:r>
      <w:r w:rsidR="00B95586" w:rsidRPr="008B6135">
        <w:rPr>
          <w:rFonts w:ascii="Arial" w:hAnsi="Arial" w:cs="Arial"/>
          <w:sz w:val="24"/>
          <w:szCs w:val="24"/>
        </w:rPr>
        <w:t>Solís</w:t>
      </w:r>
      <w:r w:rsidR="0007520A" w:rsidRPr="008B61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20A" w:rsidRPr="008B6135">
        <w:rPr>
          <w:rFonts w:ascii="Arial" w:hAnsi="Arial" w:cs="Arial"/>
          <w:sz w:val="24"/>
          <w:szCs w:val="24"/>
        </w:rPr>
        <w:t>Avantis</w:t>
      </w:r>
      <w:proofErr w:type="spellEnd"/>
      <w:r w:rsidR="008B6135" w:rsidRPr="008B6135">
        <w:rPr>
          <w:rFonts w:ascii="Arial" w:hAnsi="Arial" w:cs="Arial"/>
          <w:sz w:val="24"/>
          <w:szCs w:val="24"/>
        </w:rPr>
        <w:t>,</w:t>
      </w:r>
      <w:r w:rsidR="0007520A" w:rsidRPr="008B6135">
        <w:rPr>
          <w:rFonts w:ascii="Arial" w:hAnsi="Arial" w:cs="Arial"/>
          <w:sz w:val="24"/>
          <w:szCs w:val="24"/>
        </w:rPr>
        <w:t xml:space="preserve"> por su importante aportación al sector vitivinícola</w:t>
      </w:r>
      <w:r w:rsidR="007553F1">
        <w:rPr>
          <w:rFonts w:ascii="Arial" w:hAnsi="Arial" w:cs="Arial"/>
          <w:sz w:val="24"/>
          <w:szCs w:val="24"/>
        </w:rPr>
        <w:t xml:space="preserve"> español</w:t>
      </w:r>
      <w:r w:rsidR="005710DE">
        <w:rPr>
          <w:rFonts w:ascii="Arial" w:hAnsi="Arial" w:cs="Arial"/>
          <w:sz w:val="24"/>
          <w:szCs w:val="24"/>
        </w:rPr>
        <w:t xml:space="preserve"> e internacional</w:t>
      </w:r>
      <w:r w:rsidR="002B6BA8">
        <w:rPr>
          <w:rFonts w:ascii="Arial" w:hAnsi="Arial" w:cs="Arial"/>
          <w:sz w:val="24"/>
          <w:szCs w:val="24"/>
        </w:rPr>
        <w:t xml:space="preserve"> durante</w:t>
      </w:r>
      <w:r w:rsidR="00E222F7">
        <w:rPr>
          <w:rFonts w:ascii="Arial" w:hAnsi="Arial" w:cs="Arial"/>
          <w:sz w:val="24"/>
          <w:szCs w:val="24"/>
        </w:rPr>
        <w:t xml:space="preserve"> décadas</w:t>
      </w:r>
      <w:r w:rsidR="009A035E">
        <w:rPr>
          <w:rFonts w:ascii="Arial" w:hAnsi="Arial" w:cs="Arial"/>
          <w:sz w:val="24"/>
          <w:szCs w:val="24"/>
        </w:rPr>
        <w:t>.</w:t>
      </w:r>
      <w:r w:rsidR="005710DE">
        <w:rPr>
          <w:rFonts w:ascii="Arial" w:hAnsi="Arial" w:cs="Arial"/>
          <w:sz w:val="24"/>
          <w:szCs w:val="24"/>
        </w:rPr>
        <w:t xml:space="preserve"> </w:t>
      </w:r>
      <w:r w:rsidR="009A035E">
        <w:rPr>
          <w:rFonts w:ascii="Arial" w:hAnsi="Arial" w:cs="Arial"/>
          <w:sz w:val="24"/>
          <w:szCs w:val="24"/>
        </w:rPr>
        <w:t>U</w:t>
      </w:r>
      <w:r w:rsidR="005710DE">
        <w:rPr>
          <w:rFonts w:ascii="Arial" w:hAnsi="Arial" w:cs="Arial"/>
          <w:sz w:val="24"/>
          <w:szCs w:val="24"/>
        </w:rPr>
        <w:t xml:space="preserve">na trayectoria </w:t>
      </w:r>
      <w:r w:rsidR="009A035E">
        <w:rPr>
          <w:rFonts w:ascii="Arial" w:hAnsi="Arial" w:cs="Arial"/>
          <w:sz w:val="24"/>
          <w:szCs w:val="24"/>
        </w:rPr>
        <w:t>pionera en nuestro país, en la que</w:t>
      </w:r>
      <w:r w:rsidR="00B319F9">
        <w:rPr>
          <w:rFonts w:ascii="Arial" w:hAnsi="Arial" w:cs="Arial"/>
          <w:sz w:val="24"/>
          <w:szCs w:val="24"/>
        </w:rPr>
        <w:t xml:space="preserve"> la</w:t>
      </w:r>
      <w:r w:rsidR="00F43D79">
        <w:rPr>
          <w:rFonts w:ascii="Arial" w:hAnsi="Arial" w:cs="Arial"/>
          <w:sz w:val="24"/>
          <w:szCs w:val="24"/>
        </w:rPr>
        <w:t xml:space="preserve"> fructífera labor </w:t>
      </w:r>
      <w:r w:rsidR="009A035E">
        <w:rPr>
          <w:rFonts w:ascii="Arial" w:hAnsi="Arial" w:cs="Arial"/>
          <w:sz w:val="24"/>
          <w:szCs w:val="24"/>
        </w:rPr>
        <w:t>de</w:t>
      </w:r>
      <w:r w:rsidR="00886626">
        <w:rPr>
          <w:rFonts w:ascii="Arial" w:hAnsi="Arial" w:cs="Arial"/>
          <w:sz w:val="24"/>
          <w:szCs w:val="24"/>
        </w:rPr>
        <w:t xml:space="preserve"> </w:t>
      </w:r>
      <w:r w:rsidR="00B95586">
        <w:rPr>
          <w:rFonts w:ascii="Arial" w:hAnsi="Arial" w:cs="Arial"/>
          <w:sz w:val="24"/>
          <w:szCs w:val="24"/>
        </w:rPr>
        <w:t>Félix</w:t>
      </w:r>
      <w:r w:rsidR="00886626">
        <w:rPr>
          <w:rFonts w:ascii="Arial" w:hAnsi="Arial" w:cs="Arial"/>
          <w:sz w:val="24"/>
          <w:szCs w:val="24"/>
        </w:rPr>
        <w:t xml:space="preserve"> Solís</w:t>
      </w:r>
      <w:r w:rsidR="005710DE">
        <w:rPr>
          <w:rFonts w:ascii="Arial" w:hAnsi="Arial" w:cs="Arial"/>
          <w:sz w:val="24"/>
          <w:szCs w:val="24"/>
        </w:rPr>
        <w:t xml:space="preserve"> </w:t>
      </w:r>
      <w:r w:rsidR="009A035E">
        <w:rPr>
          <w:rFonts w:ascii="Arial" w:hAnsi="Arial" w:cs="Arial"/>
          <w:sz w:val="24"/>
          <w:szCs w:val="24"/>
        </w:rPr>
        <w:t>ha convertido a su bodega en</w:t>
      </w:r>
      <w:r w:rsidR="007553F1" w:rsidRPr="008B6135">
        <w:rPr>
          <w:rFonts w:ascii="Arial" w:hAnsi="Arial" w:cs="Arial"/>
          <w:sz w:val="24"/>
          <w:szCs w:val="24"/>
        </w:rPr>
        <w:t xml:space="preserve"> uno de los principales actores mundiales en el sector del vino</w:t>
      </w:r>
      <w:r w:rsidR="007553F1">
        <w:rPr>
          <w:rFonts w:ascii="Arial" w:hAnsi="Arial" w:cs="Arial"/>
          <w:sz w:val="24"/>
          <w:szCs w:val="24"/>
        </w:rPr>
        <w:t>.</w:t>
      </w:r>
      <w:r w:rsidR="00E33178">
        <w:rPr>
          <w:rFonts w:ascii="Arial" w:hAnsi="Arial" w:cs="Arial"/>
          <w:sz w:val="24"/>
          <w:szCs w:val="24"/>
        </w:rPr>
        <w:t xml:space="preserve"> </w:t>
      </w:r>
    </w:p>
    <w:p w14:paraId="32A10CBF" w14:textId="0137B87A" w:rsidR="00437437" w:rsidRPr="00437437" w:rsidRDefault="008D550D" w:rsidP="004374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1C4924">
        <w:rPr>
          <w:rFonts w:ascii="Arial" w:hAnsi="Arial" w:cs="Arial"/>
          <w:sz w:val="24"/>
          <w:szCs w:val="24"/>
        </w:rPr>
        <w:t>feria de referencia del vino español ha elogiado</w:t>
      </w:r>
      <w:r w:rsidR="0099434B">
        <w:rPr>
          <w:rFonts w:ascii="Arial" w:hAnsi="Arial" w:cs="Arial"/>
          <w:sz w:val="24"/>
          <w:szCs w:val="24"/>
        </w:rPr>
        <w:t xml:space="preserve"> </w:t>
      </w:r>
      <w:r w:rsidR="00744F96">
        <w:rPr>
          <w:rFonts w:ascii="Arial" w:hAnsi="Arial" w:cs="Arial"/>
          <w:sz w:val="24"/>
          <w:szCs w:val="24"/>
        </w:rPr>
        <w:t>a un empresario</w:t>
      </w:r>
      <w:r w:rsidR="00E222F7">
        <w:rPr>
          <w:rFonts w:ascii="Arial" w:hAnsi="Arial" w:cs="Arial"/>
          <w:sz w:val="24"/>
          <w:szCs w:val="24"/>
        </w:rPr>
        <w:t xml:space="preserve"> </w:t>
      </w:r>
      <w:r w:rsidR="00744F96">
        <w:rPr>
          <w:rFonts w:ascii="Arial" w:hAnsi="Arial" w:cs="Arial"/>
          <w:sz w:val="24"/>
          <w:szCs w:val="24"/>
        </w:rPr>
        <w:t>que</w:t>
      </w:r>
      <w:r w:rsidR="00981225">
        <w:rPr>
          <w:rFonts w:ascii="Arial" w:hAnsi="Arial" w:cs="Arial"/>
          <w:sz w:val="24"/>
          <w:szCs w:val="24"/>
        </w:rPr>
        <w:t>,</w:t>
      </w:r>
      <w:r w:rsidR="00744F96">
        <w:rPr>
          <w:rFonts w:ascii="Arial" w:hAnsi="Arial" w:cs="Arial"/>
          <w:sz w:val="24"/>
          <w:szCs w:val="24"/>
        </w:rPr>
        <w:t xml:space="preserve"> con </w:t>
      </w:r>
      <w:r w:rsidR="002D39B2">
        <w:rPr>
          <w:rFonts w:ascii="Arial" w:hAnsi="Arial" w:cs="Arial"/>
          <w:sz w:val="24"/>
          <w:szCs w:val="24"/>
        </w:rPr>
        <w:t>espíritu empre</w:t>
      </w:r>
      <w:r w:rsidR="00565056">
        <w:rPr>
          <w:rFonts w:ascii="Arial" w:hAnsi="Arial" w:cs="Arial"/>
          <w:sz w:val="24"/>
          <w:szCs w:val="24"/>
        </w:rPr>
        <w:t>n</w:t>
      </w:r>
      <w:r w:rsidR="002D39B2">
        <w:rPr>
          <w:rFonts w:ascii="Arial" w:hAnsi="Arial" w:cs="Arial"/>
          <w:sz w:val="24"/>
          <w:szCs w:val="24"/>
        </w:rPr>
        <w:t>dedor, visión y deseo de contribuir a</w:t>
      </w:r>
      <w:r w:rsidR="00565056">
        <w:rPr>
          <w:rFonts w:ascii="Arial" w:hAnsi="Arial" w:cs="Arial"/>
          <w:sz w:val="24"/>
          <w:szCs w:val="24"/>
        </w:rPr>
        <w:t xml:space="preserve">l </w:t>
      </w:r>
      <w:r w:rsidR="002D39B2">
        <w:rPr>
          <w:rFonts w:ascii="Arial" w:hAnsi="Arial" w:cs="Arial"/>
          <w:sz w:val="24"/>
          <w:szCs w:val="24"/>
        </w:rPr>
        <w:t xml:space="preserve">crecimiento de uno de los sectores </w:t>
      </w:r>
      <w:r w:rsidR="0069061B">
        <w:rPr>
          <w:rFonts w:ascii="Arial" w:hAnsi="Arial" w:cs="Arial"/>
          <w:sz w:val="24"/>
          <w:szCs w:val="24"/>
        </w:rPr>
        <w:t>económicos más importantes de España</w:t>
      </w:r>
      <w:r w:rsidR="00565056">
        <w:rPr>
          <w:rFonts w:ascii="Arial" w:hAnsi="Arial" w:cs="Arial"/>
          <w:sz w:val="24"/>
          <w:szCs w:val="24"/>
        </w:rPr>
        <w:t>,</w:t>
      </w:r>
      <w:r w:rsidR="0069061B">
        <w:rPr>
          <w:rFonts w:ascii="Arial" w:hAnsi="Arial" w:cs="Arial"/>
          <w:sz w:val="24"/>
          <w:szCs w:val="24"/>
        </w:rPr>
        <w:t xml:space="preserve"> inicio</w:t>
      </w:r>
      <w:r w:rsidR="00565056">
        <w:rPr>
          <w:rFonts w:ascii="Arial" w:hAnsi="Arial" w:cs="Arial"/>
          <w:sz w:val="24"/>
          <w:szCs w:val="24"/>
        </w:rPr>
        <w:t xml:space="preserve"> </w:t>
      </w:r>
      <w:r w:rsidR="006848AF">
        <w:rPr>
          <w:rFonts w:ascii="Arial" w:hAnsi="Arial" w:cs="Arial"/>
          <w:sz w:val="24"/>
          <w:szCs w:val="24"/>
        </w:rPr>
        <w:t>en los años 70</w:t>
      </w:r>
      <w:r w:rsidR="0069061B">
        <w:rPr>
          <w:rFonts w:ascii="Arial" w:hAnsi="Arial" w:cs="Arial"/>
          <w:sz w:val="24"/>
          <w:szCs w:val="24"/>
        </w:rPr>
        <w:t xml:space="preserve"> un proyecto que es único, global </w:t>
      </w:r>
      <w:r w:rsidR="00012AC1">
        <w:rPr>
          <w:rFonts w:ascii="Arial" w:hAnsi="Arial" w:cs="Arial"/>
          <w:sz w:val="24"/>
          <w:szCs w:val="24"/>
        </w:rPr>
        <w:t xml:space="preserve">y </w:t>
      </w:r>
      <w:r w:rsidR="0069061B">
        <w:rPr>
          <w:rFonts w:ascii="Arial" w:hAnsi="Arial" w:cs="Arial"/>
          <w:sz w:val="24"/>
          <w:szCs w:val="24"/>
        </w:rPr>
        <w:t>com</w:t>
      </w:r>
      <w:r w:rsidR="00F84EB6">
        <w:rPr>
          <w:rFonts w:ascii="Arial" w:hAnsi="Arial" w:cs="Arial"/>
          <w:sz w:val="24"/>
          <w:szCs w:val="24"/>
        </w:rPr>
        <w:t>petitivo: la</w:t>
      </w:r>
      <w:r w:rsidR="00565056">
        <w:rPr>
          <w:rFonts w:ascii="Arial" w:hAnsi="Arial" w:cs="Arial"/>
          <w:sz w:val="24"/>
          <w:szCs w:val="24"/>
        </w:rPr>
        <w:t xml:space="preserve"> </w:t>
      </w:r>
      <w:r w:rsidR="00981225">
        <w:rPr>
          <w:rFonts w:ascii="Arial" w:hAnsi="Arial" w:cs="Arial"/>
          <w:sz w:val="24"/>
          <w:szCs w:val="24"/>
        </w:rPr>
        <w:t>creación</w:t>
      </w:r>
      <w:r w:rsidR="00565056">
        <w:rPr>
          <w:rFonts w:ascii="Arial" w:hAnsi="Arial" w:cs="Arial"/>
          <w:sz w:val="24"/>
          <w:szCs w:val="24"/>
        </w:rPr>
        <w:t xml:space="preserve"> </w:t>
      </w:r>
      <w:r w:rsidR="00F84EB6">
        <w:rPr>
          <w:rFonts w:ascii="Arial" w:hAnsi="Arial" w:cs="Arial"/>
          <w:sz w:val="24"/>
          <w:szCs w:val="24"/>
        </w:rPr>
        <w:t>de una bodega</w:t>
      </w:r>
      <w:r w:rsidR="00012AC1">
        <w:rPr>
          <w:rFonts w:ascii="Arial" w:hAnsi="Arial" w:cs="Arial"/>
          <w:sz w:val="24"/>
          <w:szCs w:val="24"/>
        </w:rPr>
        <w:t xml:space="preserve"> que hoy </w:t>
      </w:r>
      <w:r w:rsidR="00565056">
        <w:rPr>
          <w:rFonts w:ascii="Arial" w:hAnsi="Arial" w:cs="Arial"/>
          <w:sz w:val="24"/>
          <w:szCs w:val="24"/>
        </w:rPr>
        <w:t xml:space="preserve"> exporta a más de 135 paíse</w:t>
      </w:r>
      <w:r w:rsidR="00E967CC">
        <w:rPr>
          <w:rFonts w:ascii="Arial" w:hAnsi="Arial" w:cs="Arial"/>
          <w:sz w:val="24"/>
          <w:szCs w:val="24"/>
        </w:rPr>
        <w:t>s,</w:t>
      </w:r>
      <w:r w:rsidR="00565056">
        <w:rPr>
          <w:rFonts w:ascii="Arial" w:hAnsi="Arial" w:cs="Arial"/>
          <w:sz w:val="24"/>
          <w:szCs w:val="24"/>
        </w:rPr>
        <w:t xml:space="preserve"> </w:t>
      </w:r>
      <w:r w:rsidR="00012AC1">
        <w:rPr>
          <w:rFonts w:ascii="Arial" w:hAnsi="Arial" w:cs="Arial"/>
          <w:sz w:val="24"/>
          <w:szCs w:val="24"/>
        </w:rPr>
        <w:t>gracias a</w:t>
      </w:r>
      <w:r w:rsidR="001C4924">
        <w:rPr>
          <w:rFonts w:ascii="Arial" w:hAnsi="Arial" w:cs="Arial"/>
          <w:sz w:val="24"/>
          <w:szCs w:val="24"/>
        </w:rPr>
        <w:t xml:space="preserve"> la contribución de marcas </w:t>
      </w:r>
      <w:r w:rsidR="007047C2">
        <w:rPr>
          <w:rFonts w:ascii="Arial" w:hAnsi="Arial" w:cs="Arial"/>
          <w:sz w:val="24"/>
          <w:szCs w:val="24"/>
        </w:rPr>
        <w:t xml:space="preserve">tan </w:t>
      </w:r>
      <w:r w:rsidR="001C4924">
        <w:rPr>
          <w:rFonts w:ascii="Arial" w:hAnsi="Arial" w:cs="Arial"/>
          <w:sz w:val="24"/>
          <w:szCs w:val="24"/>
        </w:rPr>
        <w:t>emblemáticas</w:t>
      </w:r>
      <w:r w:rsidR="007553F1">
        <w:rPr>
          <w:rFonts w:ascii="Arial" w:hAnsi="Arial" w:cs="Arial"/>
          <w:sz w:val="24"/>
          <w:szCs w:val="24"/>
        </w:rPr>
        <w:t xml:space="preserve"> </w:t>
      </w:r>
      <w:r w:rsidR="00012AC1">
        <w:rPr>
          <w:rFonts w:ascii="Arial" w:hAnsi="Arial" w:cs="Arial"/>
          <w:sz w:val="24"/>
          <w:szCs w:val="24"/>
        </w:rPr>
        <w:t>como</w:t>
      </w:r>
      <w:r w:rsidR="001C4924">
        <w:rPr>
          <w:rFonts w:ascii="Arial" w:hAnsi="Arial" w:cs="Arial"/>
          <w:sz w:val="24"/>
          <w:szCs w:val="24"/>
        </w:rPr>
        <w:t xml:space="preserve"> </w:t>
      </w:r>
      <w:r w:rsidR="001C4924" w:rsidRPr="008B6135">
        <w:rPr>
          <w:rFonts w:ascii="Arial" w:hAnsi="Arial" w:cs="Arial"/>
          <w:sz w:val="24"/>
          <w:szCs w:val="24"/>
        </w:rPr>
        <w:t xml:space="preserve">Viña </w:t>
      </w:r>
      <w:proofErr w:type="spellStart"/>
      <w:r w:rsidR="001C4924" w:rsidRPr="008B6135">
        <w:rPr>
          <w:rFonts w:ascii="Arial" w:hAnsi="Arial" w:cs="Arial"/>
          <w:sz w:val="24"/>
          <w:szCs w:val="24"/>
        </w:rPr>
        <w:t>Albali</w:t>
      </w:r>
      <w:proofErr w:type="spellEnd"/>
      <w:r w:rsidR="001C4924" w:rsidRPr="008B6135">
        <w:rPr>
          <w:rFonts w:ascii="Arial" w:hAnsi="Arial" w:cs="Arial"/>
          <w:sz w:val="24"/>
          <w:szCs w:val="24"/>
        </w:rPr>
        <w:t xml:space="preserve"> </w:t>
      </w:r>
      <w:r w:rsidR="001C4924">
        <w:rPr>
          <w:rFonts w:ascii="Arial" w:hAnsi="Arial" w:cs="Arial"/>
          <w:sz w:val="24"/>
          <w:szCs w:val="24"/>
        </w:rPr>
        <w:t>y</w:t>
      </w:r>
      <w:r w:rsidR="001C4924" w:rsidRPr="008B6135">
        <w:rPr>
          <w:rFonts w:ascii="Arial" w:hAnsi="Arial" w:cs="Arial"/>
          <w:sz w:val="24"/>
          <w:szCs w:val="24"/>
        </w:rPr>
        <w:t xml:space="preserve"> Mucho Más</w:t>
      </w:r>
      <w:r w:rsidR="00E967CC">
        <w:rPr>
          <w:rFonts w:ascii="Arial" w:hAnsi="Arial" w:cs="Arial"/>
          <w:sz w:val="24"/>
          <w:szCs w:val="24"/>
        </w:rPr>
        <w:t xml:space="preserve">, </w:t>
      </w:r>
      <w:r w:rsidR="007047C2">
        <w:rPr>
          <w:rFonts w:ascii="Arial" w:hAnsi="Arial" w:cs="Arial"/>
          <w:sz w:val="24"/>
          <w:szCs w:val="24"/>
        </w:rPr>
        <w:t>reconocidas</w:t>
      </w:r>
      <w:r w:rsidR="00E967CC">
        <w:rPr>
          <w:rFonts w:ascii="Arial" w:hAnsi="Arial" w:cs="Arial"/>
          <w:sz w:val="24"/>
          <w:szCs w:val="24"/>
        </w:rPr>
        <w:t xml:space="preserve"> </w:t>
      </w:r>
      <w:r w:rsidR="00437437" w:rsidRPr="00E967CC">
        <w:rPr>
          <w:rFonts w:ascii="Arial" w:hAnsi="Arial" w:cs="Arial"/>
          <w:sz w:val="24"/>
          <w:szCs w:val="24"/>
        </w:rPr>
        <w:t xml:space="preserve">más allá de nuestras </w:t>
      </w:r>
      <w:r w:rsidR="00E967CC">
        <w:rPr>
          <w:rFonts w:ascii="Arial" w:hAnsi="Arial" w:cs="Arial"/>
          <w:sz w:val="24"/>
          <w:szCs w:val="24"/>
        </w:rPr>
        <w:t xml:space="preserve">fronteras </w:t>
      </w:r>
      <w:r w:rsidR="00437437" w:rsidRPr="00E967CC">
        <w:rPr>
          <w:rFonts w:ascii="Arial" w:hAnsi="Arial" w:cs="Arial"/>
          <w:sz w:val="24"/>
          <w:szCs w:val="24"/>
        </w:rPr>
        <w:t>como referente de calidad, autenticidad y liderazgo</w:t>
      </w:r>
      <w:r w:rsidR="00E967CC">
        <w:rPr>
          <w:rFonts w:ascii="Arial" w:hAnsi="Arial" w:cs="Arial"/>
          <w:sz w:val="24"/>
          <w:szCs w:val="24"/>
        </w:rPr>
        <w:t>.</w:t>
      </w:r>
    </w:p>
    <w:p w14:paraId="2301FA99" w14:textId="3596002A" w:rsidR="00F65B80" w:rsidRPr="00F65B80" w:rsidRDefault="00061A7E" w:rsidP="00F65B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65B80" w:rsidRPr="00F65B80">
        <w:rPr>
          <w:rFonts w:ascii="Arial" w:hAnsi="Arial" w:cs="Arial"/>
          <w:sz w:val="24"/>
          <w:szCs w:val="24"/>
        </w:rPr>
        <w:t>on filiales logísticas y comerciales propias desde 1998 en China, Francia, Alemania, Estados Unidos, Reino Unido, Rusia, México y Chile</w:t>
      </w:r>
      <w:r>
        <w:rPr>
          <w:rFonts w:ascii="Arial" w:hAnsi="Arial" w:cs="Arial"/>
          <w:sz w:val="24"/>
          <w:szCs w:val="24"/>
        </w:rPr>
        <w:t xml:space="preserve">, </w:t>
      </w:r>
      <w:r w:rsidRPr="008B6135">
        <w:rPr>
          <w:rFonts w:ascii="Arial" w:hAnsi="Arial" w:cs="Arial"/>
          <w:sz w:val="24"/>
          <w:szCs w:val="24"/>
        </w:rPr>
        <w:t>Félix Sol</w:t>
      </w:r>
      <w:r w:rsidR="00A57E6C">
        <w:rPr>
          <w:rFonts w:ascii="Arial" w:hAnsi="Arial" w:cs="Arial"/>
          <w:sz w:val="24"/>
          <w:szCs w:val="24"/>
        </w:rPr>
        <w:t>í</w:t>
      </w:r>
      <w:r w:rsidRPr="008B6135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8B6135">
        <w:rPr>
          <w:rFonts w:ascii="Arial" w:hAnsi="Arial" w:cs="Arial"/>
          <w:sz w:val="24"/>
          <w:szCs w:val="24"/>
        </w:rPr>
        <w:t>Avantis</w:t>
      </w:r>
      <w:proofErr w:type="spellEnd"/>
      <w:r>
        <w:rPr>
          <w:rFonts w:ascii="Arial" w:hAnsi="Arial" w:cs="Arial"/>
          <w:sz w:val="24"/>
          <w:szCs w:val="24"/>
        </w:rPr>
        <w:t xml:space="preserve"> superó los 400 millones de facturación en 2024</w:t>
      </w:r>
      <w:r w:rsidR="004048B8">
        <w:rPr>
          <w:rFonts w:ascii="Arial" w:hAnsi="Arial" w:cs="Arial"/>
          <w:sz w:val="24"/>
          <w:szCs w:val="24"/>
        </w:rPr>
        <w:t>,</w:t>
      </w:r>
      <w:r w:rsidR="004048B8" w:rsidRPr="004048B8">
        <w:rPr>
          <w:rFonts w:ascii="Arial" w:hAnsi="Arial" w:cs="Arial"/>
          <w:sz w:val="24"/>
          <w:szCs w:val="24"/>
        </w:rPr>
        <w:t xml:space="preserve"> lo que supuso un incremento del 15% respecto al año anterior</w:t>
      </w:r>
      <w:r w:rsidR="00617FE5">
        <w:rPr>
          <w:rFonts w:ascii="Arial" w:hAnsi="Arial" w:cs="Arial"/>
          <w:sz w:val="24"/>
          <w:szCs w:val="24"/>
        </w:rPr>
        <w:t>, y</w:t>
      </w:r>
      <w:r w:rsidR="004048B8" w:rsidRPr="004048B8">
        <w:rPr>
          <w:rFonts w:ascii="Arial" w:hAnsi="Arial" w:cs="Arial"/>
          <w:sz w:val="24"/>
          <w:szCs w:val="24"/>
        </w:rPr>
        <w:t xml:space="preserve"> </w:t>
      </w:r>
      <w:r w:rsidR="00617FE5">
        <w:rPr>
          <w:rFonts w:ascii="Arial" w:hAnsi="Arial" w:cs="Arial"/>
          <w:sz w:val="24"/>
          <w:szCs w:val="24"/>
        </w:rPr>
        <w:t>posiciona</w:t>
      </w:r>
      <w:r w:rsidR="004048B8" w:rsidRPr="004048B8">
        <w:rPr>
          <w:rFonts w:ascii="Arial" w:hAnsi="Arial" w:cs="Arial"/>
          <w:sz w:val="24"/>
          <w:szCs w:val="24"/>
        </w:rPr>
        <w:t xml:space="preserve"> a </w:t>
      </w:r>
      <w:r w:rsidR="00617FE5">
        <w:rPr>
          <w:rFonts w:ascii="Arial" w:hAnsi="Arial" w:cs="Arial"/>
          <w:sz w:val="24"/>
          <w:szCs w:val="24"/>
        </w:rPr>
        <w:t>su</w:t>
      </w:r>
      <w:r w:rsidR="004048B8" w:rsidRPr="004048B8">
        <w:rPr>
          <w:rFonts w:ascii="Arial" w:hAnsi="Arial" w:cs="Arial"/>
          <w:sz w:val="24"/>
          <w:szCs w:val="24"/>
        </w:rPr>
        <w:t xml:space="preserve"> empresa como la única marca española en el Top 10 Mundial.</w:t>
      </w:r>
    </w:p>
    <w:p w14:paraId="70007906" w14:textId="77777777" w:rsidR="0077751A" w:rsidRPr="0077751A" w:rsidRDefault="002F0B1C" w:rsidP="007775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</w:t>
      </w:r>
      <w:r w:rsidR="008B6135" w:rsidRPr="008B6135">
        <w:rPr>
          <w:rFonts w:ascii="Arial" w:hAnsi="Arial" w:cs="Arial"/>
          <w:sz w:val="24"/>
          <w:szCs w:val="24"/>
        </w:rPr>
        <w:t xml:space="preserve"> entrega del galardón</w:t>
      </w:r>
      <w:r w:rsidR="00487CA7">
        <w:rPr>
          <w:rFonts w:ascii="Arial" w:hAnsi="Arial" w:cs="Arial"/>
          <w:sz w:val="24"/>
          <w:szCs w:val="24"/>
        </w:rPr>
        <w:t>, el</w:t>
      </w:r>
      <w:r w:rsidR="007553F1">
        <w:rPr>
          <w:rFonts w:ascii="Arial" w:hAnsi="Arial" w:cs="Arial"/>
          <w:sz w:val="24"/>
          <w:szCs w:val="24"/>
        </w:rPr>
        <w:t xml:space="preserve"> </w:t>
      </w:r>
      <w:r w:rsidR="007553F1" w:rsidRPr="008B6135">
        <w:rPr>
          <w:rFonts w:ascii="Arial" w:hAnsi="Arial" w:cs="Arial"/>
          <w:sz w:val="24"/>
          <w:szCs w:val="24"/>
        </w:rPr>
        <w:t>presidente de la Diputación de Ciudad Real y presidente de FENAVIN</w:t>
      </w:r>
      <w:r w:rsidR="007553F1">
        <w:rPr>
          <w:rFonts w:ascii="Arial" w:hAnsi="Arial" w:cs="Arial"/>
          <w:sz w:val="24"/>
          <w:szCs w:val="24"/>
        </w:rPr>
        <w:t>, Miguel Ángel Valverde</w:t>
      </w:r>
      <w:r w:rsidR="00487CA7" w:rsidRPr="0077751A">
        <w:rPr>
          <w:rFonts w:ascii="Arial" w:hAnsi="Arial" w:cs="Arial"/>
          <w:sz w:val="24"/>
          <w:szCs w:val="24"/>
        </w:rPr>
        <w:t>,</w:t>
      </w:r>
      <w:r w:rsidR="009609F2" w:rsidRPr="0077751A">
        <w:rPr>
          <w:rFonts w:ascii="Arial" w:hAnsi="Arial" w:cs="Arial"/>
          <w:sz w:val="24"/>
          <w:szCs w:val="24"/>
        </w:rPr>
        <w:t xml:space="preserve"> </w:t>
      </w:r>
      <w:r w:rsidR="0077751A" w:rsidRPr="0077751A">
        <w:rPr>
          <w:rFonts w:ascii="Arial" w:hAnsi="Arial" w:cs="Arial"/>
          <w:sz w:val="24"/>
          <w:szCs w:val="24"/>
        </w:rPr>
        <w:t xml:space="preserve">ha destacado la contribución de Félix Solís al desarrollo del sector vitivinícola y al progreso de la provincia de </w:t>
      </w:r>
      <w:r w:rsidR="0077751A" w:rsidRPr="0077751A">
        <w:rPr>
          <w:rFonts w:ascii="Arial" w:hAnsi="Arial" w:cs="Arial"/>
          <w:sz w:val="24"/>
          <w:szCs w:val="24"/>
        </w:rPr>
        <w:lastRenderedPageBreak/>
        <w:t>Ciudad Real. Y ha puesto en valor su trayectoria como uno de los grandes referentes del vino español y como ejemplo de visión empresarial, arraigo territorial y compromiso con el desarrollo de Ciudad Real.</w:t>
      </w:r>
    </w:p>
    <w:p w14:paraId="3A5BC907" w14:textId="5BA75379" w:rsidR="00277686" w:rsidRPr="00277686" w:rsidRDefault="00570CAF" w:rsidP="002776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el acto </w:t>
      </w:r>
      <w:r w:rsidR="00170239">
        <w:rPr>
          <w:rFonts w:ascii="Arial" w:hAnsi="Arial" w:cs="Arial"/>
          <w:sz w:val="24"/>
          <w:szCs w:val="24"/>
        </w:rPr>
        <w:t>se repasaron</w:t>
      </w:r>
      <w:r>
        <w:rPr>
          <w:rFonts w:ascii="Arial" w:hAnsi="Arial" w:cs="Arial"/>
          <w:sz w:val="24"/>
          <w:szCs w:val="24"/>
        </w:rPr>
        <w:t xml:space="preserve"> hitos tan importantes en la vida del </w:t>
      </w:r>
      <w:r w:rsidR="00A57E6C">
        <w:rPr>
          <w:rFonts w:ascii="Arial" w:hAnsi="Arial" w:cs="Arial"/>
          <w:sz w:val="24"/>
          <w:szCs w:val="24"/>
        </w:rPr>
        <w:t>bodeguero</w:t>
      </w:r>
      <w:r w:rsidR="00FD132C">
        <w:rPr>
          <w:rFonts w:ascii="Arial" w:hAnsi="Arial" w:cs="Arial"/>
          <w:sz w:val="24"/>
          <w:szCs w:val="24"/>
        </w:rPr>
        <w:t xml:space="preserve"> manchego</w:t>
      </w:r>
      <w:r w:rsidR="003139C5">
        <w:rPr>
          <w:rFonts w:ascii="Arial" w:hAnsi="Arial" w:cs="Arial"/>
          <w:sz w:val="24"/>
          <w:szCs w:val="24"/>
        </w:rPr>
        <w:t xml:space="preserve">, </w:t>
      </w:r>
      <w:r w:rsidR="00170239" w:rsidRPr="00170239">
        <w:rPr>
          <w:rFonts w:ascii="Arial" w:hAnsi="Arial" w:cs="Arial"/>
          <w:sz w:val="24"/>
          <w:szCs w:val="24"/>
        </w:rPr>
        <w:t>pionero en la exportación de vino español</w:t>
      </w:r>
      <w:r w:rsidR="00170239">
        <w:rPr>
          <w:rFonts w:ascii="Arial" w:hAnsi="Arial" w:cs="Arial"/>
          <w:sz w:val="24"/>
          <w:szCs w:val="24"/>
        </w:rPr>
        <w:t xml:space="preserve">, como ser uno de los primeros en viajar a China, donde estableció en 1998 una </w:t>
      </w:r>
      <w:r w:rsidR="00170239" w:rsidRPr="00170239">
        <w:rPr>
          <w:rFonts w:ascii="Arial" w:hAnsi="Arial" w:cs="Arial"/>
          <w:sz w:val="24"/>
          <w:szCs w:val="24"/>
        </w:rPr>
        <w:t>bodega en Shanghái, adelantándose a su tiemp</w:t>
      </w:r>
      <w:r w:rsidR="00170239">
        <w:rPr>
          <w:rFonts w:ascii="Arial" w:hAnsi="Arial" w:cs="Arial"/>
          <w:sz w:val="24"/>
          <w:szCs w:val="24"/>
        </w:rPr>
        <w:t xml:space="preserve">o. </w:t>
      </w:r>
      <w:r w:rsidR="00277686">
        <w:rPr>
          <w:rFonts w:ascii="Arial" w:hAnsi="Arial" w:cs="Arial"/>
          <w:sz w:val="24"/>
          <w:szCs w:val="24"/>
        </w:rPr>
        <w:t>Y co</w:t>
      </w:r>
      <w:r w:rsidR="00277686" w:rsidRPr="00277686">
        <w:rPr>
          <w:rFonts w:ascii="Arial" w:hAnsi="Arial" w:cs="Arial"/>
          <w:sz w:val="24"/>
          <w:szCs w:val="24"/>
        </w:rPr>
        <w:t>n la entrada del nuevo siglo</w:t>
      </w:r>
      <w:r w:rsidR="00277686">
        <w:rPr>
          <w:rFonts w:ascii="Arial" w:hAnsi="Arial" w:cs="Arial"/>
          <w:sz w:val="24"/>
          <w:szCs w:val="24"/>
        </w:rPr>
        <w:t>,</w:t>
      </w:r>
      <w:r w:rsidR="00277686" w:rsidRPr="00277686">
        <w:rPr>
          <w:rFonts w:ascii="Arial" w:hAnsi="Arial" w:cs="Arial"/>
          <w:sz w:val="24"/>
          <w:szCs w:val="24"/>
        </w:rPr>
        <w:t xml:space="preserve"> </w:t>
      </w:r>
      <w:r w:rsidR="009E3B87">
        <w:rPr>
          <w:rFonts w:ascii="Arial" w:hAnsi="Arial" w:cs="Arial"/>
          <w:sz w:val="24"/>
          <w:szCs w:val="24"/>
        </w:rPr>
        <w:t xml:space="preserve">la creación del </w:t>
      </w:r>
      <w:r w:rsidR="00277686" w:rsidRPr="00277686">
        <w:rPr>
          <w:rFonts w:ascii="Arial" w:hAnsi="Arial" w:cs="Arial"/>
          <w:sz w:val="24"/>
          <w:szCs w:val="24"/>
        </w:rPr>
        <w:t xml:space="preserve"> proyecto “PAGOS DEL REY”. Una nueva insignia para la familia, que ampara el crecimiento en denominaciones de origen de prestigio del </w:t>
      </w:r>
      <w:r w:rsidR="004744DA">
        <w:rPr>
          <w:rFonts w:ascii="Arial" w:hAnsi="Arial" w:cs="Arial"/>
          <w:sz w:val="24"/>
          <w:szCs w:val="24"/>
        </w:rPr>
        <w:t>n</w:t>
      </w:r>
      <w:r w:rsidR="00277686" w:rsidRPr="00277686">
        <w:rPr>
          <w:rFonts w:ascii="Arial" w:hAnsi="Arial" w:cs="Arial"/>
          <w:sz w:val="24"/>
          <w:szCs w:val="24"/>
        </w:rPr>
        <w:t xml:space="preserve">orte de España y </w:t>
      </w:r>
      <w:r w:rsidR="00277686">
        <w:rPr>
          <w:rFonts w:ascii="Arial" w:hAnsi="Arial" w:cs="Arial"/>
          <w:sz w:val="24"/>
          <w:szCs w:val="24"/>
        </w:rPr>
        <w:t>completa la</w:t>
      </w:r>
      <w:r w:rsidR="00277686" w:rsidRPr="00277686">
        <w:rPr>
          <w:rFonts w:ascii="Arial" w:hAnsi="Arial" w:cs="Arial"/>
          <w:sz w:val="24"/>
          <w:szCs w:val="24"/>
        </w:rPr>
        <w:t xml:space="preserve"> creciente demanda de vinos de calidad. </w:t>
      </w:r>
    </w:p>
    <w:p w14:paraId="0AF077BA" w14:textId="3EE42AA5" w:rsidR="0007520A" w:rsidRDefault="0007520A" w:rsidP="008B6135">
      <w:pPr>
        <w:jc w:val="both"/>
        <w:rPr>
          <w:rFonts w:ascii="Arial" w:hAnsi="Arial" w:cs="Arial"/>
          <w:sz w:val="24"/>
          <w:szCs w:val="24"/>
        </w:rPr>
      </w:pPr>
      <w:r w:rsidRPr="008B6135">
        <w:rPr>
          <w:rFonts w:ascii="Arial" w:hAnsi="Arial" w:cs="Arial"/>
          <w:sz w:val="24"/>
          <w:szCs w:val="24"/>
        </w:rPr>
        <w:t>Para finalizar el acto</w:t>
      </w:r>
      <w:r w:rsidR="00440FD7">
        <w:rPr>
          <w:rFonts w:ascii="Arial" w:hAnsi="Arial" w:cs="Arial"/>
          <w:sz w:val="24"/>
          <w:szCs w:val="24"/>
        </w:rPr>
        <w:t>,</w:t>
      </w:r>
      <w:r w:rsidRPr="008B6135">
        <w:rPr>
          <w:rFonts w:ascii="Arial" w:hAnsi="Arial" w:cs="Arial"/>
          <w:sz w:val="24"/>
          <w:szCs w:val="24"/>
        </w:rPr>
        <w:t xml:space="preserve"> se realiz</w:t>
      </w:r>
      <w:r w:rsidR="00045B38" w:rsidRPr="008B6135">
        <w:rPr>
          <w:rFonts w:ascii="Arial" w:hAnsi="Arial" w:cs="Arial"/>
          <w:sz w:val="24"/>
          <w:szCs w:val="24"/>
        </w:rPr>
        <w:t xml:space="preserve">ó </w:t>
      </w:r>
      <w:r w:rsidRPr="008B6135">
        <w:rPr>
          <w:rFonts w:ascii="Arial" w:hAnsi="Arial" w:cs="Arial"/>
          <w:sz w:val="24"/>
          <w:szCs w:val="24"/>
        </w:rPr>
        <w:t xml:space="preserve">una cata de vinos </w:t>
      </w:r>
      <w:r w:rsidR="00045B38" w:rsidRPr="008B6135">
        <w:rPr>
          <w:rFonts w:ascii="Arial" w:hAnsi="Arial" w:cs="Arial"/>
          <w:sz w:val="24"/>
          <w:szCs w:val="24"/>
        </w:rPr>
        <w:t xml:space="preserve">representativos </w:t>
      </w:r>
      <w:r w:rsidR="00594797" w:rsidRPr="008B6135">
        <w:rPr>
          <w:rFonts w:ascii="Arial" w:hAnsi="Arial" w:cs="Arial"/>
          <w:sz w:val="24"/>
          <w:szCs w:val="24"/>
        </w:rPr>
        <w:t xml:space="preserve">de diferentes </w:t>
      </w:r>
      <w:r w:rsidR="00440FD7">
        <w:rPr>
          <w:rFonts w:ascii="Arial" w:hAnsi="Arial" w:cs="Arial"/>
          <w:sz w:val="24"/>
          <w:szCs w:val="24"/>
        </w:rPr>
        <w:t>b</w:t>
      </w:r>
      <w:r w:rsidR="00594797" w:rsidRPr="008B6135">
        <w:rPr>
          <w:rFonts w:ascii="Arial" w:hAnsi="Arial" w:cs="Arial"/>
          <w:sz w:val="24"/>
          <w:szCs w:val="24"/>
        </w:rPr>
        <w:t>odegas de</w:t>
      </w:r>
      <w:r w:rsidR="00440FD7">
        <w:rPr>
          <w:rFonts w:ascii="Arial" w:hAnsi="Arial" w:cs="Arial"/>
          <w:sz w:val="24"/>
          <w:szCs w:val="24"/>
        </w:rPr>
        <w:t xml:space="preserve"> la compañía </w:t>
      </w:r>
      <w:r w:rsidR="008E4A4E" w:rsidRPr="008B6135">
        <w:rPr>
          <w:rFonts w:ascii="Arial" w:hAnsi="Arial" w:cs="Arial"/>
          <w:sz w:val="24"/>
          <w:szCs w:val="24"/>
        </w:rPr>
        <w:t>que representan la</w:t>
      </w:r>
      <w:r w:rsidR="00440FD7">
        <w:rPr>
          <w:rFonts w:ascii="Arial" w:hAnsi="Arial" w:cs="Arial"/>
          <w:sz w:val="24"/>
          <w:szCs w:val="24"/>
        </w:rPr>
        <w:t xml:space="preserve"> </w:t>
      </w:r>
      <w:r w:rsidR="008E4A4E" w:rsidRPr="008B6135">
        <w:rPr>
          <w:rFonts w:ascii="Arial" w:hAnsi="Arial" w:cs="Arial"/>
          <w:sz w:val="24"/>
          <w:szCs w:val="24"/>
        </w:rPr>
        <w:t xml:space="preserve">combinación entre tradición e innovación: Viña </w:t>
      </w:r>
      <w:proofErr w:type="spellStart"/>
      <w:r w:rsidR="008E4A4E" w:rsidRPr="008B6135">
        <w:rPr>
          <w:rFonts w:ascii="Arial" w:hAnsi="Arial" w:cs="Arial"/>
          <w:sz w:val="24"/>
          <w:szCs w:val="24"/>
        </w:rPr>
        <w:t>Albali</w:t>
      </w:r>
      <w:proofErr w:type="spellEnd"/>
      <w:r w:rsidR="008E4A4E" w:rsidRPr="008B6135">
        <w:rPr>
          <w:rFonts w:ascii="Arial" w:hAnsi="Arial" w:cs="Arial"/>
          <w:sz w:val="24"/>
          <w:szCs w:val="24"/>
        </w:rPr>
        <w:t xml:space="preserve"> Gran Reserva (D.O Valdepeñas), El Pillo Viñas Rebeldes (D.O Toro), Viña Casa Solís (Chile) y Mucho Más Gold</w:t>
      </w:r>
      <w:r w:rsidR="00440FD7">
        <w:rPr>
          <w:rFonts w:ascii="Arial" w:hAnsi="Arial" w:cs="Arial"/>
          <w:sz w:val="24"/>
          <w:szCs w:val="24"/>
        </w:rPr>
        <w:t>.</w:t>
      </w:r>
      <w:r w:rsidR="008E4A4E" w:rsidRPr="008B6135">
        <w:rPr>
          <w:rFonts w:ascii="Arial" w:hAnsi="Arial" w:cs="Arial"/>
          <w:sz w:val="24"/>
          <w:szCs w:val="24"/>
        </w:rPr>
        <w:t xml:space="preserve">  </w:t>
      </w:r>
    </w:p>
    <w:p w14:paraId="02D4511A" w14:textId="77777777" w:rsidR="00277686" w:rsidRDefault="00277686" w:rsidP="008B6135">
      <w:pPr>
        <w:jc w:val="both"/>
        <w:rPr>
          <w:rFonts w:ascii="Arial" w:hAnsi="Arial" w:cs="Arial"/>
          <w:sz w:val="24"/>
          <w:szCs w:val="24"/>
        </w:rPr>
      </w:pPr>
    </w:p>
    <w:bookmarkEnd w:id="0"/>
    <w:p w14:paraId="6BDF4219" w14:textId="77777777" w:rsidR="0047365D" w:rsidRPr="008B6135" w:rsidRDefault="0047365D" w:rsidP="008B6135">
      <w:pPr>
        <w:jc w:val="both"/>
        <w:rPr>
          <w:rFonts w:ascii="Arial" w:hAnsi="Arial" w:cs="Arial"/>
          <w:sz w:val="24"/>
          <w:szCs w:val="24"/>
        </w:rPr>
      </w:pPr>
    </w:p>
    <w:sectPr w:rsidR="0047365D" w:rsidRPr="008B61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E3095"/>
    <w:multiLevelType w:val="hybridMultilevel"/>
    <w:tmpl w:val="2708A3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0A"/>
    <w:rsid w:val="00012AC1"/>
    <w:rsid w:val="00045B38"/>
    <w:rsid w:val="00061A7E"/>
    <w:rsid w:val="000640C7"/>
    <w:rsid w:val="0007520A"/>
    <w:rsid w:val="000C61C1"/>
    <w:rsid w:val="000F24D2"/>
    <w:rsid w:val="001222A6"/>
    <w:rsid w:val="00131118"/>
    <w:rsid w:val="00170239"/>
    <w:rsid w:val="00191751"/>
    <w:rsid w:val="001A0E7A"/>
    <w:rsid w:val="001C4924"/>
    <w:rsid w:val="001D3011"/>
    <w:rsid w:val="001D4F6B"/>
    <w:rsid w:val="001E1D4B"/>
    <w:rsid w:val="001E229D"/>
    <w:rsid w:val="0024708A"/>
    <w:rsid w:val="002501E2"/>
    <w:rsid w:val="00271A33"/>
    <w:rsid w:val="00277686"/>
    <w:rsid w:val="002B1237"/>
    <w:rsid w:val="002B6BA8"/>
    <w:rsid w:val="002D39B2"/>
    <w:rsid w:val="002D58CA"/>
    <w:rsid w:val="002F0B1C"/>
    <w:rsid w:val="0030796C"/>
    <w:rsid w:val="003139C5"/>
    <w:rsid w:val="00342C82"/>
    <w:rsid w:val="003A6ABC"/>
    <w:rsid w:val="004048B8"/>
    <w:rsid w:val="00437437"/>
    <w:rsid w:val="00440FD7"/>
    <w:rsid w:val="0047365D"/>
    <w:rsid w:val="004744DA"/>
    <w:rsid w:val="00487CA7"/>
    <w:rsid w:val="004A216C"/>
    <w:rsid w:val="004C369D"/>
    <w:rsid w:val="005205B4"/>
    <w:rsid w:val="005269F8"/>
    <w:rsid w:val="00565056"/>
    <w:rsid w:val="00570CAF"/>
    <w:rsid w:val="005710DE"/>
    <w:rsid w:val="00594797"/>
    <w:rsid w:val="005B448C"/>
    <w:rsid w:val="005E6CBE"/>
    <w:rsid w:val="00617AFF"/>
    <w:rsid w:val="00617FE5"/>
    <w:rsid w:val="0062104E"/>
    <w:rsid w:val="00630CA1"/>
    <w:rsid w:val="00653FEC"/>
    <w:rsid w:val="006848AF"/>
    <w:rsid w:val="0069061B"/>
    <w:rsid w:val="00692691"/>
    <w:rsid w:val="00696B01"/>
    <w:rsid w:val="007047C2"/>
    <w:rsid w:val="00722EE6"/>
    <w:rsid w:val="00744F96"/>
    <w:rsid w:val="007553F1"/>
    <w:rsid w:val="0077751A"/>
    <w:rsid w:val="00783EC9"/>
    <w:rsid w:val="007A2C58"/>
    <w:rsid w:val="007F55F6"/>
    <w:rsid w:val="0082492E"/>
    <w:rsid w:val="00886626"/>
    <w:rsid w:val="008B6135"/>
    <w:rsid w:val="008C73B2"/>
    <w:rsid w:val="008D550D"/>
    <w:rsid w:val="008E4A4E"/>
    <w:rsid w:val="008F6622"/>
    <w:rsid w:val="009609F2"/>
    <w:rsid w:val="00981225"/>
    <w:rsid w:val="00993829"/>
    <w:rsid w:val="0099434B"/>
    <w:rsid w:val="009A035E"/>
    <w:rsid w:val="009E3B87"/>
    <w:rsid w:val="009F75B1"/>
    <w:rsid w:val="00A10D33"/>
    <w:rsid w:val="00A341A9"/>
    <w:rsid w:val="00A53DE1"/>
    <w:rsid w:val="00A57E6C"/>
    <w:rsid w:val="00A63B01"/>
    <w:rsid w:val="00A83A40"/>
    <w:rsid w:val="00AB6B8F"/>
    <w:rsid w:val="00AC651C"/>
    <w:rsid w:val="00B319F9"/>
    <w:rsid w:val="00B37504"/>
    <w:rsid w:val="00B73CB0"/>
    <w:rsid w:val="00B75148"/>
    <w:rsid w:val="00B82330"/>
    <w:rsid w:val="00B95586"/>
    <w:rsid w:val="00BB36B8"/>
    <w:rsid w:val="00BC7217"/>
    <w:rsid w:val="00BF36DE"/>
    <w:rsid w:val="00BF4B08"/>
    <w:rsid w:val="00C36E6E"/>
    <w:rsid w:val="00C435CF"/>
    <w:rsid w:val="00C711DE"/>
    <w:rsid w:val="00C95453"/>
    <w:rsid w:val="00CB719E"/>
    <w:rsid w:val="00CF3DF9"/>
    <w:rsid w:val="00D10C0B"/>
    <w:rsid w:val="00D52029"/>
    <w:rsid w:val="00DC6827"/>
    <w:rsid w:val="00E222F7"/>
    <w:rsid w:val="00E30598"/>
    <w:rsid w:val="00E33178"/>
    <w:rsid w:val="00E33B7B"/>
    <w:rsid w:val="00E967CC"/>
    <w:rsid w:val="00EA08AD"/>
    <w:rsid w:val="00EA3418"/>
    <w:rsid w:val="00EB4DF1"/>
    <w:rsid w:val="00EF0440"/>
    <w:rsid w:val="00F27D55"/>
    <w:rsid w:val="00F43D79"/>
    <w:rsid w:val="00F65B80"/>
    <w:rsid w:val="00F84EB6"/>
    <w:rsid w:val="00F9459F"/>
    <w:rsid w:val="00FB60C1"/>
    <w:rsid w:val="00FC4FE2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219C"/>
  <w15:chartTrackingRefBased/>
  <w15:docId w15:val="{30FCED1E-91CA-4500-BB6F-C5C16F67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5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5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5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5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5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5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5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5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5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5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5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5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52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52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52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52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52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52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5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5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5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5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5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52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52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52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5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52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52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656441-2efc-4100-b1e4-2bb8c489b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717115BD441748897A928D242E4EBC" ma:contentTypeVersion="17" ma:contentTypeDescription="Crear nuevo documento." ma:contentTypeScope="" ma:versionID="43ff6667519fc9cc1b3da5a145b5c2f7">
  <xsd:schema xmlns:xsd="http://www.w3.org/2001/XMLSchema" xmlns:xs="http://www.w3.org/2001/XMLSchema" xmlns:p="http://schemas.microsoft.com/office/2006/metadata/properties" xmlns:ns3="06656441-2efc-4100-b1e4-2bb8c489bcdb" xmlns:ns4="b4645525-114d-4ff1-bc0a-a15302a27bd0" targetNamespace="http://schemas.microsoft.com/office/2006/metadata/properties" ma:root="true" ma:fieldsID="c5cef5fe4566b4aaf15b29b923329b37" ns3:_="" ns4:_="">
    <xsd:import namespace="06656441-2efc-4100-b1e4-2bb8c489bcdb"/>
    <xsd:import namespace="b4645525-114d-4ff1-bc0a-a15302a27b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56441-2efc-4100-b1e4-2bb8c489bc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45525-114d-4ff1-bc0a-a15302a27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0D88D-114C-4049-8095-551FFF632A45}">
  <ds:schemaRefs>
    <ds:schemaRef ds:uri="http://schemas.microsoft.com/office/2006/metadata/properties"/>
    <ds:schemaRef ds:uri="http://schemas.microsoft.com/office/infopath/2007/PartnerControls"/>
    <ds:schemaRef ds:uri="06656441-2efc-4100-b1e4-2bb8c489bcdb"/>
  </ds:schemaRefs>
</ds:datastoreItem>
</file>

<file path=customXml/itemProps2.xml><?xml version="1.0" encoding="utf-8"?>
<ds:datastoreItem xmlns:ds="http://schemas.openxmlformats.org/officeDocument/2006/customXml" ds:itemID="{7705E9DD-7A2B-492D-82D0-EBF0F9638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56441-2efc-4100-b1e4-2bb8c489bcdb"/>
    <ds:schemaRef ds:uri="b4645525-114d-4ff1-bc0a-a15302a27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D6E8E-2772-42CA-B820-AF568B92BD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Alonso Garcia</dc:creator>
  <cp:keywords/>
  <dc:description/>
  <cp:lastModifiedBy>JESUS RIVILLA GARCIA</cp:lastModifiedBy>
  <cp:revision>3</cp:revision>
  <dcterms:created xsi:type="dcterms:W3CDTF">2025-05-06T20:52:00Z</dcterms:created>
  <dcterms:modified xsi:type="dcterms:W3CDTF">2025-05-07T11:56:00Z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0x0101000E717115BD441748897A928D242E4EBC</vt:lpwstr>
  </property>
</Properties>
</file>