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C32C0" w14:textId="2D469B2B" w:rsidR="00A466E0" w:rsidRPr="003A5539" w:rsidRDefault="00D71DFD" w:rsidP="00EB3D63">
      <w:pPr>
        <w:jc w:val="center"/>
        <w:rPr>
          <w:rFonts w:cstheme="minorHAnsi"/>
          <w:i/>
          <w:u w:val="single"/>
        </w:rPr>
      </w:pPr>
      <w:r w:rsidRPr="003A5539">
        <w:rPr>
          <w:rFonts w:cstheme="minorHAnsi"/>
          <w:i/>
          <w:u w:val="single"/>
        </w:rPr>
        <w:t>Acelera su expansión nacional e internacional</w:t>
      </w:r>
    </w:p>
    <w:p w14:paraId="211DB8C1" w14:textId="295A0DC0" w:rsidR="003A5539" w:rsidRPr="003A5539" w:rsidRDefault="009C7ABC" w:rsidP="00392598">
      <w:pPr>
        <w:spacing w:after="0"/>
        <w:jc w:val="center"/>
        <w:rPr>
          <w:rFonts w:cstheme="minorHAnsi"/>
          <w:b/>
          <w:sz w:val="44"/>
        </w:rPr>
      </w:pPr>
      <w:r w:rsidRPr="003A5539">
        <w:rPr>
          <w:rFonts w:cstheme="minorHAnsi"/>
          <w:b/>
          <w:sz w:val="44"/>
        </w:rPr>
        <w:t>SOULMIX</w:t>
      </w:r>
      <w:r w:rsidR="00A128B8" w:rsidRPr="003A5539">
        <w:rPr>
          <w:rFonts w:cstheme="minorHAnsi"/>
          <w:b/>
          <w:sz w:val="44"/>
        </w:rPr>
        <w:t xml:space="preserve"> </w:t>
      </w:r>
      <w:r w:rsidR="0055494C" w:rsidRPr="003A5539">
        <w:rPr>
          <w:rFonts w:cstheme="minorHAnsi"/>
          <w:b/>
          <w:sz w:val="44"/>
        </w:rPr>
        <w:t xml:space="preserve">DUPLICA SUS VENTAS EN </w:t>
      </w:r>
    </w:p>
    <w:p w14:paraId="0D33DAAD" w14:textId="0C459125" w:rsidR="009C7ABC" w:rsidRPr="003A5539" w:rsidRDefault="0055494C" w:rsidP="00392598">
      <w:pPr>
        <w:spacing w:after="0"/>
        <w:jc w:val="center"/>
        <w:rPr>
          <w:rFonts w:cstheme="minorHAnsi"/>
          <w:b/>
          <w:sz w:val="44"/>
        </w:rPr>
      </w:pPr>
      <w:r w:rsidRPr="003A5539">
        <w:rPr>
          <w:rFonts w:cstheme="minorHAnsi"/>
          <w:b/>
          <w:sz w:val="44"/>
        </w:rPr>
        <w:t>EL PRIMER TRIMESTRE DE 2025</w:t>
      </w:r>
    </w:p>
    <w:p w14:paraId="1958DA0B" w14:textId="77777777" w:rsidR="00392598" w:rsidRPr="003A5539" w:rsidRDefault="00392598" w:rsidP="00392598">
      <w:pPr>
        <w:spacing w:after="0"/>
        <w:jc w:val="center"/>
        <w:rPr>
          <w:rFonts w:cstheme="minorHAnsi"/>
          <w:b/>
          <w:sz w:val="18"/>
        </w:rPr>
      </w:pPr>
    </w:p>
    <w:p w14:paraId="00B19E82" w14:textId="708CE5D5" w:rsidR="009A2E99" w:rsidRPr="003A5539" w:rsidRDefault="009A2E99" w:rsidP="00D71DFD">
      <w:pPr>
        <w:pStyle w:val="Prrafodelista"/>
        <w:numPr>
          <w:ilvl w:val="0"/>
          <w:numId w:val="5"/>
        </w:numPr>
        <w:ind w:right="424"/>
        <w:jc w:val="both"/>
        <w:rPr>
          <w:rFonts w:cstheme="minorHAnsi"/>
          <w:b/>
        </w:rPr>
      </w:pPr>
      <w:r w:rsidRPr="003A5539">
        <w:rPr>
          <w:rFonts w:cstheme="minorHAnsi"/>
          <w:b/>
        </w:rPr>
        <w:t xml:space="preserve">El incremento de la demanda ha llevado a la compañía a </w:t>
      </w:r>
      <w:r w:rsidRPr="003A5539">
        <w:rPr>
          <w:rFonts w:cstheme="minorHAnsi"/>
          <w:b/>
          <w:bCs/>
        </w:rPr>
        <w:t>doblar su producción</w:t>
      </w:r>
      <w:r w:rsidRPr="003A5539">
        <w:rPr>
          <w:rFonts w:cstheme="minorHAnsi"/>
          <w:b/>
        </w:rPr>
        <w:t xml:space="preserve">, con más de </w:t>
      </w:r>
      <w:r w:rsidR="006A1B4A" w:rsidRPr="003A5539">
        <w:rPr>
          <w:rFonts w:cstheme="minorHAnsi"/>
          <w:b/>
          <w:bCs/>
        </w:rPr>
        <w:t>18.000</w:t>
      </w:r>
      <w:r w:rsidRPr="003A5539">
        <w:rPr>
          <w:rFonts w:cstheme="minorHAnsi"/>
          <w:b/>
          <w:bCs/>
        </w:rPr>
        <w:t xml:space="preserve"> botellas fabricadas hasta abril de 2025</w:t>
      </w:r>
    </w:p>
    <w:p w14:paraId="391A91C8" w14:textId="77777777" w:rsidR="009A2E99" w:rsidRPr="003A5539" w:rsidRDefault="009A2E99" w:rsidP="009A2E99">
      <w:pPr>
        <w:pStyle w:val="Prrafodelista"/>
        <w:ind w:right="424"/>
        <w:jc w:val="both"/>
        <w:rPr>
          <w:rFonts w:cstheme="minorHAnsi"/>
          <w:b/>
        </w:rPr>
      </w:pPr>
    </w:p>
    <w:p w14:paraId="4B57741B" w14:textId="47EEC095" w:rsidR="00EB13D5" w:rsidRPr="003A5539" w:rsidRDefault="00DC4E4A" w:rsidP="00B204B7">
      <w:pPr>
        <w:pStyle w:val="Prrafodelista"/>
        <w:numPr>
          <w:ilvl w:val="0"/>
          <w:numId w:val="5"/>
        </w:numPr>
        <w:ind w:right="424"/>
        <w:jc w:val="both"/>
        <w:rPr>
          <w:rFonts w:cstheme="minorHAnsi"/>
          <w:b/>
        </w:rPr>
      </w:pPr>
      <w:r w:rsidRPr="003A5539">
        <w:rPr>
          <w:rFonts w:cstheme="minorHAnsi"/>
          <w:b/>
        </w:rPr>
        <w:t>En</w:t>
      </w:r>
      <w:r w:rsidR="00E62377" w:rsidRPr="003A5539">
        <w:rPr>
          <w:rFonts w:cstheme="minorHAnsi"/>
          <w:b/>
        </w:rPr>
        <w:t xml:space="preserve"> estos meses, SOULMIX</w:t>
      </w:r>
      <w:r w:rsidR="00D71DFD" w:rsidRPr="003A5539">
        <w:rPr>
          <w:rFonts w:cstheme="minorHAnsi"/>
          <w:b/>
        </w:rPr>
        <w:t xml:space="preserve"> ha cerrado </w:t>
      </w:r>
      <w:r w:rsidR="00B204B7" w:rsidRPr="003A5539">
        <w:rPr>
          <w:rFonts w:cstheme="minorHAnsi"/>
          <w:b/>
        </w:rPr>
        <w:t>9</w:t>
      </w:r>
      <w:r w:rsidR="00D71DFD" w:rsidRPr="003A5539">
        <w:rPr>
          <w:rFonts w:cstheme="minorHAnsi"/>
          <w:b/>
        </w:rPr>
        <w:t xml:space="preserve"> acuerdos de distribución, que permitirán llevar sus productos a más de </w:t>
      </w:r>
      <w:r w:rsidR="00A5165D" w:rsidRPr="003A5539">
        <w:rPr>
          <w:rFonts w:cstheme="minorHAnsi"/>
          <w:b/>
        </w:rPr>
        <w:t>500</w:t>
      </w:r>
      <w:r w:rsidR="00D71DFD" w:rsidRPr="003A5539">
        <w:rPr>
          <w:rFonts w:cstheme="minorHAnsi"/>
          <w:b/>
        </w:rPr>
        <w:t xml:space="preserve"> hoteles, restaurantes y locales de ocio en </w:t>
      </w:r>
      <w:r w:rsidR="00B204B7" w:rsidRPr="003A5539">
        <w:rPr>
          <w:rFonts w:cstheme="minorHAnsi"/>
          <w:b/>
        </w:rPr>
        <w:t>Madrid, Andalucía, Baleares, Canarias, Cataluña Alicante, Murcia</w:t>
      </w:r>
      <w:r w:rsidR="00A5165D" w:rsidRPr="003A5539">
        <w:rPr>
          <w:rFonts w:cstheme="minorHAnsi"/>
          <w:b/>
        </w:rPr>
        <w:t xml:space="preserve">, </w:t>
      </w:r>
      <w:r w:rsidR="00135325" w:rsidRPr="003A5539">
        <w:rPr>
          <w:rFonts w:cstheme="minorHAnsi"/>
          <w:b/>
        </w:rPr>
        <w:t>Cataluña, B</w:t>
      </w:r>
      <w:r w:rsidR="00A5165D" w:rsidRPr="003A5539">
        <w:rPr>
          <w:rFonts w:cstheme="minorHAnsi"/>
          <w:b/>
        </w:rPr>
        <w:t>ilbao, Valenci</w:t>
      </w:r>
      <w:r w:rsidR="002D5B73" w:rsidRPr="003A5539">
        <w:rPr>
          <w:rFonts w:cstheme="minorHAnsi"/>
          <w:b/>
        </w:rPr>
        <w:t>a, Castilla la Manch</w:t>
      </w:r>
      <w:r w:rsidR="00A5165D" w:rsidRPr="003A5539">
        <w:rPr>
          <w:rFonts w:cstheme="minorHAnsi"/>
          <w:b/>
        </w:rPr>
        <w:t>a</w:t>
      </w:r>
      <w:r w:rsidR="00B204B7" w:rsidRPr="003A5539">
        <w:rPr>
          <w:rFonts w:cstheme="minorHAnsi"/>
          <w:b/>
        </w:rPr>
        <w:t xml:space="preserve"> y Extremadura</w:t>
      </w:r>
      <w:r w:rsidR="00E62377" w:rsidRPr="003A5539">
        <w:rPr>
          <w:rFonts w:cstheme="minorHAnsi"/>
          <w:b/>
        </w:rPr>
        <w:t xml:space="preserve"> este verano</w:t>
      </w:r>
    </w:p>
    <w:p w14:paraId="750E1BED" w14:textId="77777777" w:rsidR="00D71DFD" w:rsidRPr="003A5539" w:rsidRDefault="00D71DFD" w:rsidP="00D71DFD">
      <w:pPr>
        <w:pStyle w:val="Prrafodelista"/>
        <w:ind w:right="424"/>
        <w:jc w:val="both"/>
        <w:rPr>
          <w:rFonts w:cstheme="minorHAnsi"/>
          <w:b/>
        </w:rPr>
      </w:pPr>
    </w:p>
    <w:p w14:paraId="3952576C" w14:textId="77777777" w:rsidR="00FF53AA" w:rsidRPr="003A5539" w:rsidRDefault="00D71DFD" w:rsidP="00FF53AA">
      <w:pPr>
        <w:pStyle w:val="Prrafodelista"/>
        <w:numPr>
          <w:ilvl w:val="0"/>
          <w:numId w:val="5"/>
        </w:numPr>
        <w:ind w:right="424"/>
        <w:jc w:val="both"/>
        <w:rPr>
          <w:rFonts w:eastAsia="Times New Roman" w:cstheme="minorHAnsi"/>
          <w:b/>
        </w:rPr>
      </w:pPr>
      <w:r w:rsidRPr="003A5539">
        <w:rPr>
          <w:rFonts w:cstheme="minorHAnsi"/>
          <w:b/>
        </w:rPr>
        <w:t xml:space="preserve">A nivel internacional, </w:t>
      </w:r>
      <w:r w:rsidR="00E62377" w:rsidRPr="003A5539">
        <w:rPr>
          <w:rFonts w:cstheme="minorHAnsi"/>
          <w:b/>
        </w:rPr>
        <w:t>la marca murciana</w:t>
      </w:r>
      <w:r w:rsidRPr="003A5539">
        <w:rPr>
          <w:rFonts w:cstheme="minorHAnsi"/>
          <w:b/>
        </w:rPr>
        <w:t xml:space="preserve"> </w:t>
      </w:r>
      <w:r w:rsidR="00FF53AA" w:rsidRPr="003A5539">
        <w:rPr>
          <w:rFonts w:cstheme="minorHAnsi"/>
          <w:b/>
        </w:rPr>
        <w:t xml:space="preserve">también </w:t>
      </w:r>
      <w:r w:rsidRPr="003A5539">
        <w:rPr>
          <w:rFonts w:cstheme="minorHAnsi"/>
          <w:b/>
        </w:rPr>
        <w:t>ha abierto mercado en Italia</w:t>
      </w:r>
      <w:r w:rsidR="00B204B7" w:rsidRPr="003A5539">
        <w:rPr>
          <w:rFonts w:cstheme="minorHAnsi"/>
          <w:b/>
        </w:rPr>
        <w:t>, Portugal, Irlanda</w:t>
      </w:r>
      <w:r w:rsidR="00FF53AA" w:rsidRPr="003A5539">
        <w:rPr>
          <w:rFonts w:cstheme="minorHAnsi"/>
          <w:b/>
        </w:rPr>
        <w:t xml:space="preserve"> y Andorra</w:t>
      </w:r>
    </w:p>
    <w:p w14:paraId="627F97A1" w14:textId="77777777" w:rsidR="00D514DF" w:rsidRPr="003A5539" w:rsidRDefault="00D514DF" w:rsidP="00D514DF">
      <w:pPr>
        <w:pStyle w:val="Prrafodelista"/>
        <w:rPr>
          <w:rFonts w:eastAsia="Times New Roman" w:cstheme="minorHAnsi"/>
          <w:b/>
        </w:rPr>
      </w:pPr>
    </w:p>
    <w:p w14:paraId="35213460" w14:textId="270A4ED0" w:rsidR="005A77F1" w:rsidRPr="005A77F1" w:rsidRDefault="00D514DF" w:rsidP="005A77F1">
      <w:pPr>
        <w:pStyle w:val="Prrafodelista"/>
        <w:numPr>
          <w:ilvl w:val="0"/>
          <w:numId w:val="5"/>
        </w:numPr>
        <w:ind w:right="424"/>
        <w:jc w:val="both"/>
        <w:rPr>
          <w:rFonts w:cstheme="minorHAnsi"/>
          <w:b/>
        </w:rPr>
      </w:pPr>
      <w:r w:rsidRPr="003A5539">
        <w:rPr>
          <w:rFonts w:cstheme="minorHAnsi"/>
          <w:b/>
        </w:rPr>
        <w:t xml:space="preserve">Uno de los productos más brillantes, útiles e innovadores </w:t>
      </w:r>
      <w:r w:rsidR="003A5539" w:rsidRPr="003A5539">
        <w:rPr>
          <w:rFonts w:cstheme="minorHAnsi"/>
          <w:b/>
        </w:rPr>
        <w:t>en nuestro país</w:t>
      </w:r>
      <w:r w:rsidRPr="003A5539">
        <w:rPr>
          <w:rFonts w:cstheme="minorHAnsi"/>
          <w:b/>
        </w:rPr>
        <w:t xml:space="preserve">, </w:t>
      </w:r>
      <w:r w:rsidRPr="003A5539">
        <w:rPr>
          <w:rFonts w:eastAsia="Times New Roman" w:cstheme="minorHAnsi"/>
          <w:b/>
        </w:rPr>
        <w:t xml:space="preserve">que le ha llevado a recibir el premio a las “100 Mejores Ideas” de Actualidad Económica 2025, dentro de la categoría de Alimentación y Bebidas </w:t>
      </w:r>
      <w:bookmarkStart w:id="0" w:name="_GoBack"/>
      <w:bookmarkEnd w:id="0"/>
    </w:p>
    <w:p w14:paraId="47553156" w14:textId="7FA5206B" w:rsidR="00D209D5" w:rsidRPr="003A5539" w:rsidRDefault="005A77F1" w:rsidP="00D514DF">
      <w:pPr>
        <w:ind w:right="-1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0872B" wp14:editId="0F179C09">
            <wp:simplePos x="0" y="0"/>
            <wp:positionH relativeFrom="column">
              <wp:posOffset>3298190</wp:posOffset>
            </wp:positionH>
            <wp:positionV relativeFrom="paragraph">
              <wp:posOffset>74295</wp:posOffset>
            </wp:positionV>
            <wp:extent cx="2171700" cy="3257550"/>
            <wp:effectExtent l="0" t="0" r="0" b="0"/>
            <wp:wrapSquare wrapText="bothSides"/>
            <wp:docPr id="5" name="Imagen 5" descr="C:\Users\evila\AppData\Local\Microsoft\Windows\INetCache\Content.Outlook\4BJGP39B\CÓCTEL SOULM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la\AppData\Local\Microsoft\Windows\INetCache\Content.Outlook\4BJGP39B\CÓCTEL SOULMI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3E" w:rsidRPr="003A5539">
        <w:rPr>
          <w:rFonts w:cstheme="minorHAnsi"/>
          <w:b/>
        </w:rPr>
        <w:t>Madrid</w:t>
      </w:r>
      <w:r w:rsidR="009C7ABC" w:rsidRPr="003A5539">
        <w:rPr>
          <w:rFonts w:cstheme="minorHAnsi"/>
          <w:b/>
        </w:rPr>
        <w:t xml:space="preserve">, </w:t>
      </w:r>
      <w:r w:rsidR="0055494C" w:rsidRPr="003A5539">
        <w:rPr>
          <w:rFonts w:cstheme="minorHAnsi"/>
          <w:b/>
        </w:rPr>
        <w:t>12</w:t>
      </w:r>
      <w:r w:rsidR="009C7ABC" w:rsidRPr="003A5539">
        <w:rPr>
          <w:rFonts w:cstheme="minorHAnsi"/>
          <w:b/>
        </w:rPr>
        <w:t xml:space="preserve"> de </w:t>
      </w:r>
      <w:r w:rsidR="0055494C" w:rsidRPr="003A5539">
        <w:rPr>
          <w:rFonts w:cstheme="minorHAnsi"/>
          <w:b/>
        </w:rPr>
        <w:t>mayo</w:t>
      </w:r>
      <w:r w:rsidR="009C7ABC" w:rsidRPr="003A5539">
        <w:rPr>
          <w:rFonts w:cstheme="minorHAnsi"/>
          <w:b/>
        </w:rPr>
        <w:t xml:space="preserve"> de 2025.</w:t>
      </w:r>
      <w:r w:rsidR="00A240F8" w:rsidRPr="003A5539">
        <w:rPr>
          <w:rFonts w:cstheme="minorHAnsi"/>
          <w:b/>
        </w:rPr>
        <w:t xml:space="preserve"> </w:t>
      </w:r>
      <w:r w:rsidR="00D209D5" w:rsidRPr="003A5539">
        <w:rPr>
          <w:rFonts w:cstheme="minorHAnsi"/>
          <w:b/>
        </w:rPr>
        <w:t>SOULMIX</w:t>
      </w:r>
      <w:r w:rsidR="00D209D5" w:rsidRPr="003A5539">
        <w:rPr>
          <w:rFonts w:cstheme="minorHAnsi"/>
        </w:rPr>
        <w:t xml:space="preserve">, marca española especializada en Coctelería Profesional Simplificada (CPS) producida por </w:t>
      </w:r>
      <w:proofErr w:type="spellStart"/>
      <w:r w:rsidR="00D209D5" w:rsidRPr="003A5539">
        <w:rPr>
          <w:rFonts w:cstheme="minorHAnsi"/>
        </w:rPr>
        <w:t>Surivan</w:t>
      </w:r>
      <w:proofErr w:type="spellEnd"/>
      <w:r w:rsidR="00D209D5" w:rsidRPr="003A5539">
        <w:rPr>
          <w:rFonts w:cstheme="minorHAnsi"/>
        </w:rPr>
        <w:t xml:space="preserve"> </w:t>
      </w:r>
      <w:proofErr w:type="spellStart"/>
      <w:r w:rsidR="00D209D5" w:rsidRPr="003A5539">
        <w:rPr>
          <w:rFonts w:cstheme="minorHAnsi"/>
        </w:rPr>
        <w:t>Feel</w:t>
      </w:r>
      <w:proofErr w:type="spellEnd"/>
      <w:r w:rsidR="00D209D5" w:rsidRPr="003A5539">
        <w:rPr>
          <w:rFonts w:cstheme="minorHAnsi"/>
        </w:rPr>
        <w:t xml:space="preserve"> </w:t>
      </w:r>
      <w:proofErr w:type="spellStart"/>
      <w:r w:rsidR="00EC648C">
        <w:rPr>
          <w:rFonts w:cstheme="minorHAnsi"/>
        </w:rPr>
        <w:t>the</w:t>
      </w:r>
      <w:proofErr w:type="spellEnd"/>
      <w:r w:rsidR="00EC648C">
        <w:rPr>
          <w:rFonts w:cstheme="minorHAnsi"/>
        </w:rPr>
        <w:t xml:space="preserve"> Taste</w:t>
      </w:r>
      <w:r w:rsidR="00DC4E4A" w:rsidRPr="003A5539">
        <w:rPr>
          <w:rFonts w:cstheme="minorHAnsi"/>
        </w:rPr>
        <w:t xml:space="preserve"> </w:t>
      </w:r>
      <w:r w:rsidR="00EC648C">
        <w:rPr>
          <w:rFonts w:cstheme="minorHAnsi"/>
        </w:rPr>
        <w:t>de</w:t>
      </w:r>
      <w:r w:rsidR="00D209D5" w:rsidRPr="003A5539">
        <w:rPr>
          <w:rFonts w:cstheme="minorHAnsi"/>
        </w:rPr>
        <w:t xml:space="preserve"> Grupo Reina, ha registrado </w:t>
      </w:r>
      <w:r w:rsidR="009A2E99" w:rsidRPr="003A5539">
        <w:rPr>
          <w:rFonts w:cstheme="minorHAnsi"/>
          <w:b/>
        </w:rPr>
        <w:t xml:space="preserve">un crecimiento </w:t>
      </w:r>
      <w:r w:rsidR="006C6936" w:rsidRPr="003A5539">
        <w:rPr>
          <w:rFonts w:cstheme="minorHAnsi"/>
          <w:b/>
        </w:rPr>
        <w:t>del</w:t>
      </w:r>
      <w:r w:rsidR="009A2E99" w:rsidRPr="003A5539">
        <w:rPr>
          <w:rFonts w:cstheme="minorHAnsi"/>
          <w:b/>
        </w:rPr>
        <w:t xml:space="preserve"> 1</w:t>
      </w:r>
      <w:r w:rsidR="00D209D5" w:rsidRPr="003A5539">
        <w:rPr>
          <w:rFonts w:cstheme="minorHAnsi"/>
          <w:b/>
        </w:rPr>
        <w:t>00% en sus ventas durante el primer trimestre de 2025</w:t>
      </w:r>
      <w:r w:rsidR="00D209D5" w:rsidRPr="003A5539">
        <w:rPr>
          <w:rFonts w:cstheme="minorHAnsi"/>
        </w:rPr>
        <w:t xml:space="preserve">, consolidando su posición como referente en el </w:t>
      </w:r>
      <w:r w:rsidR="003A5539">
        <w:rPr>
          <w:rFonts w:cstheme="minorHAnsi"/>
        </w:rPr>
        <w:t xml:space="preserve">canal HORECA. </w:t>
      </w:r>
    </w:p>
    <w:p w14:paraId="2A528DC1" w14:textId="77777777" w:rsidR="00D71DFD" w:rsidRPr="003A5539" w:rsidRDefault="00D71DFD" w:rsidP="00D514DF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La compañía murciana continúa apostando por la innovación en el sector, desarrollando bases naturales de frutas, aromas y café </w:t>
      </w:r>
      <w:proofErr w:type="gramStart"/>
      <w:r w:rsidR="00DC4E4A" w:rsidRPr="003A5539">
        <w:rPr>
          <w:rFonts w:cstheme="minorHAnsi"/>
        </w:rPr>
        <w:t xml:space="preserve">embotelladas </w:t>
      </w:r>
      <w:r w:rsidRPr="003A5539">
        <w:rPr>
          <w:rFonts w:cstheme="minorHAnsi"/>
        </w:rPr>
        <w:t>y listas</w:t>
      </w:r>
      <w:proofErr w:type="gramEnd"/>
      <w:r w:rsidRPr="003A5539">
        <w:rPr>
          <w:rFonts w:cstheme="minorHAnsi"/>
        </w:rPr>
        <w:t xml:space="preserve"> para su uso, que facilitan la preparación de cócteles de alta calidad en 30 segundos. </w:t>
      </w:r>
    </w:p>
    <w:p w14:paraId="3C14F2F7" w14:textId="68221C50" w:rsidR="00D71DFD" w:rsidRPr="003A5539" w:rsidRDefault="00D71DFD" w:rsidP="00D71DFD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El incremento de la demanda ha llevado a la compañía a </w:t>
      </w:r>
      <w:r w:rsidR="009A2E99" w:rsidRPr="003A5539">
        <w:rPr>
          <w:rFonts w:cstheme="minorHAnsi"/>
          <w:b/>
          <w:bCs/>
        </w:rPr>
        <w:t>doblar</w:t>
      </w:r>
      <w:r w:rsidRPr="003A5539">
        <w:rPr>
          <w:rFonts w:cstheme="minorHAnsi"/>
          <w:b/>
          <w:bCs/>
        </w:rPr>
        <w:t xml:space="preserve"> su producción</w:t>
      </w:r>
      <w:r w:rsidRPr="003A5539">
        <w:rPr>
          <w:rFonts w:cstheme="minorHAnsi"/>
        </w:rPr>
        <w:t xml:space="preserve">, con más de </w:t>
      </w:r>
      <w:r w:rsidR="00D62F93" w:rsidRPr="003A5539">
        <w:rPr>
          <w:rFonts w:cstheme="minorHAnsi"/>
          <w:b/>
          <w:bCs/>
        </w:rPr>
        <w:t>18.000</w:t>
      </w:r>
      <w:r w:rsidRPr="003A5539">
        <w:rPr>
          <w:rFonts w:cstheme="minorHAnsi"/>
          <w:b/>
          <w:bCs/>
        </w:rPr>
        <w:t xml:space="preserve"> botellas fabricadas entre enero y </w:t>
      </w:r>
      <w:r w:rsidR="009A2E99" w:rsidRPr="003A5539">
        <w:rPr>
          <w:rFonts w:cstheme="minorHAnsi"/>
          <w:b/>
          <w:bCs/>
        </w:rPr>
        <w:t>abril</w:t>
      </w:r>
      <w:r w:rsidRPr="003A5539">
        <w:rPr>
          <w:rFonts w:cstheme="minorHAnsi"/>
          <w:b/>
          <w:bCs/>
        </w:rPr>
        <w:t xml:space="preserve"> de 2025</w:t>
      </w:r>
      <w:r w:rsidRPr="003A5539">
        <w:rPr>
          <w:rFonts w:cstheme="minorHAnsi"/>
        </w:rPr>
        <w:t xml:space="preserve"> respecto al mismo periodo del año anterior. Una cifra que refleja el ritmo acelerado de adopción de la marca en establecimientos hosteleros de todo el país.</w:t>
      </w:r>
    </w:p>
    <w:p w14:paraId="0AB9BD02" w14:textId="4D4E4DE0" w:rsidR="009A2E99" w:rsidRPr="007844ED" w:rsidRDefault="00D209D5" w:rsidP="00D209D5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Como parte de su plan estratégico de expansión, </w:t>
      </w:r>
      <w:r w:rsidRPr="003A5539">
        <w:rPr>
          <w:rFonts w:cstheme="minorHAnsi"/>
          <w:b/>
        </w:rPr>
        <w:t xml:space="preserve">SOULMIX ha cerrado recientemente </w:t>
      </w:r>
      <w:r w:rsidR="00BE7D77" w:rsidRPr="003A5539">
        <w:rPr>
          <w:rFonts w:cstheme="minorHAnsi"/>
          <w:b/>
        </w:rPr>
        <w:t>9</w:t>
      </w:r>
      <w:r w:rsidRPr="003A5539">
        <w:rPr>
          <w:rFonts w:cstheme="minorHAnsi"/>
          <w:b/>
        </w:rPr>
        <w:t xml:space="preserve"> acuerdos de distribución con </w:t>
      </w:r>
      <w:proofErr w:type="spellStart"/>
      <w:r w:rsidR="00BE7D77" w:rsidRPr="003A5539">
        <w:rPr>
          <w:rFonts w:cstheme="minorHAnsi"/>
        </w:rPr>
        <w:t>Importmoca</w:t>
      </w:r>
      <w:proofErr w:type="spellEnd"/>
      <w:r w:rsidR="00BE7D77" w:rsidRPr="003A5539">
        <w:rPr>
          <w:rFonts w:cstheme="minorHAnsi"/>
        </w:rPr>
        <w:t xml:space="preserve">, </w:t>
      </w:r>
      <w:proofErr w:type="spellStart"/>
      <w:r w:rsidR="00BE7D77" w:rsidRPr="003A5539">
        <w:rPr>
          <w:rFonts w:cstheme="minorHAnsi"/>
        </w:rPr>
        <w:t>Coffeathec</w:t>
      </w:r>
      <w:proofErr w:type="spellEnd"/>
      <w:r w:rsidR="00BE7D77" w:rsidRPr="003A5539">
        <w:rPr>
          <w:rFonts w:cstheme="minorHAnsi"/>
        </w:rPr>
        <w:t xml:space="preserve">, </w:t>
      </w:r>
      <w:proofErr w:type="spellStart"/>
      <w:r w:rsidR="00BE7D77" w:rsidRPr="003A5539">
        <w:rPr>
          <w:rFonts w:cstheme="minorHAnsi"/>
        </w:rPr>
        <w:t>Masgrau</w:t>
      </w:r>
      <w:proofErr w:type="spellEnd"/>
      <w:r w:rsidR="00BE7D77" w:rsidRPr="003A5539">
        <w:rPr>
          <w:rFonts w:cstheme="minorHAnsi"/>
        </w:rPr>
        <w:t xml:space="preserve"> </w:t>
      </w:r>
      <w:proofErr w:type="spellStart"/>
      <w:r w:rsidR="00BE7D77" w:rsidRPr="003A5539">
        <w:rPr>
          <w:rFonts w:cstheme="minorHAnsi"/>
        </w:rPr>
        <w:t>Alimentació</w:t>
      </w:r>
      <w:proofErr w:type="spellEnd"/>
      <w:r w:rsidR="00BE7D77" w:rsidRPr="003A5539">
        <w:rPr>
          <w:rFonts w:cstheme="minorHAnsi"/>
        </w:rPr>
        <w:t>, Centro Heladero, Suministros Ma</w:t>
      </w:r>
      <w:r w:rsidR="00DC4E4A" w:rsidRPr="003A5539">
        <w:rPr>
          <w:rFonts w:cstheme="minorHAnsi"/>
        </w:rPr>
        <w:t>estre, Grupo López Pardo, Comodí</w:t>
      </w:r>
      <w:r w:rsidR="00BE7D77" w:rsidRPr="003A5539">
        <w:rPr>
          <w:rFonts w:cstheme="minorHAnsi"/>
        </w:rPr>
        <w:t xml:space="preserve">n Suministros, </w:t>
      </w:r>
      <w:proofErr w:type="spellStart"/>
      <w:r w:rsidR="00BE7D77" w:rsidRPr="003A5539">
        <w:rPr>
          <w:rFonts w:cstheme="minorHAnsi"/>
        </w:rPr>
        <w:t>Cubiplaya</w:t>
      </w:r>
      <w:proofErr w:type="spellEnd"/>
      <w:r w:rsidR="00BE7D77" w:rsidRPr="003A5539">
        <w:rPr>
          <w:rFonts w:cstheme="minorHAnsi"/>
        </w:rPr>
        <w:t xml:space="preserve"> y Comercial Moreno Barrio</w:t>
      </w:r>
      <w:r w:rsidRPr="003A5539">
        <w:rPr>
          <w:rFonts w:cstheme="minorHAnsi"/>
          <w:b/>
        </w:rPr>
        <w:t>,</w:t>
      </w:r>
      <w:r w:rsidRPr="003A5539">
        <w:rPr>
          <w:rFonts w:cstheme="minorHAnsi"/>
        </w:rPr>
        <w:t xml:space="preserve"> que permitirán llevar sus productos </w:t>
      </w:r>
      <w:r w:rsidRPr="007844ED">
        <w:rPr>
          <w:rFonts w:cstheme="minorHAnsi"/>
          <w:b/>
        </w:rPr>
        <w:t xml:space="preserve">a más de </w:t>
      </w:r>
      <w:r w:rsidR="00DE0A13" w:rsidRPr="007844ED">
        <w:rPr>
          <w:rFonts w:cstheme="minorHAnsi"/>
          <w:b/>
        </w:rPr>
        <w:t>500</w:t>
      </w:r>
      <w:r w:rsidRPr="007844ED">
        <w:rPr>
          <w:rFonts w:cstheme="minorHAnsi"/>
          <w:b/>
        </w:rPr>
        <w:t xml:space="preserve"> hoteles</w:t>
      </w:r>
      <w:r w:rsidRPr="003A5539">
        <w:rPr>
          <w:rFonts w:cstheme="minorHAnsi"/>
        </w:rPr>
        <w:t xml:space="preserve">, </w:t>
      </w:r>
      <w:r w:rsidRPr="007844ED">
        <w:rPr>
          <w:rFonts w:cstheme="minorHAnsi"/>
          <w:b/>
        </w:rPr>
        <w:t xml:space="preserve">restaurantes y </w:t>
      </w:r>
      <w:r w:rsidRPr="007844ED">
        <w:rPr>
          <w:rFonts w:cstheme="minorHAnsi"/>
          <w:b/>
        </w:rPr>
        <w:lastRenderedPageBreak/>
        <w:t>locales de ocio</w:t>
      </w:r>
      <w:r w:rsidRPr="003A5539">
        <w:rPr>
          <w:rFonts w:cstheme="minorHAnsi"/>
        </w:rPr>
        <w:t xml:space="preserve"> en </w:t>
      </w:r>
      <w:r w:rsidR="00BE7D77" w:rsidRPr="003A5539">
        <w:rPr>
          <w:rFonts w:cstheme="minorHAnsi"/>
        </w:rPr>
        <w:t xml:space="preserve">Madrid, </w:t>
      </w:r>
      <w:r w:rsidRPr="003A5539">
        <w:rPr>
          <w:rFonts w:cstheme="minorHAnsi"/>
        </w:rPr>
        <w:t>Andalucía</w:t>
      </w:r>
      <w:r w:rsidR="00BE7D77" w:rsidRPr="003A5539">
        <w:rPr>
          <w:rFonts w:cstheme="minorHAnsi"/>
        </w:rPr>
        <w:t xml:space="preserve">, Baleares, </w:t>
      </w:r>
      <w:r w:rsidRPr="003A5539">
        <w:rPr>
          <w:rFonts w:cstheme="minorHAnsi"/>
        </w:rPr>
        <w:t xml:space="preserve">Canarias, </w:t>
      </w:r>
      <w:r w:rsidR="00BE7D77" w:rsidRPr="003A5539">
        <w:rPr>
          <w:rFonts w:cstheme="minorHAnsi"/>
        </w:rPr>
        <w:t xml:space="preserve">Cataluña </w:t>
      </w:r>
      <w:r w:rsidR="00E62377" w:rsidRPr="003A5539">
        <w:rPr>
          <w:rFonts w:cstheme="minorHAnsi"/>
        </w:rPr>
        <w:t>Alicante, Murcia</w:t>
      </w:r>
      <w:r w:rsidR="00DE0A13" w:rsidRPr="003A5539">
        <w:rPr>
          <w:rFonts w:cstheme="minorHAnsi"/>
        </w:rPr>
        <w:t>,</w:t>
      </w:r>
      <w:r w:rsidR="00E62377" w:rsidRPr="003A5539">
        <w:rPr>
          <w:rFonts w:cstheme="minorHAnsi"/>
        </w:rPr>
        <w:t xml:space="preserve"> </w:t>
      </w:r>
      <w:r w:rsidR="00DE0A13" w:rsidRPr="007844ED">
        <w:rPr>
          <w:rFonts w:cstheme="minorHAnsi"/>
        </w:rPr>
        <w:t xml:space="preserve">Cataluña, Bilbao, Valencia, Castilla la Mancha </w:t>
      </w:r>
      <w:r w:rsidR="00E62377" w:rsidRPr="007844ED">
        <w:rPr>
          <w:rFonts w:cstheme="minorHAnsi"/>
        </w:rPr>
        <w:t xml:space="preserve">y Extremadura este verano. </w:t>
      </w:r>
      <w:r w:rsidR="009A2E99" w:rsidRPr="007844ED">
        <w:rPr>
          <w:rFonts w:cstheme="minorHAnsi"/>
        </w:rPr>
        <w:t xml:space="preserve"> </w:t>
      </w:r>
    </w:p>
    <w:p w14:paraId="1294AFF3" w14:textId="33FAE2E1" w:rsidR="009A2E99" w:rsidRPr="003A5539" w:rsidRDefault="009A2E99" w:rsidP="00D209D5">
      <w:pPr>
        <w:jc w:val="both"/>
        <w:rPr>
          <w:rFonts w:cstheme="minorHAnsi"/>
        </w:rPr>
      </w:pPr>
      <w:r w:rsidRPr="003A5539">
        <w:rPr>
          <w:rFonts w:cstheme="minorHAnsi"/>
        </w:rPr>
        <w:t>A</w:t>
      </w:r>
      <w:r w:rsidR="00D209D5" w:rsidRPr="003A5539">
        <w:rPr>
          <w:rFonts w:cstheme="minorHAnsi"/>
        </w:rPr>
        <w:t xml:space="preserve"> nivel </w:t>
      </w:r>
      <w:r w:rsidR="00D71DFD" w:rsidRPr="003A5539">
        <w:rPr>
          <w:rFonts w:cstheme="minorHAnsi"/>
        </w:rPr>
        <w:t>inter</w:t>
      </w:r>
      <w:r w:rsidR="00D209D5" w:rsidRPr="003A5539">
        <w:rPr>
          <w:rFonts w:cstheme="minorHAnsi"/>
        </w:rPr>
        <w:t xml:space="preserve">nacional, </w:t>
      </w:r>
      <w:r w:rsidRPr="003A5539">
        <w:rPr>
          <w:rFonts w:cstheme="minorHAnsi"/>
        </w:rPr>
        <w:t xml:space="preserve">la marca </w:t>
      </w:r>
      <w:r w:rsidR="00E62377" w:rsidRPr="003A5539">
        <w:rPr>
          <w:rFonts w:cstheme="minorHAnsi"/>
        </w:rPr>
        <w:t xml:space="preserve">también </w:t>
      </w:r>
      <w:r w:rsidRPr="003A5539">
        <w:rPr>
          <w:rFonts w:cstheme="minorHAnsi"/>
        </w:rPr>
        <w:t xml:space="preserve">ha anunciado </w:t>
      </w:r>
      <w:r w:rsidR="00D209D5" w:rsidRPr="003A5539">
        <w:rPr>
          <w:rFonts w:cstheme="minorHAnsi"/>
        </w:rPr>
        <w:t xml:space="preserve">su desembarco en </w:t>
      </w:r>
      <w:r w:rsidR="00D209D5" w:rsidRPr="003A5539">
        <w:rPr>
          <w:rFonts w:cstheme="minorHAnsi"/>
          <w:b/>
        </w:rPr>
        <w:t>Italia</w:t>
      </w:r>
      <w:r w:rsidR="00BE7D77" w:rsidRPr="003A5539">
        <w:rPr>
          <w:rFonts w:cstheme="minorHAnsi"/>
          <w:b/>
        </w:rPr>
        <w:t>, Portugal, Irlanda</w:t>
      </w:r>
      <w:r w:rsidR="00D209D5" w:rsidRPr="003A5539">
        <w:rPr>
          <w:rFonts w:cstheme="minorHAnsi"/>
          <w:b/>
        </w:rPr>
        <w:t xml:space="preserve"> y Andorra</w:t>
      </w:r>
      <w:r w:rsidR="00D209D5" w:rsidRPr="003A5539">
        <w:rPr>
          <w:rFonts w:cstheme="minorHAnsi"/>
        </w:rPr>
        <w:t xml:space="preserve">, donde distribuirá </w:t>
      </w:r>
      <w:r w:rsidRPr="007844ED">
        <w:rPr>
          <w:rFonts w:cstheme="minorHAnsi"/>
          <w:b/>
        </w:rPr>
        <w:t xml:space="preserve">más de </w:t>
      </w:r>
      <w:r w:rsidR="00B91A58" w:rsidRPr="007844ED">
        <w:rPr>
          <w:rFonts w:cstheme="minorHAnsi"/>
          <w:b/>
        </w:rPr>
        <w:t>4.000</w:t>
      </w:r>
      <w:r w:rsidRPr="007844ED">
        <w:rPr>
          <w:rFonts w:cstheme="minorHAnsi"/>
          <w:b/>
        </w:rPr>
        <w:t xml:space="preserve"> botellas</w:t>
      </w:r>
      <w:r w:rsidRPr="003A5539">
        <w:rPr>
          <w:rFonts w:cstheme="minorHAnsi"/>
        </w:rPr>
        <w:t xml:space="preserve"> en los próximos meses.</w:t>
      </w:r>
    </w:p>
    <w:p w14:paraId="6D2EB5EC" w14:textId="77777777" w:rsidR="00162D76" w:rsidRPr="003A5539" w:rsidRDefault="00162D76" w:rsidP="00D209D5">
      <w:pPr>
        <w:jc w:val="both"/>
        <w:rPr>
          <w:rFonts w:cstheme="minorHAnsi"/>
          <w:b/>
        </w:rPr>
      </w:pPr>
      <w:r w:rsidRPr="003A5539">
        <w:rPr>
          <w:rFonts w:cstheme="minorHAnsi"/>
          <w:i/>
        </w:rPr>
        <w:t>"Estamos muy orgullosos de la gran acogida que está teniendo SOULMIX a nivel nacional e internacional. Cada vez más profesionales de la hostelería descubren que es posible ofrecer cócteles de calidad sin necesidad de una formación específica, ni recursos complejos. Sin lugar a dudas, nuestro crecimiento refleja el valor real que aportamos: democratizar la coctelería a través de una solución accesible, eficiente y rentable, sin renunciar al sabor ni a la experiencia"</w:t>
      </w:r>
      <w:r w:rsidRPr="003A5539">
        <w:rPr>
          <w:rFonts w:cstheme="minorHAnsi"/>
        </w:rPr>
        <w:t xml:space="preserve">, destaca </w:t>
      </w:r>
      <w:r w:rsidRPr="003A5539">
        <w:rPr>
          <w:rFonts w:cstheme="minorHAnsi"/>
          <w:b/>
        </w:rPr>
        <w:t xml:space="preserve">Benito Gómez Samper, CEO de SOULMIX. </w:t>
      </w:r>
    </w:p>
    <w:p w14:paraId="340604DD" w14:textId="77777777" w:rsidR="00D209D5" w:rsidRPr="003A5539" w:rsidRDefault="00E62377" w:rsidP="0039301F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En 2024, </w:t>
      </w:r>
      <w:r w:rsidRPr="003A5539">
        <w:rPr>
          <w:rFonts w:cstheme="minorHAnsi"/>
          <w:b/>
        </w:rPr>
        <w:t xml:space="preserve">SOULMIX anunció un acuerdo con </w:t>
      </w:r>
      <w:proofErr w:type="spellStart"/>
      <w:r w:rsidRPr="003A5539">
        <w:rPr>
          <w:rFonts w:cstheme="minorHAnsi"/>
          <w:b/>
        </w:rPr>
        <w:t>Surivan</w:t>
      </w:r>
      <w:proofErr w:type="spellEnd"/>
      <w:r w:rsidRPr="003A5539">
        <w:rPr>
          <w:rFonts w:cstheme="minorHAnsi"/>
          <w:b/>
        </w:rPr>
        <w:t xml:space="preserve"> </w:t>
      </w:r>
      <w:proofErr w:type="spellStart"/>
      <w:r w:rsidRPr="003A5539">
        <w:rPr>
          <w:rFonts w:cstheme="minorHAnsi"/>
          <w:b/>
        </w:rPr>
        <w:t>Feel</w:t>
      </w:r>
      <w:proofErr w:type="spellEnd"/>
      <w:r w:rsidRPr="003A5539">
        <w:rPr>
          <w:rFonts w:cstheme="minorHAnsi"/>
          <w:b/>
        </w:rPr>
        <w:t xml:space="preserve"> </w:t>
      </w:r>
      <w:proofErr w:type="spellStart"/>
      <w:r w:rsidRPr="003A5539">
        <w:rPr>
          <w:rFonts w:cstheme="minorHAnsi"/>
          <w:b/>
        </w:rPr>
        <w:t>the</w:t>
      </w:r>
      <w:proofErr w:type="spellEnd"/>
      <w:r w:rsidRPr="003A5539">
        <w:rPr>
          <w:rFonts w:cstheme="minorHAnsi"/>
          <w:b/>
        </w:rPr>
        <w:t xml:space="preserve"> Taste, empresa del Grupo Reina</w:t>
      </w:r>
      <w:r w:rsidRPr="003A5539">
        <w:rPr>
          <w:rFonts w:cstheme="minorHAnsi"/>
        </w:rPr>
        <w:t xml:space="preserve"> especializada en la fabricación de productos semielaborados, para la producción de todas sus referencias</w:t>
      </w:r>
      <w:r w:rsidR="00FF53AA" w:rsidRPr="003A5539">
        <w:rPr>
          <w:rFonts w:cstheme="minorHAnsi"/>
        </w:rPr>
        <w:t xml:space="preserve"> en las modernas y renovadas instalaciones del grupo español, ubicadas en Murcia.</w:t>
      </w:r>
    </w:p>
    <w:p w14:paraId="49371E3A" w14:textId="6B945711" w:rsidR="00DE34CA" w:rsidRPr="003A5539" w:rsidRDefault="00DE34CA" w:rsidP="0039301F">
      <w:pPr>
        <w:jc w:val="both"/>
        <w:rPr>
          <w:rFonts w:cstheme="minorHAnsi"/>
          <w:b/>
          <w:u w:val="single"/>
        </w:rPr>
      </w:pPr>
      <w:r w:rsidRPr="003A5539">
        <w:rPr>
          <w:rFonts w:cstheme="minorHAnsi"/>
          <w:b/>
          <w:u w:val="single"/>
        </w:rPr>
        <w:t>Premio “100 Mejores Ideas</w:t>
      </w:r>
      <w:r w:rsidR="00CC2FB2">
        <w:rPr>
          <w:rFonts w:cstheme="minorHAnsi"/>
          <w:b/>
          <w:u w:val="single"/>
        </w:rPr>
        <w:t>”</w:t>
      </w:r>
      <w:r w:rsidRPr="003A5539">
        <w:rPr>
          <w:rFonts w:cstheme="minorHAnsi"/>
          <w:b/>
          <w:u w:val="single"/>
        </w:rPr>
        <w:t xml:space="preserve"> de Actualidad Económica</w:t>
      </w:r>
    </w:p>
    <w:p w14:paraId="6D7901A3" w14:textId="2416FE12" w:rsidR="00D514DF" w:rsidRPr="003A5539" w:rsidRDefault="00DE34CA" w:rsidP="0039301F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SOULMIX es todo un ejemplo de apuesta por el I+D de una marca murciana que ha logrado crear un producto con la máxima calidad para el canal HORECA. </w:t>
      </w:r>
    </w:p>
    <w:p w14:paraId="01F2ABFE" w14:textId="1BC9EE48" w:rsidR="00DE34CA" w:rsidRPr="003A5539" w:rsidRDefault="00DE34CA" w:rsidP="0039301F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Por este motivo, la compañía ha recibido </w:t>
      </w:r>
      <w:r w:rsidR="00D514DF" w:rsidRPr="003A5539">
        <w:rPr>
          <w:rFonts w:cstheme="minorHAnsi"/>
        </w:rPr>
        <w:t xml:space="preserve">este mes de mayo </w:t>
      </w:r>
      <w:r w:rsidRPr="003A5539">
        <w:rPr>
          <w:rFonts w:cstheme="minorHAnsi"/>
        </w:rPr>
        <w:t xml:space="preserve">el </w:t>
      </w:r>
      <w:r w:rsidRPr="003A5539">
        <w:rPr>
          <w:rFonts w:cstheme="minorHAnsi"/>
          <w:b/>
        </w:rPr>
        <w:t>premio a las “100 Mejores Ideas” de Actualidad Económica</w:t>
      </w:r>
      <w:r w:rsidR="007844ED">
        <w:rPr>
          <w:rFonts w:cstheme="minorHAnsi"/>
          <w:b/>
        </w:rPr>
        <w:t>,</w:t>
      </w:r>
      <w:r w:rsidRPr="003A5539">
        <w:rPr>
          <w:rFonts w:cstheme="minorHAnsi"/>
          <w:b/>
        </w:rPr>
        <w:t xml:space="preserve"> dentro de la categoría “Alimentación y Bebidas”</w:t>
      </w:r>
      <w:r w:rsidRPr="003A5539">
        <w:rPr>
          <w:rFonts w:cstheme="minorHAnsi"/>
        </w:rPr>
        <w:t xml:space="preserve">, por ser </w:t>
      </w:r>
      <w:r w:rsidR="00D514DF" w:rsidRPr="003A5539">
        <w:rPr>
          <w:rFonts w:cstheme="minorHAnsi"/>
        </w:rPr>
        <w:t xml:space="preserve">uno de los productos más brillantes, útiles e innovadores </w:t>
      </w:r>
      <w:r w:rsidR="007844ED">
        <w:rPr>
          <w:rFonts w:cstheme="minorHAnsi"/>
        </w:rPr>
        <w:t>lanzados</w:t>
      </w:r>
      <w:r w:rsidR="00D514DF" w:rsidRPr="003A5539">
        <w:rPr>
          <w:rFonts w:cstheme="minorHAnsi"/>
        </w:rPr>
        <w:t xml:space="preserve"> en nuestro país durante el año 2024. </w:t>
      </w:r>
    </w:p>
    <w:p w14:paraId="1FBA1030" w14:textId="77777777" w:rsidR="005A77F1" w:rsidRDefault="005A77F1" w:rsidP="0039301F">
      <w:pPr>
        <w:jc w:val="both"/>
        <w:rPr>
          <w:rFonts w:cstheme="minorHAnsi"/>
          <w:b/>
          <w:u w:val="single"/>
        </w:rPr>
      </w:pPr>
    </w:p>
    <w:p w14:paraId="10D4F53C" w14:textId="16962FC2" w:rsidR="00B610AD" w:rsidRPr="003A5539" w:rsidRDefault="00165FF3" w:rsidP="0039301F">
      <w:pPr>
        <w:jc w:val="both"/>
        <w:rPr>
          <w:rFonts w:cstheme="minorHAnsi"/>
          <w:b/>
          <w:u w:val="single"/>
        </w:rPr>
      </w:pPr>
      <w:r w:rsidRPr="003A5539">
        <w:rPr>
          <w:rFonts w:cstheme="minorHAnsi"/>
          <w:b/>
          <w:u w:val="single"/>
        </w:rPr>
        <w:t xml:space="preserve">SOULMIX: </w:t>
      </w:r>
      <w:proofErr w:type="spellStart"/>
      <w:r w:rsidR="00B610AD" w:rsidRPr="003A5539">
        <w:rPr>
          <w:rFonts w:cstheme="minorHAnsi"/>
          <w:b/>
          <w:u w:val="single"/>
        </w:rPr>
        <w:t>Coctelería</w:t>
      </w:r>
      <w:proofErr w:type="spellEnd"/>
      <w:r w:rsidR="00B610AD" w:rsidRPr="003A5539">
        <w:rPr>
          <w:rFonts w:cstheme="minorHAnsi"/>
          <w:b/>
          <w:u w:val="single"/>
        </w:rPr>
        <w:t xml:space="preserve"> Profesional Simplificada</w:t>
      </w:r>
      <w:r w:rsidR="003A5539" w:rsidRPr="003A55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D0B99D" w14:textId="618B3448" w:rsidR="00372C05" w:rsidRPr="003A5539" w:rsidRDefault="00A240F8" w:rsidP="0039301F">
      <w:pPr>
        <w:jc w:val="both"/>
        <w:rPr>
          <w:rStyle w:val="estilocorreo15"/>
          <w:rFonts w:asciiTheme="minorHAnsi" w:hAnsiTheme="minorHAnsi" w:cstheme="minorHAnsi"/>
        </w:rPr>
      </w:pPr>
      <w:r w:rsidRPr="003A5539">
        <w:rPr>
          <w:rStyle w:val="estilocorreo15"/>
          <w:rFonts w:asciiTheme="minorHAnsi" w:hAnsiTheme="minorHAnsi" w:cstheme="minorHAnsi"/>
        </w:rPr>
        <w:t>SOULMIX</w:t>
      </w:r>
      <w:r w:rsidR="00372C05" w:rsidRPr="003A5539">
        <w:rPr>
          <w:rStyle w:val="estilocorreo15"/>
          <w:rFonts w:asciiTheme="minorHAnsi" w:hAnsiTheme="minorHAnsi" w:cstheme="minorHAnsi"/>
        </w:rPr>
        <w:t xml:space="preserve"> es una marca española</w:t>
      </w:r>
      <w:r w:rsidR="006951E7" w:rsidRPr="003A5539">
        <w:rPr>
          <w:rStyle w:val="estilocorreo15"/>
          <w:rFonts w:asciiTheme="minorHAnsi" w:hAnsiTheme="minorHAnsi" w:cstheme="minorHAnsi"/>
        </w:rPr>
        <w:t xml:space="preserve"> pionera en el sector, que produce</w:t>
      </w:r>
      <w:r w:rsidR="00372C05" w:rsidRPr="003A5539">
        <w:rPr>
          <w:rStyle w:val="estilocorreo15"/>
          <w:rFonts w:asciiTheme="minorHAnsi" w:hAnsiTheme="minorHAnsi" w:cstheme="minorHAnsi"/>
        </w:rPr>
        <w:t xml:space="preserve"> </w:t>
      </w:r>
      <w:r w:rsidR="004848A2" w:rsidRPr="003A5539">
        <w:rPr>
          <w:rFonts w:eastAsia="Times New Roman" w:cstheme="minorHAnsi"/>
        </w:rPr>
        <w:t xml:space="preserve">de forma </w:t>
      </w:r>
      <w:r w:rsidR="001C6762" w:rsidRPr="003A5539">
        <w:rPr>
          <w:rFonts w:eastAsia="Times New Roman" w:cstheme="minorHAnsi"/>
        </w:rPr>
        <w:t xml:space="preserve"> exclusiva </w:t>
      </w:r>
      <w:r w:rsidR="00372C05" w:rsidRPr="003A5539">
        <w:rPr>
          <w:rFonts w:eastAsia="Times New Roman" w:cstheme="minorHAnsi"/>
        </w:rPr>
        <w:t xml:space="preserve">bases naturales embotelladas de frutas, </w:t>
      </w:r>
      <w:r w:rsidR="00372C05" w:rsidRPr="003A5539">
        <w:rPr>
          <w:rFonts w:cstheme="minorHAnsi"/>
        </w:rPr>
        <w:t xml:space="preserve">aromas y café listas </w:t>
      </w:r>
      <w:r w:rsidR="004848A2" w:rsidRPr="003A5539">
        <w:rPr>
          <w:rStyle w:val="estilocorreo15"/>
          <w:rFonts w:asciiTheme="minorHAnsi" w:hAnsiTheme="minorHAnsi" w:cstheme="minorHAnsi"/>
        </w:rPr>
        <w:t xml:space="preserve">para su uso, </w:t>
      </w:r>
      <w:r w:rsidR="006951E7" w:rsidRPr="003A5539">
        <w:rPr>
          <w:rStyle w:val="estilocorreo15"/>
          <w:rFonts w:asciiTheme="minorHAnsi" w:hAnsiTheme="minorHAnsi" w:cstheme="minorHAnsi"/>
        </w:rPr>
        <w:t>permitiendo</w:t>
      </w:r>
      <w:r w:rsidR="00372C05" w:rsidRPr="003A5539">
        <w:rPr>
          <w:rStyle w:val="estilocorreo15"/>
          <w:rFonts w:asciiTheme="minorHAnsi" w:hAnsiTheme="minorHAnsi" w:cstheme="minorHAnsi"/>
        </w:rPr>
        <w:t xml:space="preserve"> una mayor agilidad en el proceso de elaboración de cócteles, smoothies y batidos</w:t>
      </w:r>
      <w:r w:rsidR="004848A2" w:rsidRPr="003A5539">
        <w:rPr>
          <w:rStyle w:val="estilocorreo15"/>
          <w:rFonts w:asciiTheme="minorHAnsi" w:hAnsiTheme="minorHAnsi" w:cstheme="minorHAnsi"/>
        </w:rPr>
        <w:t xml:space="preserve"> en el canal HORECA. </w:t>
      </w:r>
    </w:p>
    <w:p w14:paraId="666DAC6D" w14:textId="77777777" w:rsidR="00A128B8" w:rsidRPr="003A5539" w:rsidRDefault="006951E7" w:rsidP="00A128B8">
      <w:pPr>
        <w:jc w:val="both"/>
        <w:rPr>
          <w:rFonts w:cstheme="minorHAnsi"/>
        </w:rPr>
      </w:pPr>
      <w:r w:rsidRPr="003A5539">
        <w:rPr>
          <w:rFonts w:eastAsia="Times New Roman" w:cstheme="minorHAnsi"/>
        </w:rPr>
        <w:t xml:space="preserve">En la actualidad, la </w:t>
      </w:r>
      <w:r w:rsidR="00EB13D5" w:rsidRPr="003A5539">
        <w:rPr>
          <w:rFonts w:eastAsia="Times New Roman" w:cstheme="minorHAnsi"/>
        </w:rPr>
        <w:t>compañía</w:t>
      </w:r>
      <w:r w:rsidRPr="003A5539">
        <w:rPr>
          <w:rFonts w:eastAsia="Times New Roman" w:cstheme="minorHAnsi"/>
        </w:rPr>
        <w:t xml:space="preserve"> cuenta con</w:t>
      </w:r>
      <w:r w:rsidR="00A05EB2" w:rsidRPr="003A5539">
        <w:rPr>
          <w:rFonts w:eastAsia="Times New Roman" w:cstheme="minorHAnsi"/>
        </w:rPr>
        <w:t xml:space="preserve"> una carta de</w:t>
      </w:r>
      <w:r w:rsidRPr="003A5539">
        <w:rPr>
          <w:rFonts w:eastAsia="Times New Roman" w:cstheme="minorHAnsi"/>
        </w:rPr>
        <w:t xml:space="preserve"> 10 referencias en el mercado</w:t>
      </w:r>
      <w:r w:rsidRPr="003A5539">
        <w:rPr>
          <w:rFonts w:cstheme="minorHAnsi"/>
        </w:rPr>
        <w:t xml:space="preserve">, que han sido diseñadas por </w:t>
      </w:r>
      <w:r w:rsidR="00440745" w:rsidRPr="003A5539">
        <w:rPr>
          <w:rFonts w:cstheme="minorHAnsi"/>
          <w:b/>
        </w:rPr>
        <w:t>el mixólogo Mario Gallart</w:t>
      </w:r>
      <w:r w:rsidR="00440745" w:rsidRPr="003A5539">
        <w:rPr>
          <w:rFonts w:cstheme="minorHAnsi"/>
        </w:rPr>
        <w:t xml:space="preserve">, </w:t>
      </w:r>
      <w:r w:rsidRPr="003A5539">
        <w:rPr>
          <w:rFonts w:cstheme="minorHAnsi"/>
        </w:rPr>
        <w:t>di</w:t>
      </w:r>
      <w:r w:rsidR="00440745" w:rsidRPr="003A5539">
        <w:rPr>
          <w:rFonts w:cstheme="minorHAnsi"/>
        </w:rPr>
        <w:t>rector de desarrollo de SOULMIX</w:t>
      </w:r>
      <w:r w:rsidRPr="003A5539">
        <w:rPr>
          <w:rFonts w:cstheme="minorHAnsi"/>
        </w:rPr>
        <w:t xml:space="preserve"> y embajador de importantes firmas internacionales. </w:t>
      </w:r>
    </w:p>
    <w:p w14:paraId="04701AD8" w14:textId="77777777" w:rsidR="00165FF3" w:rsidRPr="003A5539" w:rsidRDefault="00165FF3" w:rsidP="00165FF3">
      <w:pPr>
        <w:jc w:val="both"/>
        <w:rPr>
          <w:rFonts w:cstheme="minorHAnsi"/>
        </w:rPr>
      </w:pPr>
      <w:r w:rsidRPr="003A5539">
        <w:rPr>
          <w:rFonts w:cstheme="minorHAnsi"/>
        </w:rPr>
        <w:t xml:space="preserve">SOULMIX está fabricado por </w:t>
      </w:r>
      <w:proofErr w:type="spellStart"/>
      <w:r w:rsidRPr="003A5539">
        <w:rPr>
          <w:rFonts w:cstheme="minorHAnsi"/>
        </w:rPr>
        <w:t>Surivan</w:t>
      </w:r>
      <w:proofErr w:type="spellEnd"/>
      <w:r w:rsidRPr="003A5539">
        <w:rPr>
          <w:rFonts w:cstheme="minorHAnsi"/>
        </w:rPr>
        <w:t xml:space="preserve"> </w:t>
      </w:r>
      <w:proofErr w:type="spellStart"/>
      <w:r w:rsidRPr="003A5539">
        <w:rPr>
          <w:rFonts w:cstheme="minorHAnsi"/>
        </w:rPr>
        <w:t>Feel</w:t>
      </w:r>
      <w:proofErr w:type="spellEnd"/>
      <w:r w:rsidRPr="003A5539">
        <w:rPr>
          <w:rFonts w:cstheme="minorHAnsi"/>
        </w:rPr>
        <w:t xml:space="preserve"> </w:t>
      </w:r>
      <w:proofErr w:type="spellStart"/>
      <w:r w:rsidRPr="003A5539">
        <w:rPr>
          <w:rFonts w:cstheme="minorHAnsi"/>
        </w:rPr>
        <w:t>the</w:t>
      </w:r>
      <w:proofErr w:type="spellEnd"/>
      <w:r w:rsidRPr="003A5539">
        <w:rPr>
          <w:rFonts w:cstheme="minorHAnsi"/>
        </w:rPr>
        <w:t xml:space="preserve"> Taste empresa especializada en la elaboración de productos semielaborados, integrada dentro Grupo Reina, uno de los mayores fabricantes del ámbito alimentario a nivel nacional.</w:t>
      </w:r>
    </w:p>
    <w:p w14:paraId="4E3604A4" w14:textId="77777777" w:rsidR="0039301F" w:rsidRPr="003A5539" w:rsidRDefault="00BB22D0" w:rsidP="00BB22D0">
      <w:pPr>
        <w:spacing w:after="0"/>
        <w:jc w:val="right"/>
        <w:rPr>
          <w:rFonts w:eastAsia="Times New Roman" w:cstheme="minorHAnsi"/>
          <w:b/>
          <w:sz w:val="18"/>
          <w:szCs w:val="18"/>
        </w:rPr>
      </w:pPr>
      <w:r w:rsidRPr="003A5539">
        <w:rPr>
          <w:rFonts w:eastAsia="Times New Roman" w:cstheme="minorHAnsi"/>
          <w:b/>
          <w:sz w:val="18"/>
          <w:szCs w:val="18"/>
        </w:rPr>
        <w:t>Contacto de prensa</w:t>
      </w:r>
    </w:p>
    <w:p w14:paraId="095CE039" w14:textId="77777777" w:rsidR="00622149" w:rsidRPr="003A5539" w:rsidRDefault="00622149" w:rsidP="00BB22D0">
      <w:pPr>
        <w:spacing w:after="0"/>
        <w:jc w:val="right"/>
        <w:rPr>
          <w:rFonts w:eastAsia="Times New Roman" w:cstheme="minorHAnsi"/>
          <w:sz w:val="18"/>
          <w:szCs w:val="18"/>
        </w:rPr>
      </w:pPr>
      <w:r w:rsidRPr="003A5539">
        <w:rPr>
          <w:rFonts w:eastAsia="Times New Roman" w:cstheme="minorHAnsi"/>
          <w:sz w:val="18"/>
          <w:szCs w:val="18"/>
        </w:rPr>
        <w:t>Peidró Comunicación</w:t>
      </w:r>
    </w:p>
    <w:p w14:paraId="4B12999D" w14:textId="77777777" w:rsidR="00BB22D0" w:rsidRPr="003A5539" w:rsidRDefault="00BB22D0" w:rsidP="00BB22D0">
      <w:pPr>
        <w:spacing w:after="0"/>
        <w:jc w:val="right"/>
        <w:rPr>
          <w:rFonts w:eastAsia="Times New Roman" w:cstheme="minorHAnsi"/>
          <w:sz w:val="18"/>
          <w:szCs w:val="18"/>
        </w:rPr>
      </w:pPr>
      <w:r w:rsidRPr="003A5539">
        <w:rPr>
          <w:rFonts w:eastAsia="Times New Roman" w:cstheme="minorHAnsi"/>
          <w:sz w:val="18"/>
          <w:szCs w:val="18"/>
        </w:rPr>
        <w:t>Arturo Camacho</w:t>
      </w:r>
      <w:r w:rsidR="00BE2A62" w:rsidRPr="003A5539">
        <w:rPr>
          <w:rFonts w:eastAsia="Times New Roman" w:cstheme="minorHAnsi"/>
          <w:sz w:val="18"/>
          <w:szCs w:val="18"/>
        </w:rPr>
        <w:t xml:space="preserve"> / Elisa Vila</w:t>
      </w:r>
    </w:p>
    <w:p w14:paraId="239BEAA3" w14:textId="501089D2" w:rsidR="00A240F8" w:rsidRPr="003A5539" w:rsidRDefault="00016594" w:rsidP="004E16C7">
      <w:pPr>
        <w:spacing w:after="0"/>
        <w:jc w:val="right"/>
        <w:rPr>
          <w:rFonts w:eastAsia="Times New Roman" w:cstheme="minorHAnsi"/>
          <w:sz w:val="18"/>
          <w:szCs w:val="18"/>
        </w:rPr>
      </w:pPr>
      <w:hyperlink r:id="rId9" w:history="1">
        <w:r w:rsidR="00BE2A62" w:rsidRPr="003A5539">
          <w:rPr>
            <w:rStyle w:val="Hipervnculo"/>
            <w:rFonts w:eastAsia="Times New Roman" w:cstheme="minorHAnsi"/>
            <w:sz w:val="18"/>
            <w:szCs w:val="18"/>
          </w:rPr>
          <w:t>acamacho@peidrocomunicacion.com</w:t>
        </w:r>
      </w:hyperlink>
      <w:r w:rsidR="00BE2A62" w:rsidRPr="003A5539">
        <w:rPr>
          <w:rFonts w:eastAsia="Times New Roman" w:cstheme="minorHAnsi"/>
          <w:sz w:val="18"/>
          <w:szCs w:val="18"/>
        </w:rPr>
        <w:t xml:space="preserve"> / </w:t>
      </w:r>
      <w:hyperlink r:id="rId10" w:history="1">
        <w:r w:rsidR="00BE2A62" w:rsidRPr="003A5539">
          <w:rPr>
            <w:rStyle w:val="Hipervnculo"/>
            <w:rFonts w:eastAsia="Times New Roman" w:cstheme="minorHAnsi"/>
            <w:sz w:val="18"/>
            <w:szCs w:val="18"/>
          </w:rPr>
          <w:t>evila@peidrocomunicacion.com</w:t>
        </w:r>
      </w:hyperlink>
      <w:r w:rsidR="00BE2A62" w:rsidRPr="003A5539">
        <w:rPr>
          <w:rFonts w:eastAsia="Times New Roman" w:cstheme="minorHAnsi"/>
          <w:sz w:val="18"/>
          <w:szCs w:val="18"/>
        </w:rPr>
        <w:t xml:space="preserve"> </w:t>
      </w:r>
      <w:r w:rsidR="00EB3D63" w:rsidRPr="003A5539">
        <w:rPr>
          <w:rFonts w:eastAsia="Times New Roman" w:cstheme="minorHAnsi"/>
          <w:sz w:val="18"/>
          <w:szCs w:val="18"/>
        </w:rPr>
        <w:t>91 457 04 54</w:t>
      </w:r>
    </w:p>
    <w:sectPr w:rsidR="00A240F8" w:rsidRPr="003A5539" w:rsidSect="00EB3D63">
      <w:headerReference w:type="default" r:id="rId11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C0EF0" w14:textId="77777777" w:rsidR="00837613" w:rsidRDefault="00837613" w:rsidP="009C7ABC">
      <w:pPr>
        <w:spacing w:after="0" w:line="240" w:lineRule="auto"/>
      </w:pPr>
      <w:r>
        <w:separator/>
      </w:r>
    </w:p>
  </w:endnote>
  <w:endnote w:type="continuationSeparator" w:id="0">
    <w:p w14:paraId="55BDCC60" w14:textId="77777777" w:rsidR="00837613" w:rsidRDefault="00837613" w:rsidP="009C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ACC70" w14:textId="77777777" w:rsidR="00837613" w:rsidRDefault="00837613" w:rsidP="009C7ABC">
      <w:pPr>
        <w:spacing w:after="0" w:line="240" w:lineRule="auto"/>
      </w:pPr>
      <w:r>
        <w:separator/>
      </w:r>
    </w:p>
  </w:footnote>
  <w:footnote w:type="continuationSeparator" w:id="0">
    <w:p w14:paraId="5D621A25" w14:textId="77777777" w:rsidR="00837613" w:rsidRDefault="00837613" w:rsidP="009C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56E3" w14:textId="77777777" w:rsidR="009C7ABC" w:rsidRDefault="0089493E" w:rsidP="00EB3D6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92C6332" wp14:editId="26E6493C">
          <wp:simplePos x="0" y="0"/>
          <wp:positionH relativeFrom="column">
            <wp:posOffset>-760095</wp:posOffset>
          </wp:positionH>
          <wp:positionV relativeFrom="paragraph">
            <wp:posOffset>-235585</wp:posOffset>
          </wp:positionV>
          <wp:extent cx="723900" cy="801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3900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B9454FE" wp14:editId="348D7814">
          <wp:simplePos x="0" y="0"/>
          <wp:positionH relativeFrom="column">
            <wp:posOffset>2279898</wp:posOffset>
          </wp:positionH>
          <wp:positionV relativeFrom="paragraph">
            <wp:posOffset>-452184</wp:posOffset>
          </wp:positionV>
          <wp:extent cx="831215" cy="102933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3121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446F02" wp14:editId="06636E1B">
          <wp:simplePos x="0" y="0"/>
          <wp:positionH relativeFrom="column">
            <wp:posOffset>4821555</wp:posOffset>
          </wp:positionH>
          <wp:positionV relativeFrom="paragraph">
            <wp:posOffset>-57150</wp:posOffset>
          </wp:positionV>
          <wp:extent cx="1257300" cy="532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5730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329D"/>
    <w:multiLevelType w:val="hybridMultilevel"/>
    <w:tmpl w:val="D4D0B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3E6"/>
    <w:multiLevelType w:val="hybridMultilevel"/>
    <w:tmpl w:val="0548E37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383935"/>
    <w:multiLevelType w:val="hybridMultilevel"/>
    <w:tmpl w:val="DE3E9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A53D2"/>
    <w:multiLevelType w:val="hybridMultilevel"/>
    <w:tmpl w:val="E0BC2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34324"/>
    <w:multiLevelType w:val="hybridMultilevel"/>
    <w:tmpl w:val="FDEE1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32"/>
    <w:rsid w:val="0000136A"/>
    <w:rsid w:val="00013A6C"/>
    <w:rsid w:val="00016594"/>
    <w:rsid w:val="00036E40"/>
    <w:rsid w:val="00037683"/>
    <w:rsid w:val="000A0947"/>
    <w:rsid w:val="000B0D6F"/>
    <w:rsid w:val="00135325"/>
    <w:rsid w:val="00162D76"/>
    <w:rsid w:val="00165FF3"/>
    <w:rsid w:val="00192D44"/>
    <w:rsid w:val="001A30B9"/>
    <w:rsid w:val="001B6064"/>
    <w:rsid w:val="001C6762"/>
    <w:rsid w:val="002500D4"/>
    <w:rsid w:val="002D5B73"/>
    <w:rsid w:val="003302FD"/>
    <w:rsid w:val="00372C05"/>
    <w:rsid w:val="00392598"/>
    <w:rsid w:val="0039301F"/>
    <w:rsid w:val="003A5539"/>
    <w:rsid w:val="004239EA"/>
    <w:rsid w:val="00440745"/>
    <w:rsid w:val="004848A2"/>
    <w:rsid w:val="00484B7C"/>
    <w:rsid w:val="004E16C7"/>
    <w:rsid w:val="004E580D"/>
    <w:rsid w:val="005501EE"/>
    <w:rsid w:val="0055494C"/>
    <w:rsid w:val="00560C8E"/>
    <w:rsid w:val="005A77F1"/>
    <w:rsid w:val="005B4649"/>
    <w:rsid w:val="005B4ED1"/>
    <w:rsid w:val="005C6429"/>
    <w:rsid w:val="005E69C9"/>
    <w:rsid w:val="00622149"/>
    <w:rsid w:val="006311D7"/>
    <w:rsid w:val="006951E7"/>
    <w:rsid w:val="006A1B4A"/>
    <w:rsid w:val="006A5800"/>
    <w:rsid w:val="006C6936"/>
    <w:rsid w:val="006D7B28"/>
    <w:rsid w:val="006F3F56"/>
    <w:rsid w:val="0070683E"/>
    <w:rsid w:val="007844ED"/>
    <w:rsid w:val="00837613"/>
    <w:rsid w:val="0089493E"/>
    <w:rsid w:val="008C5DA6"/>
    <w:rsid w:val="00955CFA"/>
    <w:rsid w:val="00971B14"/>
    <w:rsid w:val="00980F74"/>
    <w:rsid w:val="009A2E99"/>
    <w:rsid w:val="009A33FD"/>
    <w:rsid w:val="009C7ABC"/>
    <w:rsid w:val="009E696E"/>
    <w:rsid w:val="009F48B3"/>
    <w:rsid w:val="00A05EB2"/>
    <w:rsid w:val="00A128B8"/>
    <w:rsid w:val="00A240F8"/>
    <w:rsid w:val="00A466E0"/>
    <w:rsid w:val="00A5165D"/>
    <w:rsid w:val="00A6445D"/>
    <w:rsid w:val="00B204B7"/>
    <w:rsid w:val="00B50C32"/>
    <w:rsid w:val="00B6081C"/>
    <w:rsid w:val="00B610AD"/>
    <w:rsid w:val="00B91A58"/>
    <w:rsid w:val="00BB22D0"/>
    <w:rsid w:val="00BE2A62"/>
    <w:rsid w:val="00BE7D77"/>
    <w:rsid w:val="00CB2EB7"/>
    <w:rsid w:val="00CC2FB2"/>
    <w:rsid w:val="00CE1B65"/>
    <w:rsid w:val="00D209D5"/>
    <w:rsid w:val="00D44EF8"/>
    <w:rsid w:val="00D514DF"/>
    <w:rsid w:val="00D62832"/>
    <w:rsid w:val="00D62F93"/>
    <w:rsid w:val="00D71DFD"/>
    <w:rsid w:val="00D83202"/>
    <w:rsid w:val="00DB2707"/>
    <w:rsid w:val="00DC4E4A"/>
    <w:rsid w:val="00DE0A13"/>
    <w:rsid w:val="00DE34CA"/>
    <w:rsid w:val="00E0270A"/>
    <w:rsid w:val="00E14635"/>
    <w:rsid w:val="00E62377"/>
    <w:rsid w:val="00E8500C"/>
    <w:rsid w:val="00EB13D5"/>
    <w:rsid w:val="00EB3D63"/>
    <w:rsid w:val="00EB636F"/>
    <w:rsid w:val="00EC648C"/>
    <w:rsid w:val="00EF4256"/>
    <w:rsid w:val="00F00A9C"/>
    <w:rsid w:val="00F37401"/>
    <w:rsid w:val="00FB4AAC"/>
    <w:rsid w:val="00FC3545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8C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ABC"/>
  </w:style>
  <w:style w:type="paragraph" w:styleId="Piedepgina">
    <w:name w:val="footer"/>
    <w:basedOn w:val="Normal"/>
    <w:link w:val="Piedepgina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BC"/>
  </w:style>
  <w:style w:type="paragraph" w:styleId="Prrafodelista">
    <w:name w:val="List Paragraph"/>
    <w:basedOn w:val="Normal"/>
    <w:uiPriority w:val="34"/>
    <w:qFormat/>
    <w:rsid w:val="00A240F8"/>
    <w:pPr>
      <w:ind w:left="720"/>
      <w:contextualSpacing/>
    </w:pPr>
  </w:style>
  <w:style w:type="character" w:customStyle="1" w:styleId="estilocorreo15">
    <w:name w:val="estilocorreo15"/>
    <w:basedOn w:val="Fuentedeprrafopredeter"/>
    <w:semiHidden/>
    <w:rsid w:val="00A240F8"/>
    <w:rPr>
      <w:rFonts w:ascii="Calibri" w:hAnsi="Calibri" w:cs="Calibri" w:hint="default"/>
      <w:color w:val="auto"/>
    </w:rPr>
  </w:style>
  <w:style w:type="character" w:styleId="Hipervnculo">
    <w:name w:val="Hyperlink"/>
    <w:basedOn w:val="Fuentedeprrafopredeter"/>
    <w:uiPriority w:val="99"/>
    <w:unhideWhenUsed/>
    <w:rsid w:val="00BB22D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71D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ABC"/>
  </w:style>
  <w:style w:type="paragraph" w:styleId="Piedepgina">
    <w:name w:val="footer"/>
    <w:basedOn w:val="Normal"/>
    <w:link w:val="Piedepgina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BC"/>
  </w:style>
  <w:style w:type="paragraph" w:styleId="Prrafodelista">
    <w:name w:val="List Paragraph"/>
    <w:basedOn w:val="Normal"/>
    <w:uiPriority w:val="34"/>
    <w:qFormat/>
    <w:rsid w:val="00A240F8"/>
    <w:pPr>
      <w:ind w:left="720"/>
      <w:contextualSpacing/>
    </w:pPr>
  </w:style>
  <w:style w:type="character" w:customStyle="1" w:styleId="estilocorreo15">
    <w:name w:val="estilocorreo15"/>
    <w:basedOn w:val="Fuentedeprrafopredeter"/>
    <w:semiHidden/>
    <w:rsid w:val="00A240F8"/>
    <w:rPr>
      <w:rFonts w:ascii="Calibri" w:hAnsi="Calibri" w:cs="Calibri" w:hint="default"/>
      <w:color w:val="auto"/>
    </w:rPr>
  </w:style>
  <w:style w:type="character" w:styleId="Hipervnculo">
    <w:name w:val="Hyperlink"/>
    <w:basedOn w:val="Fuentedeprrafopredeter"/>
    <w:uiPriority w:val="99"/>
    <w:unhideWhenUsed/>
    <w:rsid w:val="00BB22D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71D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ila@peidrocomunicac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macho@peidrocomunicacio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acamacho</dc:creator>
  <cp:lastModifiedBy>Usuario de Windows</cp:lastModifiedBy>
  <cp:revision>4</cp:revision>
  <cp:lastPrinted>2025-05-06T09:34:00Z</cp:lastPrinted>
  <dcterms:created xsi:type="dcterms:W3CDTF">2025-05-12T08:52:00Z</dcterms:created>
  <dcterms:modified xsi:type="dcterms:W3CDTF">2025-05-12T08:52:00Z</dcterms:modified>
</cp:coreProperties>
</file>