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3A78C" w14:textId="77777777" w:rsidR="00612F6D" w:rsidRDefault="00612F6D" w:rsidP="0050272F">
      <w:pPr>
        <w:spacing w:after="0" w:line="276" w:lineRule="auto"/>
        <w:jc w:val="center"/>
        <w:rPr>
          <w:rFonts w:ascii="Questrial" w:hAnsi="Questrial"/>
          <w:b/>
          <w:bCs/>
          <w:sz w:val="32"/>
          <w:szCs w:val="32"/>
        </w:rPr>
      </w:pPr>
    </w:p>
    <w:p w14:paraId="3319997A" w14:textId="77777777" w:rsidR="00132EB8" w:rsidRDefault="00132EB8" w:rsidP="00D21288">
      <w:pPr>
        <w:spacing w:after="0" w:line="276" w:lineRule="auto"/>
        <w:jc w:val="center"/>
        <w:rPr>
          <w:rFonts w:ascii="Questrial" w:hAnsi="Questrial" w:cs="Calibri"/>
          <w:b/>
          <w:bCs/>
          <w:sz w:val="32"/>
          <w:szCs w:val="32"/>
        </w:rPr>
      </w:pPr>
    </w:p>
    <w:p w14:paraId="762DEFE3" w14:textId="7AD7AD3B" w:rsidR="00132EB8" w:rsidRDefault="00132EB8" w:rsidP="00132EB8">
      <w:pPr>
        <w:spacing w:after="0" w:line="276" w:lineRule="auto"/>
        <w:jc w:val="center"/>
        <w:rPr>
          <w:rFonts w:ascii="Questrial" w:hAnsi="Questrial" w:cs="Calibri"/>
          <w:b/>
          <w:bCs/>
          <w:sz w:val="32"/>
          <w:szCs w:val="32"/>
        </w:rPr>
      </w:pPr>
      <w:r w:rsidRPr="00132EB8">
        <w:rPr>
          <w:rFonts w:ascii="Questrial" w:hAnsi="Questrial" w:cs="Calibri"/>
          <w:b/>
          <w:bCs/>
          <w:sz w:val="32"/>
          <w:szCs w:val="32"/>
        </w:rPr>
        <w:t>CHOCOLATES TRAPA LANZA SUS NUEVOS CHIPS DE CHOCOLATE PARA</w:t>
      </w:r>
      <w:r>
        <w:rPr>
          <w:rFonts w:ascii="Questrial" w:hAnsi="Questrial" w:cs="Calibri"/>
          <w:b/>
          <w:bCs/>
          <w:sz w:val="32"/>
          <w:szCs w:val="32"/>
        </w:rPr>
        <w:t xml:space="preserve"> </w:t>
      </w:r>
      <w:r w:rsidRPr="00132EB8">
        <w:rPr>
          <w:rFonts w:ascii="Questrial" w:hAnsi="Questrial" w:cs="Calibri"/>
          <w:b/>
          <w:bCs/>
          <w:sz w:val="32"/>
          <w:szCs w:val="32"/>
        </w:rPr>
        <w:t>REPOSTERÍA</w:t>
      </w:r>
      <w:r w:rsidR="003416B8">
        <w:rPr>
          <w:rFonts w:ascii="Questrial" w:hAnsi="Questrial" w:cs="Calibri"/>
          <w:b/>
          <w:bCs/>
          <w:sz w:val="32"/>
          <w:szCs w:val="32"/>
        </w:rPr>
        <w:t xml:space="preserve"> EN CASA</w:t>
      </w:r>
    </w:p>
    <w:p w14:paraId="1F1252CC" w14:textId="3C4C0428" w:rsidR="00C55D04" w:rsidRDefault="00132EB8" w:rsidP="00C55D04">
      <w:pPr>
        <w:spacing w:after="0" w:line="276" w:lineRule="auto"/>
        <w:jc w:val="both"/>
        <w:rPr>
          <w:rFonts w:ascii="Calibri" w:hAnsi="Calibri" w:cs="Calibri"/>
          <w:b/>
          <w:bCs/>
        </w:rPr>
      </w:pPr>
      <w:r w:rsidRPr="00132EB8">
        <w:rPr>
          <w:rFonts w:ascii="Questrial" w:hAnsi="Questrial" w:cs="Calibri"/>
          <w:b/>
          <w:bCs/>
          <w:sz w:val="32"/>
          <w:szCs w:val="32"/>
        </w:rPr>
        <w:br/>
      </w:r>
      <w:r w:rsidRPr="00132EB8">
        <w:rPr>
          <w:rFonts w:ascii="Calibri" w:hAnsi="Calibri" w:cs="Calibri"/>
          <w:b/>
          <w:bCs/>
        </w:rPr>
        <w:t xml:space="preserve">La marca </w:t>
      </w:r>
      <w:r w:rsidR="00AC1753">
        <w:rPr>
          <w:rFonts w:ascii="Calibri" w:hAnsi="Calibri" w:cs="Calibri"/>
          <w:b/>
          <w:bCs/>
        </w:rPr>
        <w:t>chocolater</w:t>
      </w:r>
      <w:r w:rsidRPr="00132EB8">
        <w:rPr>
          <w:rFonts w:ascii="Calibri" w:hAnsi="Calibri" w:cs="Calibri"/>
          <w:b/>
          <w:bCs/>
        </w:rPr>
        <w:t>a amplía su gama repostera con un formato versátil, pensado para quienes disfrutan creando postres en casa</w:t>
      </w:r>
    </w:p>
    <w:p w14:paraId="72515F28" w14:textId="7FBFFDD8" w:rsidR="00C55D04" w:rsidRPr="00132EB8" w:rsidRDefault="00C55D04" w:rsidP="00C55D04">
      <w:pPr>
        <w:spacing w:after="0" w:line="276" w:lineRule="auto"/>
        <w:jc w:val="both"/>
        <w:rPr>
          <w:rFonts w:ascii="Calibri" w:hAnsi="Calibri" w:cs="Calibri"/>
          <w:b/>
          <w:bCs/>
        </w:rPr>
      </w:pPr>
    </w:p>
    <w:p w14:paraId="5AD70804" w14:textId="2E17E49B" w:rsidR="00B8686E" w:rsidRDefault="00B8686E" w:rsidP="00132EB8">
      <w:pPr>
        <w:spacing w:after="0" w:line="276" w:lineRule="auto"/>
        <w:jc w:val="both"/>
        <w:rPr>
          <w:rFonts w:ascii="Calibri" w:hAnsi="Calibri" w:cs="Calibri"/>
          <w:b/>
          <w:bCs/>
        </w:rPr>
      </w:pPr>
      <w:r>
        <w:rPr>
          <w:rFonts w:ascii="Calibri" w:hAnsi="Calibri" w:cs="Calibri"/>
          <w:b/>
          <w:bCs/>
          <w:noProof/>
        </w:rPr>
        <w:drawing>
          <wp:inline distT="0" distB="0" distL="0" distR="0" wp14:anchorId="3A92370C" wp14:editId="02085F0F">
            <wp:extent cx="6111240" cy="4076700"/>
            <wp:effectExtent l="0" t="0" r="3810" b="0"/>
            <wp:docPr id="16564774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1240" cy="4076700"/>
                    </a:xfrm>
                    <a:prstGeom prst="rect">
                      <a:avLst/>
                    </a:prstGeom>
                    <a:noFill/>
                    <a:ln>
                      <a:noFill/>
                    </a:ln>
                  </pic:spPr>
                </pic:pic>
              </a:graphicData>
            </a:graphic>
          </wp:inline>
        </w:drawing>
      </w:r>
    </w:p>
    <w:p w14:paraId="7CC6BB84" w14:textId="77777777" w:rsidR="00B8686E" w:rsidRDefault="00B8686E" w:rsidP="00132EB8">
      <w:pPr>
        <w:spacing w:after="0" w:line="276" w:lineRule="auto"/>
        <w:jc w:val="both"/>
        <w:rPr>
          <w:rFonts w:ascii="Calibri" w:hAnsi="Calibri" w:cs="Calibri"/>
          <w:b/>
          <w:bCs/>
        </w:rPr>
      </w:pPr>
    </w:p>
    <w:p w14:paraId="3C2A78A9" w14:textId="4AFD126E" w:rsidR="00132EB8" w:rsidRDefault="00132EB8" w:rsidP="00132EB8">
      <w:pPr>
        <w:spacing w:after="0" w:line="276" w:lineRule="auto"/>
        <w:jc w:val="both"/>
        <w:rPr>
          <w:rFonts w:ascii="Calibri" w:hAnsi="Calibri" w:cs="Calibri"/>
        </w:rPr>
      </w:pPr>
      <w:r w:rsidRPr="00132EB8">
        <w:rPr>
          <w:rFonts w:ascii="Calibri" w:hAnsi="Calibri" w:cs="Calibri"/>
          <w:b/>
          <w:bCs/>
        </w:rPr>
        <w:t xml:space="preserve">Madrid, </w:t>
      </w:r>
      <w:r w:rsidR="002C3BEF">
        <w:rPr>
          <w:rFonts w:ascii="Calibri" w:hAnsi="Calibri" w:cs="Calibri"/>
          <w:b/>
          <w:bCs/>
        </w:rPr>
        <w:t>junio</w:t>
      </w:r>
      <w:r w:rsidRPr="00132EB8">
        <w:rPr>
          <w:rFonts w:ascii="Calibri" w:hAnsi="Calibri" w:cs="Calibri"/>
          <w:b/>
          <w:bCs/>
        </w:rPr>
        <w:t xml:space="preserve"> de 2025</w:t>
      </w:r>
      <w:r>
        <w:rPr>
          <w:rFonts w:ascii="Calibri" w:hAnsi="Calibri" w:cs="Calibri"/>
          <w:b/>
          <w:bCs/>
        </w:rPr>
        <w:t>.</w:t>
      </w:r>
      <w:r w:rsidRPr="00132EB8">
        <w:rPr>
          <w:rFonts w:ascii="Calibri" w:hAnsi="Calibri" w:cs="Calibri"/>
          <w:b/>
          <w:bCs/>
        </w:rPr>
        <w:t>–</w:t>
      </w:r>
      <w:r w:rsidRPr="00132EB8">
        <w:rPr>
          <w:rFonts w:ascii="Calibri" w:hAnsi="Calibri" w:cs="Calibri"/>
        </w:rPr>
        <w:t xml:space="preserve"> Chocolates Trapa, uno de los fabricantes más reconocidos y con mayor trayectoria del sector chocolatero nacional, </w:t>
      </w:r>
      <w:r w:rsidRPr="00132EB8">
        <w:rPr>
          <w:rFonts w:ascii="Calibri" w:hAnsi="Calibri" w:cs="Calibri"/>
          <w:b/>
          <w:bCs/>
        </w:rPr>
        <w:t>amplía su gama de productos para repostería con el lanzamiento de sus nuevos chips de chocolate con un 45 % de cacao</w:t>
      </w:r>
      <w:r w:rsidRPr="00132EB8">
        <w:rPr>
          <w:rFonts w:ascii="Calibri" w:hAnsi="Calibri" w:cs="Calibri"/>
        </w:rPr>
        <w:t>, un formato pensado para acercar el sabor y la calidad del mejor chocolate Trapa a los consumidores que disfrutan elaborando postres caseros.</w:t>
      </w:r>
      <w:r>
        <w:rPr>
          <w:rFonts w:ascii="Calibri" w:hAnsi="Calibri" w:cs="Calibri"/>
        </w:rPr>
        <w:t xml:space="preserve"> </w:t>
      </w:r>
      <w:r w:rsidRPr="00132EB8">
        <w:rPr>
          <w:rFonts w:ascii="Calibri" w:hAnsi="Calibri" w:cs="Calibri"/>
        </w:rPr>
        <w:t xml:space="preserve">Este nuevo producto, que se presenta en formato de 250 gramos, se suma a su ya conocida </w:t>
      </w:r>
      <w:r w:rsidRPr="00132EB8">
        <w:rPr>
          <w:rFonts w:ascii="Calibri" w:hAnsi="Calibri" w:cs="Calibri"/>
          <w:b/>
          <w:bCs/>
        </w:rPr>
        <w:t>cobertura de chocolate 52 % cacao</w:t>
      </w:r>
      <w:r w:rsidRPr="00132EB8">
        <w:rPr>
          <w:rFonts w:ascii="Calibri" w:hAnsi="Calibri" w:cs="Calibri"/>
        </w:rPr>
        <w:t xml:space="preserve">, consolidando la apuesta de la marca por ofrecer </w:t>
      </w:r>
      <w:r w:rsidRPr="00132EB8">
        <w:rPr>
          <w:rFonts w:ascii="Calibri" w:hAnsi="Calibri" w:cs="Calibri"/>
          <w:b/>
          <w:bCs/>
        </w:rPr>
        <w:t>soluciones versátiles, prácticas y de calidad</w:t>
      </w:r>
      <w:r w:rsidRPr="00132EB8">
        <w:rPr>
          <w:rFonts w:ascii="Calibri" w:hAnsi="Calibri" w:cs="Calibri"/>
        </w:rPr>
        <w:t xml:space="preserve"> para el consumidor </w:t>
      </w:r>
      <w:r w:rsidR="008406E5">
        <w:rPr>
          <w:rFonts w:ascii="Calibri" w:hAnsi="Calibri" w:cs="Calibri"/>
        </w:rPr>
        <w:t>actual</w:t>
      </w:r>
      <w:r w:rsidRPr="00132EB8">
        <w:rPr>
          <w:rFonts w:ascii="Calibri" w:hAnsi="Calibri" w:cs="Calibri"/>
        </w:rPr>
        <w:t>.</w:t>
      </w:r>
    </w:p>
    <w:p w14:paraId="330EC704" w14:textId="77777777" w:rsidR="00132EB8" w:rsidRPr="00132EB8" w:rsidRDefault="00132EB8" w:rsidP="00132EB8">
      <w:pPr>
        <w:spacing w:after="0" w:line="276" w:lineRule="auto"/>
        <w:jc w:val="both"/>
        <w:rPr>
          <w:rFonts w:ascii="Calibri" w:hAnsi="Calibri" w:cs="Calibri"/>
        </w:rPr>
      </w:pPr>
    </w:p>
    <w:p w14:paraId="009BF38F" w14:textId="77777777" w:rsidR="008406E5" w:rsidRPr="008406E5" w:rsidRDefault="00132EB8" w:rsidP="00132EB8">
      <w:pPr>
        <w:spacing w:after="0" w:line="276" w:lineRule="auto"/>
        <w:jc w:val="both"/>
        <w:rPr>
          <w:rFonts w:ascii="Questrial" w:hAnsi="Questrial" w:cs="Calibri"/>
          <w:b/>
          <w:bCs/>
        </w:rPr>
      </w:pPr>
      <w:r w:rsidRPr="00132EB8">
        <w:rPr>
          <w:rFonts w:ascii="Questrial" w:hAnsi="Questrial" w:cs="Calibri"/>
          <w:b/>
          <w:bCs/>
        </w:rPr>
        <w:t>CALIDAD, AUTENTICIDAD Y COMPROMISO</w:t>
      </w:r>
    </w:p>
    <w:p w14:paraId="42FF9B8E" w14:textId="6E1331E3" w:rsidR="00132EB8" w:rsidRDefault="00132EB8" w:rsidP="00132EB8">
      <w:pPr>
        <w:spacing w:after="0" w:line="276" w:lineRule="auto"/>
        <w:jc w:val="both"/>
        <w:rPr>
          <w:rFonts w:ascii="Calibri" w:hAnsi="Calibri" w:cs="Calibri"/>
        </w:rPr>
      </w:pPr>
      <w:r w:rsidRPr="00132EB8">
        <w:rPr>
          <w:rFonts w:ascii="Calibri" w:hAnsi="Calibri" w:cs="Calibri"/>
        </w:rPr>
        <w:t xml:space="preserve">Fiel a su filosofía de ofrecer productos saludables y sostenibles, los nuevos chips de chocolate Trapa </w:t>
      </w:r>
      <w:r w:rsidRPr="00132EB8">
        <w:rPr>
          <w:rFonts w:ascii="Calibri" w:hAnsi="Calibri" w:cs="Calibri"/>
          <w:b/>
          <w:bCs/>
        </w:rPr>
        <w:t>no contienen glut</w:t>
      </w:r>
      <w:r w:rsidR="007911C4">
        <w:rPr>
          <w:rFonts w:ascii="Calibri" w:hAnsi="Calibri" w:cs="Calibri"/>
          <w:b/>
          <w:bCs/>
        </w:rPr>
        <w:t>en n</w:t>
      </w:r>
      <w:r w:rsidR="001A552D">
        <w:rPr>
          <w:rFonts w:ascii="Calibri" w:hAnsi="Calibri" w:cs="Calibri"/>
          <w:b/>
          <w:bCs/>
        </w:rPr>
        <w:t>i</w:t>
      </w:r>
      <w:r w:rsidRPr="00132EB8">
        <w:rPr>
          <w:rFonts w:ascii="Calibri" w:hAnsi="Calibri" w:cs="Calibri"/>
          <w:b/>
          <w:bCs/>
        </w:rPr>
        <w:t xml:space="preserve"> aceite de palma,</w:t>
      </w:r>
      <w:r w:rsidRPr="00132EB8">
        <w:rPr>
          <w:rFonts w:ascii="Calibri" w:hAnsi="Calibri" w:cs="Calibri"/>
        </w:rPr>
        <w:t xml:space="preserve"> y son aptos para celíacos, como el resto del portfolio de la compañía.</w:t>
      </w:r>
      <w:r w:rsidR="008406E5">
        <w:rPr>
          <w:rFonts w:ascii="Calibri" w:hAnsi="Calibri" w:cs="Calibri"/>
        </w:rPr>
        <w:t xml:space="preserve"> </w:t>
      </w:r>
      <w:r w:rsidRPr="00132EB8">
        <w:rPr>
          <w:rFonts w:ascii="Calibri" w:hAnsi="Calibri" w:cs="Calibri"/>
        </w:rPr>
        <w:t>Inspirados en el saber hacer chocolatero que caracteriza a Trapa desde 1891, estos chips han sido diseñados para mantener su forma durante la cocción, lo que los convierte en un ingrediente ideal para recetas como cookies, muffins, brownies o bizcochos.</w:t>
      </w:r>
    </w:p>
    <w:p w14:paraId="1623420E" w14:textId="77777777" w:rsidR="00D55166" w:rsidRDefault="00D55166" w:rsidP="00132EB8">
      <w:pPr>
        <w:spacing w:after="0" w:line="276" w:lineRule="auto"/>
        <w:jc w:val="both"/>
        <w:rPr>
          <w:rFonts w:ascii="Calibri" w:hAnsi="Calibri" w:cs="Calibri"/>
        </w:rPr>
      </w:pPr>
    </w:p>
    <w:p w14:paraId="2BF3C028" w14:textId="77777777" w:rsidR="008406E5" w:rsidRPr="00132EB8" w:rsidRDefault="008406E5" w:rsidP="00132EB8">
      <w:pPr>
        <w:spacing w:after="0" w:line="276" w:lineRule="auto"/>
        <w:jc w:val="both"/>
        <w:rPr>
          <w:rFonts w:ascii="Calibri" w:hAnsi="Calibri" w:cs="Calibri"/>
        </w:rPr>
      </w:pPr>
    </w:p>
    <w:p w14:paraId="732291D2" w14:textId="77777777" w:rsidR="008406E5" w:rsidRPr="008406E5" w:rsidRDefault="00132EB8" w:rsidP="00132EB8">
      <w:pPr>
        <w:spacing w:after="0" w:line="276" w:lineRule="auto"/>
        <w:jc w:val="both"/>
        <w:rPr>
          <w:rFonts w:ascii="Calibri" w:hAnsi="Calibri" w:cs="Calibri"/>
          <w:b/>
          <w:bCs/>
        </w:rPr>
      </w:pPr>
      <w:r w:rsidRPr="00132EB8">
        <w:rPr>
          <w:rFonts w:ascii="Calibri" w:hAnsi="Calibri" w:cs="Calibri"/>
          <w:b/>
          <w:bCs/>
        </w:rPr>
        <w:lastRenderedPageBreak/>
        <w:t>UNA APUESTA MÁS POR LA INNOVACIÓN Y LA DIVERSIFICACIÓN</w:t>
      </w:r>
    </w:p>
    <w:p w14:paraId="7BFEDD79" w14:textId="540F0588" w:rsidR="00132EB8" w:rsidRPr="00132EB8" w:rsidRDefault="00132EB8" w:rsidP="00132EB8">
      <w:pPr>
        <w:spacing w:after="0" w:line="276" w:lineRule="auto"/>
        <w:jc w:val="both"/>
        <w:rPr>
          <w:rFonts w:ascii="Calibri" w:hAnsi="Calibri" w:cs="Calibri"/>
        </w:rPr>
      </w:pPr>
      <w:r w:rsidRPr="00132EB8">
        <w:rPr>
          <w:rFonts w:ascii="Calibri" w:hAnsi="Calibri" w:cs="Calibri"/>
        </w:rPr>
        <w:t>Con este lanzamiento, Trapa continúa consolidando su estrategia de diversificación de productos iniciada en 2013, año en el que la compañía emprendió una nueva etapa bajo propiedad 100 % española. Desde entonces, ha logrado posicionarse entre los principales fabricantes nacionales de chocolate gracias a una oferta en constante evolución que abarca desde bombones y tabletas, hasta chocolates solubles, mini cookies y chocolate a la taza en formato brick.</w:t>
      </w:r>
      <w:r w:rsidR="008406E5">
        <w:rPr>
          <w:rFonts w:ascii="Calibri" w:hAnsi="Calibri" w:cs="Calibri"/>
        </w:rPr>
        <w:t xml:space="preserve"> </w:t>
      </w:r>
      <w:r w:rsidRPr="00132EB8">
        <w:rPr>
          <w:rFonts w:ascii="Calibri" w:hAnsi="Calibri" w:cs="Calibri"/>
          <w:b/>
          <w:bCs/>
        </w:rPr>
        <w:t>La incorporación de estos chips de chocolate refuerza el compromiso de Trapa con la calidad, la innovación y la tradición</w:t>
      </w:r>
      <w:r w:rsidR="008406E5" w:rsidRPr="008406E5">
        <w:rPr>
          <w:rFonts w:ascii="Calibri" w:hAnsi="Calibri" w:cs="Calibri"/>
          <w:b/>
          <w:bCs/>
        </w:rPr>
        <w:t xml:space="preserve"> </w:t>
      </w:r>
      <w:r w:rsidR="008406E5" w:rsidRPr="00565DE3">
        <w:rPr>
          <w:rFonts w:ascii="Calibri" w:hAnsi="Calibri" w:cs="Calibri"/>
          <w:b/>
          <w:bCs/>
        </w:rPr>
        <w:t>chocolatera</w:t>
      </w:r>
      <w:r w:rsidRPr="00132EB8">
        <w:rPr>
          <w:rFonts w:ascii="Calibri" w:hAnsi="Calibri" w:cs="Calibri"/>
        </w:rPr>
        <w:t>, tres pilares que guían el crecimiento sostenido de la marca y su capacidad de adaptación a las nuevas demandas del mercado.</w:t>
      </w:r>
    </w:p>
    <w:p w14:paraId="7B4D4FB3" w14:textId="77777777" w:rsidR="00C55D04" w:rsidRDefault="00C55D04" w:rsidP="003C3C00">
      <w:pPr>
        <w:spacing w:after="0" w:line="276" w:lineRule="auto"/>
        <w:jc w:val="both"/>
        <w:rPr>
          <w:rFonts w:ascii="Calibri" w:hAnsi="Calibri" w:cs="Calibri"/>
          <w:b/>
          <w:bCs/>
          <w:color w:val="808080" w:themeColor="background1" w:themeShade="80"/>
          <w:sz w:val="20"/>
          <w:szCs w:val="20"/>
        </w:rPr>
      </w:pPr>
    </w:p>
    <w:p w14:paraId="56B743E2" w14:textId="5E9AFF9F" w:rsidR="00BB6981" w:rsidRPr="005929AF" w:rsidRDefault="00BB6981" w:rsidP="003C3C00">
      <w:pPr>
        <w:spacing w:after="0" w:line="276" w:lineRule="auto"/>
        <w:jc w:val="both"/>
        <w:rPr>
          <w:rFonts w:ascii="Calibri" w:hAnsi="Calibri" w:cs="Calibri"/>
          <w:bCs/>
          <w:color w:val="808080" w:themeColor="background1" w:themeShade="80"/>
          <w:sz w:val="20"/>
          <w:szCs w:val="20"/>
        </w:rPr>
      </w:pPr>
      <w:r w:rsidRPr="005929AF">
        <w:rPr>
          <w:rFonts w:ascii="Calibri" w:hAnsi="Calibri" w:cs="Calibri"/>
          <w:b/>
          <w:bCs/>
          <w:color w:val="808080" w:themeColor="background1" w:themeShade="80"/>
          <w:sz w:val="20"/>
          <w:szCs w:val="20"/>
        </w:rPr>
        <w:t>SOBRE CHOCOLATES TRAPA</w:t>
      </w:r>
    </w:p>
    <w:p w14:paraId="4FB410BD" w14:textId="77777777" w:rsidR="00BB6981" w:rsidRPr="005929AF" w:rsidRDefault="00BB6981" w:rsidP="005929AF">
      <w:pPr>
        <w:spacing w:line="276" w:lineRule="auto"/>
        <w:jc w:val="both"/>
        <w:rPr>
          <w:rFonts w:ascii="Calibri" w:hAnsi="Calibri" w:cs="Calibri"/>
          <w:color w:val="808080" w:themeColor="background1" w:themeShade="80"/>
          <w:sz w:val="20"/>
          <w:szCs w:val="20"/>
        </w:rPr>
      </w:pPr>
      <w:r w:rsidRPr="005929AF">
        <w:rPr>
          <w:rFonts w:ascii="Calibri" w:hAnsi="Calibri" w:cs="Calibri"/>
          <w:color w:val="808080" w:themeColor="background1" w:themeShade="80"/>
          <w:sz w:val="20"/>
          <w:szCs w:val="20"/>
        </w:rPr>
        <w:t>Fundada en 1891 por los monjes trapenses, Chocolates Trapa es una de las firmas chocolateras más icónicas y queridas de nuestro país. Una empresa pionera y 100 % española que a partir de 2013 inició un nuevo rumbo de la mano de una familia palentina que quiso invertir en su tierra y modernizar la marca y su porfolio en base a tres pilares: innovación, estilo y conciencia social y medioambiental.  En la actualidad Chocolates Trapa cuenta con cerca de 150 trabajadores, con más de 120 distribuidores en España y con presencia en 50 países, así como con un porfolio de 290 referencias que son el resultado de una fuerte inversión en industria e I+D+i y de la mejora en las formulaciones que, inspirándose en la artesanía y el </w:t>
      </w:r>
      <w:r w:rsidRPr="005929AF">
        <w:rPr>
          <w:rFonts w:ascii="Calibri" w:hAnsi="Calibri" w:cs="Calibri"/>
          <w:i/>
          <w:iCs/>
          <w:color w:val="808080" w:themeColor="background1" w:themeShade="80"/>
          <w:sz w:val="20"/>
          <w:szCs w:val="20"/>
        </w:rPr>
        <w:t>savoir faire</w:t>
      </w:r>
      <w:r w:rsidRPr="005929AF">
        <w:rPr>
          <w:rFonts w:ascii="Calibri" w:hAnsi="Calibri" w:cs="Calibri"/>
          <w:color w:val="808080" w:themeColor="background1" w:themeShade="80"/>
          <w:sz w:val="20"/>
          <w:szCs w:val="20"/>
        </w:rPr>
        <w:t> de más de 130 años de historia, buscan siempre mejorar el sabor. </w:t>
      </w:r>
    </w:p>
    <w:p w14:paraId="0AA5227A" w14:textId="616738E0" w:rsidR="00BB6981" w:rsidRPr="005929AF" w:rsidRDefault="00BB6981" w:rsidP="005929AF">
      <w:pPr>
        <w:spacing w:after="0" w:line="276" w:lineRule="auto"/>
        <w:jc w:val="both"/>
        <w:rPr>
          <w:rFonts w:ascii="Calibri" w:hAnsi="Calibri" w:cs="Calibri"/>
          <w:color w:val="808080" w:themeColor="background1" w:themeShade="80"/>
          <w:sz w:val="20"/>
          <w:szCs w:val="20"/>
        </w:rPr>
      </w:pPr>
      <w:r w:rsidRPr="005929AF">
        <w:rPr>
          <w:rFonts w:ascii="Calibri" w:hAnsi="Calibri" w:cs="Calibri"/>
          <w:color w:val="808080" w:themeColor="background1" w:themeShade="80"/>
          <w:sz w:val="20"/>
          <w:szCs w:val="20"/>
        </w:rPr>
        <w:t>Entre sus productos destacan sus bombones Sublimes y Sublimes 0 % azúcares, los cortados (los primeros bombones que se elaboraron en España en 1969), los Bombonísimos (de un gramaje superior al del clásico bombón belga), sus bombones sin azúcar, su gama de tabletas Collection, la gama de tabletas Intenso, la gama de tabletas con estevia y su gama de tabletas 0 % azúcares añadidos, y su versión Intenso Mini e Intenso 0 % azúcares añadidos. Especialmente pensadas para los más pequeños de la casa, Trapamilk y Trapamilk con galleta noir. También su cacao soluble Trapacao y su chocolate a la taza.</w:t>
      </w:r>
    </w:p>
    <w:p w14:paraId="70D8C366" w14:textId="77777777" w:rsidR="003D7907" w:rsidRPr="005929AF" w:rsidRDefault="003D7907" w:rsidP="005929AF">
      <w:pPr>
        <w:spacing w:after="0" w:line="276" w:lineRule="auto"/>
        <w:jc w:val="both"/>
        <w:rPr>
          <w:rFonts w:ascii="Calibri" w:hAnsi="Calibri" w:cs="Calibri"/>
          <w:color w:val="808080" w:themeColor="background1" w:themeShade="80"/>
          <w:sz w:val="20"/>
          <w:szCs w:val="20"/>
        </w:rPr>
      </w:pPr>
    </w:p>
    <w:p w14:paraId="320BA94F" w14:textId="77777777" w:rsidR="00BB6981" w:rsidRPr="005929AF" w:rsidRDefault="00BB6981" w:rsidP="005929AF">
      <w:pPr>
        <w:spacing w:after="0" w:line="276" w:lineRule="auto"/>
        <w:jc w:val="both"/>
        <w:rPr>
          <w:rStyle w:val="Hipervnculo"/>
          <w:rFonts w:ascii="Calibri" w:hAnsi="Calibri" w:cs="Calibri"/>
          <w:color w:val="808080" w:themeColor="background1" w:themeShade="80"/>
          <w:sz w:val="20"/>
          <w:szCs w:val="20"/>
        </w:rPr>
      </w:pPr>
      <w:r w:rsidRPr="005929AF">
        <w:rPr>
          <w:rFonts w:ascii="Calibri" w:hAnsi="Calibri" w:cs="Calibri"/>
          <w:color w:val="808080" w:themeColor="background1" w:themeShade="80"/>
          <w:sz w:val="20"/>
          <w:szCs w:val="20"/>
        </w:rPr>
        <w:t xml:space="preserve">Más información: </w:t>
      </w:r>
      <w:hyperlink r:id="rId8" w:history="1">
        <w:r w:rsidRPr="005929AF">
          <w:rPr>
            <w:rStyle w:val="Hipervnculo"/>
            <w:rFonts w:ascii="Calibri" w:hAnsi="Calibri" w:cs="Calibri"/>
            <w:color w:val="808080" w:themeColor="background1" w:themeShade="80"/>
            <w:sz w:val="20"/>
            <w:szCs w:val="20"/>
          </w:rPr>
          <w:t>www.trapa.es</w:t>
        </w:r>
      </w:hyperlink>
    </w:p>
    <w:p w14:paraId="02319A11" w14:textId="77777777" w:rsidR="003D7907" w:rsidRPr="005929AF" w:rsidRDefault="003D7907" w:rsidP="005929AF">
      <w:pPr>
        <w:spacing w:after="0" w:line="276" w:lineRule="auto"/>
        <w:jc w:val="both"/>
        <w:rPr>
          <w:rFonts w:ascii="Calibri" w:hAnsi="Calibri" w:cs="Calibri"/>
          <w:color w:val="808080" w:themeColor="background1" w:themeShade="80"/>
          <w:sz w:val="20"/>
          <w:szCs w:val="20"/>
        </w:rPr>
      </w:pPr>
    </w:p>
    <w:p w14:paraId="3C56A5E4" w14:textId="77777777" w:rsidR="0050272F" w:rsidRPr="00CD13BF" w:rsidRDefault="0050272F" w:rsidP="00CD13BF">
      <w:pPr>
        <w:spacing w:line="276" w:lineRule="auto"/>
        <w:rPr>
          <w:sz w:val="20"/>
          <w:szCs w:val="20"/>
        </w:rPr>
      </w:pPr>
    </w:p>
    <w:p w14:paraId="19B6315C" w14:textId="7F58587E" w:rsidR="00BB6981" w:rsidRPr="00BB6981" w:rsidRDefault="00BB6981" w:rsidP="007D4483">
      <w:pPr>
        <w:spacing w:after="0"/>
        <w:rPr>
          <w:rFonts w:ascii="Calibri" w:hAnsi="Calibri" w:cs="Calibri"/>
          <w:sz w:val="18"/>
          <w:szCs w:val="18"/>
          <w:u w:val="single"/>
        </w:rPr>
      </w:pPr>
      <w:r w:rsidRPr="007D4483">
        <w:rPr>
          <w:rFonts w:ascii="Calibri" w:hAnsi="Calibri" w:cs="Calibri"/>
          <w:noProof/>
          <w:sz w:val="18"/>
          <w:szCs w:val="18"/>
        </w:rPr>
        <w:drawing>
          <wp:anchor distT="0" distB="0" distL="114300" distR="114300" simplePos="0" relativeHeight="251655168" behindDoc="0" locked="0" layoutInCell="1" allowOverlap="1" wp14:anchorId="411827AF" wp14:editId="070787D2">
            <wp:simplePos x="0" y="0"/>
            <wp:positionH relativeFrom="margin">
              <wp:align>left</wp:align>
            </wp:positionH>
            <wp:positionV relativeFrom="paragraph">
              <wp:posOffset>17145</wp:posOffset>
            </wp:positionV>
            <wp:extent cx="1519555" cy="501650"/>
            <wp:effectExtent l="0" t="0" r="4445" b="0"/>
            <wp:wrapSquare wrapText="bothSides"/>
            <wp:docPr id="543731219"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orma&#10;&#10;Descripción generada automáticamente con confianza m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9555" cy="501650"/>
                    </a:xfrm>
                    <a:prstGeom prst="rect">
                      <a:avLst/>
                    </a:prstGeom>
                    <a:noFill/>
                  </pic:spPr>
                </pic:pic>
              </a:graphicData>
            </a:graphic>
            <wp14:sizeRelH relativeFrom="margin">
              <wp14:pctWidth>0</wp14:pctWidth>
            </wp14:sizeRelH>
            <wp14:sizeRelV relativeFrom="margin">
              <wp14:pctHeight>0</wp14:pctHeight>
            </wp14:sizeRelV>
          </wp:anchor>
        </w:drawing>
      </w:r>
      <w:r w:rsidRPr="00BB6981">
        <w:rPr>
          <w:rFonts w:ascii="Calibri" w:hAnsi="Calibri" w:cs="Calibri"/>
          <w:b/>
          <w:bCs/>
          <w:sz w:val="18"/>
          <w:szCs w:val="18"/>
        </w:rPr>
        <w:t>Directora:</w:t>
      </w:r>
      <w:r w:rsidRPr="00BB6981">
        <w:rPr>
          <w:rFonts w:ascii="Calibri" w:hAnsi="Calibri" w:cs="Calibri"/>
          <w:sz w:val="18"/>
          <w:szCs w:val="18"/>
        </w:rPr>
        <w:t xml:space="preserve"> Ana Escobar / </w:t>
      </w:r>
      <w:hyperlink r:id="rId10" w:history="1">
        <w:r w:rsidRPr="00BB6981">
          <w:rPr>
            <w:rStyle w:val="Hipervnculo"/>
            <w:rFonts w:ascii="Calibri" w:hAnsi="Calibri" w:cs="Calibri"/>
            <w:sz w:val="18"/>
            <w:szCs w:val="18"/>
          </w:rPr>
          <w:t>anaescobar@accionycomunicacion.com</w:t>
        </w:r>
      </w:hyperlink>
    </w:p>
    <w:p w14:paraId="7D906638" w14:textId="77777777" w:rsidR="00BB6981" w:rsidRPr="00BB6981" w:rsidRDefault="00BB6981" w:rsidP="007D4483">
      <w:pPr>
        <w:spacing w:after="0"/>
        <w:rPr>
          <w:rFonts w:ascii="Calibri" w:hAnsi="Calibri" w:cs="Calibri"/>
          <w:sz w:val="18"/>
          <w:szCs w:val="18"/>
        </w:rPr>
      </w:pPr>
      <w:r w:rsidRPr="00BB6981">
        <w:rPr>
          <w:rFonts w:ascii="Calibri" w:hAnsi="Calibri" w:cs="Calibri"/>
          <w:b/>
          <w:bCs/>
          <w:sz w:val="18"/>
          <w:szCs w:val="18"/>
        </w:rPr>
        <w:t xml:space="preserve">Ejecutiva: </w:t>
      </w:r>
      <w:r w:rsidRPr="00BB6981">
        <w:rPr>
          <w:rFonts w:ascii="Calibri" w:hAnsi="Calibri" w:cs="Calibri"/>
          <w:sz w:val="18"/>
          <w:szCs w:val="18"/>
        </w:rPr>
        <w:t xml:space="preserve">Belén Lozada / </w:t>
      </w:r>
      <w:hyperlink r:id="rId11" w:history="1">
        <w:r w:rsidRPr="00BB6981">
          <w:rPr>
            <w:rStyle w:val="Hipervnculo"/>
            <w:rFonts w:ascii="Calibri" w:hAnsi="Calibri" w:cs="Calibri"/>
            <w:sz w:val="18"/>
            <w:szCs w:val="18"/>
          </w:rPr>
          <w:t>belenlozada@accionycomunicacion.com</w:t>
        </w:r>
      </w:hyperlink>
    </w:p>
    <w:p w14:paraId="07E63E83" w14:textId="4FA4BEE1" w:rsidR="00750A3C" w:rsidRDefault="00BB6981" w:rsidP="007D4483">
      <w:pPr>
        <w:spacing w:after="0"/>
        <w:rPr>
          <w:rFonts w:ascii="Calibri" w:hAnsi="Calibri" w:cs="Calibri"/>
          <w:bCs/>
          <w:sz w:val="18"/>
          <w:szCs w:val="18"/>
        </w:rPr>
      </w:pPr>
      <w:r w:rsidRPr="00BB6981">
        <w:rPr>
          <w:rFonts w:ascii="Calibri" w:hAnsi="Calibri" w:cs="Calibri"/>
          <w:b/>
          <w:bCs/>
          <w:sz w:val="18"/>
          <w:szCs w:val="18"/>
        </w:rPr>
        <w:t>Redactora:</w:t>
      </w:r>
      <w:r w:rsidR="00750A3C">
        <w:rPr>
          <w:rFonts w:ascii="Calibri" w:hAnsi="Calibri" w:cs="Calibri"/>
          <w:bCs/>
          <w:sz w:val="18"/>
          <w:szCs w:val="18"/>
        </w:rPr>
        <w:t xml:space="preserve"> </w:t>
      </w:r>
      <w:r w:rsidR="00565DE3">
        <w:rPr>
          <w:rFonts w:ascii="Calibri" w:hAnsi="Calibri" w:cs="Calibri"/>
          <w:bCs/>
          <w:sz w:val="18"/>
          <w:szCs w:val="18"/>
        </w:rPr>
        <w:t>Paula de la Hoz</w:t>
      </w:r>
      <w:r w:rsidR="0050272F">
        <w:rPr>
          <w:rFonts w:ascii="Calibri" w:hAnsi="Calibri" w:cs="Calibri"/>
          <w:bCs/>
          <w:sz w:val="18"/>
          <w:szCs w:val="18"/>
        </w:rPr>
        <w:t xml:space="preserve"> / </w:t>
      </w:r>
      <w:hyperlink r:id="rId12" w:history="1">
        <w:r w:rsidR="00565DE3" w:rsidRPr="00DB53FE">
          <w:rPr>
            <w:rStyle w:val="Hipervnculo"/>
            <w:rFonts w:ascii="Calibri" w:hAnsi="Calibri" w:cs="Calibri"/>
            <w:bCs/>
            <w:sz w:val="18"/>
            <w:szCs w:val="18"/>
          </w:rPr>
          <w:t>pauladelahoz@accionycomunicacion.com</w:t>
        </w:r>
      </w:hyperlink>
    </w:p>
    <w:p w14:paraId="673FBB21" w14:textId="77777777" w:rsidR="00BB6981" w:rsidRPr="00AF31A8" w:rsidRDefault="00BB6981" w:rsidP="007D4483">
      <w:pPr>
        <w:spacing w:after="0"/>
        <w:rPr>
          <w:rFonts w:ascii="Calibri" w:hAnsi="Calibri" w:cs="Calibri"/>
          <w:bCs/>
          <w:sz w:val="18"/>
          <w:szCs w:val="18"/>
          <w:lang w:val="en-US"/>
        </w:rPr>
      </w:pPr>
      <w:r w:rsidRPr="00BB6981">
        <w:rPr>
          <w:rFonts w:ascii="Calibri" w:hAnsi="Calibri" w:cs="Calibri"/>
          <w:b/>
          <w:bCs/>
          <w:sz w:val="18"/>
          <w:szCs w:val="18"/>
          <w:lang w:val="en-US"/>
        </w:rPr>
        <w:t>Web:</w:t>
      </w:r>
      <w:r w:rsidRPr="00BB6981">
        <w:rPr>
          <w:rFonts w:ascii="Calibri" w:hAnsi="Calibri" w:cs="Calibri"/>
          <w:sz w:val="18"/>
          <w:szCs w:val="18"/>
          <w:lang w:val="en-US"/>
        </w:rPr>
        <w:t xml:space="preserve"> </w:t>
      </w:r>
      <w:hyperlink r:id="rId13" w:history="1">
        <w:r w:rsidRPr="00BB6981">
          <w:rPr>
            <w:rStyle w:val="Hipervnculo"/>
            <w:rFonts w:ascii="Calibri" w:hAnsi="Calibri" w:cs="Calibri"/>
            <w:sz w:val="18"/>
            <w:szCs w:val="18"/>
            <w:lang w:val="en-US"/>
          </w:rPr>
          <w:t>www.accionycomunicacion.com</w:t>
        </w:r>
      </w:hyperlink>
      <w:r w:rsidRPr="00BB6981">
        <w:rPr>
          <w:rFonts w:ascii="Calibri" w:hAnsi="Calibri" w:cs="Calibri"/>
          <w:sz w:val="18"/>
          <w:szCs w:val="18"/>
          <w:lang w:val="en-US"/>
        </w:rPr>
        <w:t xml:space="preserve"> / Tel.: 91 443 02 93</w:t>
      </w:r>
    </w:p>
    <w:p w14:paraId="12FAC9BE" w14:textId="77777777" w:rsidR="00BB6981" w:rsidRPr="00BB6981" w:rsidRDefault="00BB6981" w:rsidP="00BB6981">
      <w:pPr>
        <w:rPr>
          <w:lang w:val="en-US"/>
        </w:rPr>
      </w:pPr>
    </w:p>
    <w:sectPr w:rsidR="00BB6981" w:rsidRPr="00BB6981" w:rsidSect="00565DE3">
      <w:headerReference w:type="default" r:id="rId14"/>
      <w:pgSz w:w="11906" w:h="16838"/>
      <w:pgMar w:top="1560"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1E818" w14:textId="77777777" w:rsidR="00126362" w:rsidRDefault="00126362" w:rsidP="007D4483">
      <w:pPr>
        <w:spacing w:after="0" w:line="240" w:lineRule="auto"/>
      </w:pPr>
      <w:r>
        <w:separator/>
      </w:r>
    </w:p>
  </w:endnote>
  <w:endnote w:type="continuationSeparator" w:id="0">
    <w:p w14:paraId="5B94F709" w14:textId="77777777" w:rsidR="00126362" w:rsidRDefault="00126362" w:rsidP="007D4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Questrial">
    <w:charset w:val="00"/>
    <w:family w:val="auto"/>
    <w:pitch w:val="variable"/>
    <w:sig w:usb0="E00002FF" w:usb1="4000201F" w:usb2="08000029"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B8291" w14:textId="77777777" w:rsidR="00126362" w:rsidRDefault="00126362" w:rsidP="007D4483">
      <w:pPr>
        <w:spacing w:after="0" w:line="240" w:lineRule="auto"/>
      </w:pPr>
      <w:r>
        <w:separator/>
      </w:r>
    </w:p>
  </w:footnote>
  <w:footnote w:type="continuationSeparator" w:id="0">
    <w:p w14:paraId="4C57B647" w14:textId="77777777" w:rsidR="00126362" w:rsidRDefault="00126362" w:rsidP="007D4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9E51" w14:textId="23DDED8A" w:rsidR="007D4483" w:rsidRDefault="007D4483">
    <w:pPr>
      <w:pStyle w:val="Encabezado"/>
    </w:pPr>
    <w:r>
      <w:rPr>
        <w:noProof/>
      </w:rPr>
      <w:drawing>
        <wp:anchor distT="0" distB="0" distL="114300" distR="114300" simplePos="0" relativeHeight="251662336" behindDoc="0" locked="0" layoutInCell="1" allowOverlap="1" wp14:anchorId="13EE9E0D" wp14:editId="1C156CC4">
          <wp:simplePos x="0" y="0"/>
          <wp:positionH relativeFrom="margin">
            <wp:align>right</wp:align>
          </wp:positionH>
          <wp:positionV relativeFrom="paragraph">
            <wp:posOffset>-416782</wp:posOffset>
          </wp:positionV>
          <wp:extent cx="1132840" cy="749935"/>
          <wp:effectExtent l="0" t="0" r="0" b="0"/>
          <wp:wrapSquare wrapText="bothSides"/>
          <wp:docPr id="1125343068"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67420" name="Imagen 3"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840" cy="749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5856BBD" wp14:editId="7F72717C">
          <wp:simplePos x="0" y="0"/>
          <wp:positionH relativeFrom="margin">
            <wp:posOffset>-84350</wp:posOffset>
          </wp:positionH>
          <wp:positionV relativeFrom="paragraph">
            <wp:posOffset>-220754</wp:posOffset>
          </wp:positionV>
          <wp:extent cx="1371600" cy="452755"/>
          <wp:effectExtent l="0" t="0" r="0" b="4445"/>
          <wp:wrapNone/>
          <wp:docPr id="282777373"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801745" name="Imagen 1" descr="Forma&#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1371600" cy="4527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7CFF3A32" wp14:editId="1D274F67">
          <wp:simplePos x="0" y="0"/>
          <wp:positionH relativeFrom="margin">
            <wp:posOffset>7868920</wp:posOffset>
          </wp:positionH>
          <wp:positionV relativeFrom="paragraph">
            <wp:posOffset>-5917565</wp:posOffset>
          </wp:positionV>
          <wp:extent cx="786765" cy="11722735"/>
          <wp:effectExtent l="0" t="635" r="0" b="0"/>
          <wp:wrapTight wrapText="bothSides">
            <wp:wrapPolygon edited="0">
              <wp:start x="-17" y="21599"/>
              <wp:lineTo x="20903" y="21599"/>
              <wp:lineTo x="20903" y="47"/>
              <wp:lineTo x="-17" y="47"/>
              <wp:lineTo x="-17" y="21599"/>
            </wp:wrapPolygon>
          </wp:wrapTight>
          <wp:docPr id="802345737" name="Imagen 9" descr="Imagen que contiene Forma&#10;&#10;Descripción generada automáticamente">
            <a:extLst xmlns:a="http://schemas.openxmlformats.org/drawingml/2006/main">
              <a:ext uri="{FF2B5EF4-FFF2-40B4-BE49-F238E27FC236}">
                <a16:creationId xmlns:a16="http://schemas.microsoft.com/office/drawing/2014/main" id="{A8236C04-427E-8701-DD4B-8613CC09C2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descr="Imagen que contiene Forma&#10;&#10;Descripción generada automáticamente">
                    <a:extLst>
                      <a:ext uri="{FF2B5EF4-FFF2-40B4-BE49-F238E27FC236}">
                        <a16:creationId xmlns:a16="http://schemas.microsoft.com/office/drawing/2014/main" id="{A8236C04-427E-8701-DD4B-8613CC09C245}"/>
                      </a:ext>
                    </a:extLst>
                  </pic:cNvPr>
                  <pic:cNvPicPr>
                    <a:picLocks noChangeAspect="1"/>
                  </pic:cNvPicPr>
                </pic:nvPicPr>
                <pic:blipFill rotWithShape="1">
                  <a:blip r:embed="rId3">
                    <a:extLst>
                      <a:ext uri="{28A0092B-C50C-407E-A947-70E740481C1C}">
                        <a14:useLocalDpi xmlns:a14="http://schemas.microsoft.com/office/drawing/2010/main" val="0"/>
                      </a:ext>
                    </a:extLst>
                  </a:blip>
                  <a:srcRect r="82401"/>
                  <a:stretch/>
                </pic:blipFill>
                <pic:spPr>
                  <a:xfrm rot="5400000">
                    <a:off x="0" y="0"/>
                    <a:ext cx="786765" cy="117227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F40"/>
    <w:multiLevelType w:val="hybridMultilevel"/>
    <w:tmpl w:val="ABA203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4704D19"/>
    <w:multiLevelType w:val="multilevel"/>
    <w:tmpl w:val="DD2433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5881021"/>
    <w:multiLevelType w:val="multilevel"/>
    <w:tmpl w:val="DDCC6D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EDC6D5D"/>
    <w:multiLevelType w:val="hybridMultilevel"/>
    <w:tmpl w:val="B1908E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EFA16CA"/>
    <w:multiLevelType w:val="multilevel"/>
    <w:tmpl w:val="CB68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5830344">
    <w:abstractNumId w:val="0"/>
  </w:num>
  <w:num w:numId="2" w16cid:durableId="1352754238">
    <w:abstractNumId w:val="3"/>
  </w:num>
  <w:num w:numId="3" w16cid:durableId="58603263">
    <w:abstractNumId w:val="2"/>
  </w:num>
  <w:num w:numId="4" w16cid:durableId="473446799">
    <w:abstractNumId w:val="1"/>
  </w:num>
  <w:num w:numId="5" w16cid:durableId="797379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D27"/>
    <w:rsid w:val="0000644E"/>
    <w:rsid w:val="0002138F"/>
    <w:rsid w:val="00030BD9"/>
    <w:rsid w:val="00032000"/>
    <w:rsid w:val="000330FF"/>
    <w:rsid w:val="0006025D"/>
    <w:rsid w:val="00066791"/>
    <w:rsid w:val="000906B4"/>
    <w:rsid w:val="000B157D"/>
    <w:rsid w:val="000E0D8C"/>
    <w:rsid w:val="000F1D2B"/>
    <w:rsid w:val="000F29C4"/>
    <w:rsid w:val="00114DBD"/>
    <w:rsid w:val="00126362"/>
    <w:rsid w:val="001277CB"/>
    <w:rsid w:val="00132EB8"/>
    <w:rsid w:val="00167CD2"/>
    <w:rsid w:val="00172860"/>
    <w:rsid w:val="00190A17"/>
    <w:rsid w:val="001A552D"/>
    <w:rsid w:val="001B213D"/>
    <w:rsid w:val="001C14FB"/>
    <w:rsid w:val="001D1323"/>
    <w:rsid w:val="0021596E"/>
    <w:rsid w:val="00246BDB"/>
    <w:rsid w:val="00247EE6"/>
    <w:rsid w:val="00264AA7"/>
    <w:rsid w:val="00275B7B"/>
    <w:rsid w:val="00293933"/>
    <w:rsid w:val="002C1B81"/>
    <w:rsid w:val="002C3BEF"/>
    <w:rsid w:val="002F326D"/>
    <w:rsid w:val="003020C2"/>
    <w:rsid w:val="003162CF"/>
    <w:rsid w:val="0032427E"/>
    <w:rsid w:val="003416B8"/>
    <w:rsid w:val="00356796"/>
    <w:rsid w:val="00357FC7"/>
    <w:rsid w:val="003749F1"/>
    <w:rsid w:val="00394284"/>
    <w:rsid w:val="003950A5"/>
    <w:rsid w:val="003B6517"/>
    <w:rsid w:val="003C3C00"/>
    <w:rsid w:val="003D7907"/>
    <w:rsid w:val="003F7050"/>
    <w:rsid w:val="00405F8D"/>
    <w:rsid w:val="004664C8"/>
    <w:rsid w:val="0047478A"/>
    <w:rsid w:val="004B0F57"/>
    <w:rsid w:val="004B39B4"/>
    <w:rsid w:val="004C1B34"/>
    <w:rsid w:val="004D44AD"/>
    <w:rsid w:val="004D4BF8"/>
    <w:rsid w:val="0050272F"/>
    <w:rsid w:val="00512078"/>
    <w:rsid w:val="00516793"/>
    <w:rsid w:val="00516F39"/>
    <w:rsid w:val="005502C0"/>
    <w:rsid w:val="00561730"/>
    <w:rsid w:val="00565DE3"/>
    <w:rsid w:val="00570AC6"/>
    <w:rsid w:val="005745EB"/>
    <w:rsid w:val="005814ED"/>
    <w:rsid w:val="00584076"/>
    <w:rsid w:val="005929AF"/>
    <w:rsid w:val="00594313"/>
    <w:rsid w:val="005B7F6E"/>
    <w:rsid w:val="005D1F8B"/>
    <w:rsid w:val="005E3F10"/>
    <w:rsid w:val="006008AC"/>
    <w:rsid w:val="00604FD5"/>
    <w:rsid w:val="0060525C"/>
    <w:rsid w:val="00607720"/>
    <w:rsid w:val="00612F6D"/>
    <w:rsid w:val="006407D7"/>
    <w:rsid w:val="00644C4E"/>
    <w:rsid w:val="006471EA"/>
    <w:rsid w:val="0065099F"/>
    <w:rsid w:val="00672229"/>
    <w:rsid w:val="00673DCC"/>
    <w:rsid w:val="006746D0"/>
    <w:rsid w:val="006B1395"/>
    <w:rsid w:val="006F51B2"/>
    <w:rsid w:val="006F5AE4"/>
    <w:rsid w:val="00705F53"/>
    <w:rsid w:val="00750A3C"/>
    <w:rsid w:val="00753FD3"/>
    <w:rsid w:val="0076360F"/>
    <w:rsid w:val="007911C4"/>
    <w:rsid w:val="0079169A"/>
    <w:rsid w:val="007C3B31"/>
    <w:rsid w:val="007D4483"/>
    <w:rsid w:val="007D4A77"/>
    <w:rsid w:val="007E1B02"/>
    <w:rsid w:val="008004EC"/>
    <w:rsid w:val="0080259F"/>
    <w:rsid w:val="00802788"/>
    <w:rsid w:val="008406E5"/>
    <w:rsid w:val="00872AB0"/>
    <w:rsid w:val="0089205E"/>
    <w:rsid w:val="0089332B"/>
    <w:rsid w:val="008A6B96"/>
    <w:rsid w:val="008B136B"/>
    <w:rsid w:val="008B4D5E"/>
    <w:rsid w:val="008C5F8A"/>
    <w:rsid w:val="008E21CA"/>
    <w:rsid w:val="008E6D27"/>
    <w:rsid w:val="008E7E71"/>
    <w:rsid w:val="008F144E"/>
    <w:rsid w:val="009155F2"/>
    <w:rsid w:val="00920A3E"/>
    <w:rsid w:val="00941552"/>
    <w:rsid w:val="009856B5"/>
    <w:rsid w:val="009B5030"/>
    <w:rsid w:val="009C26A8"/>
    <w:rsid w:val="00A15172"/>
    <w:rsid w:val="00A22FDC"/>
    <w:rsid w:val="00A23A72"/>
    <w:rsid w:val="00A579B5"/>
    <w:rsid w:val="00A66579"/>
    <w:rsid w:val="00AA05F0"/>
    <w:rsid w:val="00AC1753"/>
    <w:rsid w:val="00AD3EED"/>
    <w:rsid w:val="00AD4B03"/>
    <w:rsid w:val="00AE14DD"/>
    <w:rsid w:val="00AF31A8"/>
    <w:rsid w:val="00B01D50"/>
    <w:rsid w:val="00B21E19"/>
    <w:rsid w:val="00B257CC"/>
    <w:rsid w:val="00B27C18"/>
    <w:rsid w:val="00B36483"/>
    <w:rsid w:val="00B46D20"/>
    <w:rsid w:val="00B57B6A"/>
    <w:rsid w:val="00B75899"/>
    <w:rsid w:val="00B8686E"/>
    <w:rsid w:val="00B871AF"/>
    <w:rsid w:val="00B87730"/>
    <w:rsid w:val="00BB6981"/>
    <w:rsid w:val="00BB7A1E"/>
    <w:rsid w:val="00BE2A69"/>
    <w:rsid w:val="00BE654C"/>
    <w:rsid w:val="00C000EB"/>
    <w:rsid w:val="00C17213"/>
    <w:rsid w:val="00C26008"/>
    <w:rsid w:val="00C5194F"/>
    <w:rsid w:val="00C53019"/>
    <w:rsid w:val="00C532A4"/>
    <w:rsid w:val="00C55335"/>
    <w:rsid w:val="00C55D04"/>
    <w:rsid w:val="00C960F7"/>
    <w:rsid w:val="00CA1BA8"/>
    <w:rsid w:val="00CA71F3"/>
    <w:rsid w:val="00CD13BF"/>
    <w:rsid w:val="00CF5EE3"/>
    <w:rsid w:val="00D01F46"/>
    <w:rsid w:val="00D06897"/>
    <w:rsid w:val="00D16503"/>
    <w:rsid w:val="00D21288"/>
    <w:rsid w:val="00D33E84"/>
    <w:rsid w:val="00D55166"/>
    <w:rsid w:val="00D64903"/>
    <w:rsid w:val="00D8044A"/>
    <w:rsid w:val="00D840F1"/>
    <w:rsid w:val="00D959E2"/>
    <w:rsid w:val="00D96ECD"/>
    <w:rsid w:val="00DC214F"/>
    <w:rsid w:val="00DC3C2E"/>
    <w:rsid w:val="00DF7C65"/>
    <w:rsid w:val="00E111C1"/>
    <w:rsid w:val="00E15944"/>
    <w:rsid w:val="00E16DAC"/>
    <w:rsid w:val="00E81E56"/>
    <w:rsid w:val="00E97006"/>
    <w:rsid w:val="00EA7E30"/>
    <w:rsid w:val="00EC6149"/>
    <w:rsid w:val="00ED573A"/>
    <w:rsid w:val="00F1310B"/>
    <w:rsid w:val="00F2208F"/>
    <w:rsid w:val="00F7082A"/>
    <w:rsid w:val="00FB7800"/>
    <w:rsid w:val="00FC3AAA"/>
    <w:rsid w:val="00FC64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5ADB8"/>
  <w15:chartTrackingRefBased/>
  <w15:docId w15:val="{DF844A0E-A92E-4E96-BA0B-73FEDFF3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E6D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E6D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E6D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E6D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E6D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E6D2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E6D2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E6D2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E6D2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6D2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E6D2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E6D2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E6D2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E6D2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E6D2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E6D2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E6D2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E6D27"/>
    <w:rPr>
      <w:rFonts w:eastAsiaTheme="majorEastAsia" w:cstheme="majorBidi"/>
      <w:color w:val="272727" w:themeColor="text1" w:themeTint="D8"/>
    </w:rPr>
  </w:style>
  <w:style w:type="paragraph" w:styleId="Ttulo">
    <w:name w:val="Title"/>
    <w:basedOn w:val="Normal"/>
    <w:next w:val="Normal"/>
    <w:link w:val="TtuloCar"/>
    <w:uiPriority w:val="10"/>
    <w:qFormat/>
    <w:rsid w:val="008E6D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E6D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E6D2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E6D2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E6D27"/>
    <w:pPr>
      <w:spacing w:before="160"/>
      <w:jc w:val="center"/>
    </w:pPr>
    <w:rPr>
      <w:i/>
      <w:iCs/>
      <w:color w:val="404040" w:themeColor="text1" w:themeTint="BF"/>
    </w:rPr>
  </w:style>
  <w:style w:type="character" w:customStyle="1" w:styleId="CitaCar">
    <w:name w:val="Cita Car"/>
    <w:basedOn w:val="Fuentedeprrafopredeter"/>
    <w:link w:val="Cita"/>
    <w:uiPriority w:val="29"/>
    <w:rsid w:val="008E6D27"/>
    <w:rPr>
      <w:i/>
      <w:iCs/>
      <w:color w:val="404040" w:themeColor="text1" w:themeTint="BF"/>
    </w:rPr>
  </w:style>
  <w:style w:type="paragraph" w:styleId="Prrafodelista">
    <w:name w:val="List Paragraph"/>
    <w:basedOn w:val="Normal"/>
    <w:uiPriority w:val="34"/>
    <w:qFormat/>
    <w:rsid w:val="008E6D27"/>
    <w:pPr>
      <w:ind w:left="720"/>
      <w:contextualSpacing/>
    </w:pPr>
  </w:style>
  <w:style w:type="character" w:styleId="nfasisintenso">
    <w:name w:val="Intense Emphasis"/>
    <w:basedOn w:val="Fuentedeprrafopredeter"/>
    <w:uiPriority w:val="21"/>
    <w:qFormat/>
    <w:rsid w:val="008E6D27"/>
    <w:rPr>
      <w:i/>
      <w:iCs/>
      <w:color w:val="0F4761" w:themeColor="accent1" w:themeShade="BF"/>
    </w:rPr>
  </w:style>
  <w:style w:type="paragraph" w:styleId="Citadestacada">
    <w:name w:val="Intense Quote"/>
    <w:basedOn w:val="Normal"/>
    <w:next w:val="Normal"/>
    <w:link w:val="CitadestacadaCar"/>
    <w:uiPriority w:val="30"/>
    <w:qFormat/>
    <w:rsid w:val="008E6D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E6D27"/>
    <w:rPr>
      <w:i/>
      <w:iCs/>
      <w:color w:val="0F4761" w:themeColor="accent1" w:themeShade="BF"/>
    </w:rPr>
  </w:style>
  <w:style w:type="character" w:styleId="Referenciaintensa">
    <w:name w:val="Intense Reference"/>
    <w:basedOn w:val="Fuentedeprrafopredeter"/>
    <w:uiPriority w:val="32"/>
    <w:qFormat/>
    <w:rsid w:val="008E6D27"/>
    <w:rPr>
      <w:b/>
      <w:bCs/>
      <w:smallCaps/>
      <w:color w:val="0F4761" w:themeColor="accent1" w:themeShade="BF"/>
      <w:spacing w:val="5"/>
    </w:rPr>
  </w:style>
  <w:style w:type="character" w:styleId="Hipervnculo">
    <w:name w:val="Hyperlink"/>
    <w:basedOn w:val="Fuentedeprrafopredeter"/>
    <w:uiPriority w:val="99"/>
    <w:unhideWhenUsed/>
    <w:rsid w:val="00BB6981"/>
    <w:rPr>
      <w:color w:val="467886" w:themeColor="hyperlink"/>
      <w:u w:val="single"/>
    </w:rPr>
  </w:style>
  <w:style w:type="character" w:styleId="Mencinsinresolver">
    <w:name w:val="Unresolved Mention"/>
    <w:basedOn w:val="Fuentedeprrafopredeter"/>
    <w:uiPriority w:val="99"/>
    <w:semiHidden/>
    <w:unhideWhenUsed/>
    <w:rsid w:val="00BB6981"/>
    <w:rPr>
      <w:color w:val="605E5C"/>
      <w:shd w:val="clear" w:color="auto" w:fill="E1DFDD"/>
    </w:rPr>
  </w:style>
  <w:style w:type="paragraph" w:styleId="Encabezado">
    <w:name w:val="header"/>
    <w:basedOn w:val="Normal"/>
    <w:link w:val="EncabezadoCar"/>
    <w:uiPriority w:val="99"/>
    <w:unhideWhenUsed/>
    <w:rsid w:val="007D44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4483"/>
  </w:style>
  <w:style w:type="paragraph" w:styleId="Piedepgina">
    <w:name w:val="footer"/>
    <w:basedOn w:val="Normal"/>
    <w:link w:val="PiedepginaCar"/>
    <w:uiPriority w:val="99"/>
    <w:unhideWhenUsed/>
    <w:rsid w:val="007D44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4483"/>
  </w:style>
  <w:style w:type="paragraph" w:styleId="NormalWeb">
    <w:name w:val="Normal (Web)"/>
    <w:basedOn w:val="Normal"/>
    <w:uiPriority w:val="99"/>
    <w:semiHidden/>
    <w:unhideWhenUsed/>
    <w:rsid w:val="006F51B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7705">
      <w:bodyDiv w:val="1"/>
      <w:marLeft w:val="0"/>
      <w:marRight w:val="0"/>
      <w:marTop w:val="0"/>
      <w:marBottom w:val="0"/>
      <w:divBdr>
        <w:top w:val="none" w:sz="0" w:space="0" w:color="auto"/>
        <w:left w:val="none" w:sz="0" w:space="0" w:color="auto"/>
        <w:bottom w:val="none" w:sz="0" w:space="0" w:color="auto"/>
        <w:right w:val="none" w:sz="0" w:space="0" w:color="auto"/>
      </w:divBdr>
    </w:div>
    <w:div w:id="104154282">
      <w:bodyDiv w:val="1"/>
      <w:marLeft w:val="0"/>
      <w:marRight w:val="0"/>
      <w:marTop w:val="0"/>
      <w:marBottom w:val="0"/>
      <w:divBdr>
        <w:top w:val="none" w:sz="0" w:space="0" w:color="auto"/>
        <w:left w:val="none" w:sz="0" w:space="0" w:color="auto"/>
        <w:bottom w:val="none" w:sz="0" w:space="0" w:color="auto"/>
        <w:right w:val="none" w:sz="0" w:space="0" w:color="auto"/>
      </w:divBdr>
    </w:div>
    <w:div w:id="111218363">
      <w:bodyDiv w:val="1"/>
      <w:marLeft w:val="0"/>
      <w:marRight w:val="0"/>
      <w:marTop w:val="0"/>
      <w:marBottom w:val="0"/>
      <w:divBdr>
        <w:top w:val="none" w:sz="0" w:space="0" w:color="auto"/>
        <w:left w:val="none" w:sz="0" w:space="0" w:color="auto"/>
        <w:bottom w:val="none" w:sz="0" w:space="0" w:color="auto"/>
        <w:right w:val="none" w:sz="0" w:space="0" w:color="auto"/>
      </w:divBdr>
    </w:div>
    <w:div w:id="131872918">
      <w:bodyDiv w:val="1"/>
      <w:marLeft w:val="0"/>
      <w:marRight w:val="0"/>
      <w:marTop w:val="0"/>
      <w:marBottom w:val="0"/>
      <w:divBdr>
        <w:top w:val="none" w:sz="0" w:space="0" w:color="auto"/>
        <w:left w:val="none" w:sz="0" w:space="0" w:color="auto"/>
        <w:bottom w:val="none" w:sz="0" w:space="0" w:color="auto"/>
        <w:right w:val="none" w:sz="0" w:space="0" w:color="auto"/>
      </w:divBdr>
    </w:div>
    <w:div w:id="184297947">
      <w:bodyDiv w:val="1"/>
      <w:marLeft w:val="0"/>
      <w:marRight w:val="0"/>
      <w:marTop w:val="0"/>
      <w:marBottom w:val="0"/>
      <w:divBdr>
        <w:top w:val="none" w:sz="0" w:space="0" w:color="auto"/>
        <w:left w:val="none" w:sz="0" w:space="0" w:color="auto"/>
        <w:bottom w:val="none" w:sz="0" w:space="0" w:color="auto"/>
        <w:right w:val="none" w:sz="0" w:space="0" w:color="auto"/>
      </w:divBdr>
    </w:div>
    <w:div w:id="215432819">
      <w:bodyDiv w:val="1"/>
      <w:marLeft w:val="0"/>
      <w:marRight w:val="0"/>
      <w:marTop w:val="0"/>
      <w:marBottom w:val="0"/>
      <w:divBdr>
        <w:top w:val="none" w:sz="0" w:space="0" w:color="auto"/>
        <w:left w:val="none" w:sz="0" w:space="0" w:color="auto"/>
        <w:bottom w:val="none" w:sz="0" w:space="0" w:color="auto"/>
        <w:right w:val="none" w:sz="0" w:space="0" w:color="auto"/>
      </w:divBdr>
    </w:div>
    <w:div w:id="224486479">
      <w:bodyDiv w:val="1"/>
      <w:marLeft w:val="0"/>
      <w:marRight w:val="0"/>
      <w:marTop w:val="0"/>
      <w:marBottom w:val="0"/>
      <w:divBdr>
        <w:top w:val="none" w:sz="0" w:space="0" w:color="auto"/>
        <w:left w:val="none" w:sz="0" w:space="0" w:color="auto"/>
        <w:bottom w:val="none" w:sz="0" w:space="0" w:color="auto"/>
        <w:right w:val="none" w:sz="0" w:space="0" w:color="auto"/>
      </w:divBdr>
    </w:div>
    <w:div w:id="288096916">
      <w:bodyDiv w:val="1"/>
      <w:marLeft w:val="0"/>
      <w:marRight w:val="0"/>
      <w:marTop w:val="0"/>
      <w:marBottom w:val="0"/>
      <w:divBdr>
        <w:top w:val="none" w:sz="0" w:space="0" w:color="auto"/>
        <w:left w:val="none" w:sz="0" w:space="0" w:color="auto"/>
        <w:bottom w:val="none" w:sz="0" w:space="0" w:color="auto"/>
        <w:right w:val="none" w:sz="0" w:space="0" w:color="auto"/>
      </w:divBdr>
    </w:div>
    <w:div w:id="463233614">
      <w:bodyDiv w:val="1"/>
      <w:marLeft w:val="0"/>
      <w:marRight w:val="0"/>
      <w:marTop w:val="0"/>
      <w:marBottom w:val="0"/>
      <w:divBdr>
        <w:top w:val="none" w:sz="0" w:space="0" w:color="auto"/>
        <w:left w:val="none" w:sz="0" w:space="0" w:color="auto"/>
        <w:bottom w:val="none" w:sz="0" w:space="0" w:color="auto"/>
        <w:right w:val="none" w:sz="0" w:space="0" w:color="auto"/>
      </w:divBdr>
      <w:divsChild>
        <w:div w:id="568466775">
          <w:marLeft w:val="0"/>
          <w:marRight w:val="0"/>
          <w:marTop w:val="0"/>
          <w:marBottom w:val="0"/>
          <w:divBdr>
            <w:top w:val="none" w:sz="0" w:space="0" w:color="auto"/>
            <w:left w:val="none" w:sz="0" w:space="0" w:color="auto"/>
            <w:bottom w:val="none" w:sz="0" w:space="0" w:color="auto"/>
            <w:right w:val="none" w:sz="0" w:space="0" w:color="auto"/>
          </w:divBdr>
          <w:divsChild>
            <w:div w:id="10451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88614">
      <w:bodyDiv w:val="1"/>
      <w:marLeft w:val="0"/>
      <w:marRight w:val="0"/>
      <w:marTop w:val="0"/>
      <w:marBottom w:val="0"/>
      <w:divBdr>
        <w:top w:val="none" w:sz="0" w:space="0" w:color="auto"/>
        <w:left w:val="none" w:sz="0" w:space="0" w:color="auto"/>
        <w:bottom w:val="none" w:sz="0" w:space="0" w:color="auto"/>
        <w:right w:val="none" w:sz="0" w:space="0" w:color="auto"/>
      </w:divBdr>
      <w:divsChild>
        <w:div w:id="1804733324">
          <w:marLeft w:val="0"/>
          <w:marRight w:val="0"/>
          <w:marTop w:val="240"/>
          <w:marBottom w:val="240"/>
          <w:divBdr>
            <w:top w:val="none" w:sz="0" w:space="0" w:color="auto"/>
            <w:left w:val="none" w:sz="0" w:space="0" w:color="auto"/>
            <w:bottom w:val="none" w:sz="0" w:space="0" w:color="auto"/>
            <w:right w:val="none" w:sz="0" w:space="0" w:color="auto"/>
          </w:divBdr>
        </w:div>
        <w:div w:id="2712670">
          <w:marLeft w:val="0"/>
          <w:marRight w:val="0"/>
          <w:marTop w:val="240"/>
          <w:marBottom w:val="240"/>
          <w:divBdr>
            <w:top w:val="none" w:sz="0" w:space="0" w:color="auto"/>
            <w:left w:val="none" w:sz="0" w:space="0" w:color="auto"/>
            <w:bottom w:val="none" w:sz="0" w:space="0" w:color="auto"/>
            <w:right w:val="none" w:sz="0" w:space="0" w:color="auto"/>
          </w:divBdr>
        </w:div>
        <w:div w:id="62338683">
          <w:marLeft w:val="0"/>
          <w:marRight w:val="0"/>
          <w:marTop w:val="240"/>
          <w:marBottom w:val="240"/>
          <w:divBdr>
            <w:top w:val="none" w:sz="0" w:space="0" w:color="auto"/>
            <w:left w:val="none" w:sz="0" w:space="0" w:color="auto"/>
            <w:bottom w:val="none" w:sz="0" w:space="0" w:color="auto"/>
            <w:right w:val="none" w:sz="0" w:space="0" w:color="auto"/>
          </w:divBdr>
        </w:div>
      </w:divsChild>
    </w:div>
    <w:div w:id="576718150">
      <w:bodyDiv w:val="1"/>
      <w:marLeft w:val="0"/>
      <w:marRight w:val="0"/>
      <w:marTop w:val="0"/>
      <w:marBottom w:val="0"/>
      <w:divBdr>
        <w:top w:val="none" w:sz="0" w:space="0" w:color="auto"/>
        <w:left w:val="none" w:sz="0" w:space="0" w:color="auto"/>
        <w:bottom w:val="none" w:sz="0" w:space="0" w:color="auto"/>
        <w:right w:val="none" w:sz="0" w:space="0" w:color="auto"/>
      </w:divBdr>
      <w:divsChild>
        <w:div w:id="720324397">
          <w:marLeft w:val="0"/>
          <w:marRight w:val="0"/>
          <w:marTop w:val="0"/>
          <w:marBottom w:val="0"/>
          <w:divBdr>
            <w:top w:val="none" w:sz="0" w:space="0" w:color="auto"/>
            <w:left w:val="none" w:sz="0" w:space="0" w:color="auto"/>
            <w:bottom w:val="none" w:sz="0" w:space="0" w:color="auto"/>
            <w:right w:val="none" w:sz="0" w:space="0" w:color="auto"/>
          </w:divBdr>
          <w:divsChild>
            <w:div w:id="92950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3230">
      <w:bodyDiv w:val="1"/>
      <w:marLeft w:val="0"/>
      <w:marRight w:val="0"/>
      <w:marTop w:val="0"/>
      <w:marBottom w:val="0"/>
      <w:divBdr>
        <w:top w:val="none" w:sz="0" w:space="0" w:color="auto"/>
        <w:left w:val="none" w:sz="0" w:space="0" w:color="auto"/>
        <w:bottom w:val="none" w:sz="0" w:space="0" w:color="auto"/>
        <w:right w:val="none" w:sz="0" w:space="0" w:color="auto"/>
      </w:divBdr>
    </w:div>
    <w:div w:id="695500102">
      <w:bodyDiv w:val="1"/>
      <w:marLeft w:val="0"/>
      <w:marRight w:val="0"/>
      <w:marTop w:val="0"/>
      <w:marBottom w:val="0"/>
      <w:divBdr>
        <w:top w:val="none" w:sz="0" w:space="0" w:color="auto"/>
        <w:left w:val="none" w:sz="0" w:space="0" w:color="auto"/>
        <w:bottom w:val="none" w:sz="0" w:space="0" w:color="auto"/>
        <w:right w:val="none" w:sz="0" w:space="0" w:color="auto"/>
      </w:divBdr>
    </w:div>
    <w:div w:id="700397080">
      <w:bodyDiv w:val="1"/>
      <w:marLeft w:val="0"/>
      <w:marRight w:val="0"/>
      <w:marTop w:val="0"/>
      <w:marBottom w:val="0"/>
      <w:divBdr>
        <w:top w:val="none" w:sz="0" w:space="0" w:color="auto"/>
        <w:left w:val="none" w:sz="0" w:space="0" w:color="auto"/>
        <w:bottom w:val="none" w:sz="0" w:space="0" w:color="auto"/>
        <w:right w:val="none" w:sz="0" w:space="0" w:color="auto"/>
      </w:divBdr>
    </w:div>
    <w:div w:id="840509392">
      <w:bodyDiv w:val="1"/>
      <w:marLeft w:val="0"/>
      <w:marRight w:val="0"/>
      <w:marTop w:val="0"/>
      <w:marBottom w:val="0"/>
      <w:divBdr>
        <w:top w:val="none" w:sz="0" w:space="0" w:color="auto"/>
        <w:left w:val="none" w:sz="0" w:space="0" w:color="auto"/>
        <w:bottom w:val="none" w:sz="0" w:space="0" w:color="auto"/>
        <w:right w:val="none" w:sz="0" w:space="0" w:color="auto"/>
      </w:divBdr>
    </w:div>
    <w:div w:id="1147745141">
      <w:bodyDiv w:val="1"/>
      <w:marLeft w:val="0"/>
      <w:marRight w:val="0"/>
      <w:marTop w:val="0"/>
      <w:marBottom w:val="0"/>
      <w:divBdr>
        <w:top w:val="none" w:sz="0" w:space="0" w:color="auto"/>
        <w:left w:val="none" w:sz="0" w:space="0" w:color="auto"/>
        <w:bottom w:val="none" w:sz="0" w:space="0" w:color="auto"/>
        <w:right w:val="none" w:sz="0" w:space="0" w:color="auto"/>
      </w:divBdr>
    </w:div>
    <w:div w:id="1152983472">
      <w:bodyDiv w:val="1"/>
      <w:marLeft w:val="0"/>
      <w:marRight w:val="0"/>
      <w:marTop w:val="0"/>
      <w:marBottom w:val="0"/>
      <w:divBdr>
        <w:top w:val="none" w:sz="0" w:space="0" w:color="auto"/>
        <w:left w:val="none" w:sz="0" w:space="0" w:color="auto"/>
        <w:bottom w:val="none" w:sz="0" w:space="0" w:color="auto"/>
        <w:right w:val="none" w:sz="0" w:space="0" w:color="auto"/>
      </w:divBdr>
      <w:divsChild>
        <w:div w:id="534118698">
          <w:marLeft w:val="0"/>
          <w:marRight w:val="0"/>
          <w:marTop w:val="240"/>
          <w:marBottom w:val="240"/>
          <w:divBdr>
            <w:top w:val="none" w:sz="0" w:space="0" w:color="auto"/>
            <w:left w:val="none" w:sz="0" w:space="0" w:color="auto"/>
            <w:bottom w:val="none" w:sz="0" w:space="0" w:color="auto"/>
            <w:right w:val="none" w:sz="0" w:space="0" w:color="auto"/>
          </w:divBdr>
        </w:div>
        <w:div w:id="707989410">
          <w:marLeft w:val="0"/>
          <w:marRight w:val="0"/>
          <w:marTop w:val="240"/>
          <w:marBottom w:val="240"/>
          <w:divBdr>
            <w:top w:val="none" w:sz="0" w:space="0" w:color="auto"/>
            <w:left w:val="none" w:sz="0" w:space="0" w:color="auto"/>
            <w:bottom w:val="none" w:sz="0" w:space="0" w:color="auto"/>
            <w:right w:val="none" w:sz="0" w:space="0" w:color="auto"/>
          </w:divBdr>
        </w:div>
        <w:div w:id="1378318266">
          <w:marLeft w:val="0"/>
          <w:marRight w:val="0"/>
          <w:marTop w:val="240"/>
          <w:marBottom w:val="240"/>
          <w:divBdr>
            <w:top w:val="none" w:sz="0" w:space="0" w:color="auto"/>
            <w:left w:val="none" w:sz="0" w:space="0" w:color="auto"/>
            <w:bottom w:val="none" w:sz="0" w:space="0" w:color="auto"/>
            <w:right w:val="none" w:sz="0" w:space="0" w:color="auto"/>
          </w:divBdr>
        </w:div>
      </w:divsChild>
    </w:div>
    <w:div w:id="1190069313">
      <w:bodyDiv w:val="1"/>
      <w:marLeft w:val="0"/>
      <w:marRight w:val="0"/>
      <w:marTop w:val="0"/>
      <w:marBottom w:val="0"/>
      <w:divBdr>
        <w:top w:val="none" w:sz="0" w:space="0" w:color="auto"/>
        <w:left w:val="none" w:sz="0" w:space="0" w:color="auto"/>
        <w:bottom w:val="none" w:sz="0" w:space="0" w:color="auto"/>
        <w:right w:val="none" w:sz="0" w:space="0" w:color="auto"/>
      </w:divBdr>
    </w:div>
    <w:div w:id="1197278846">
      <w:bodyDiv w:val="1"/>
      <w:marLeft w:val="0"/>
      <w:marRight w:val="0"/>
      <w:marTop w:val="0"/>
      <w:marBottom w:val="0"/>
      <w:divBdr>
        <w:top w:val="none" w:sz="0" w:space="0" w:color="auto"/>
        <w:left w:val="none" w:sz="0" w:space="0" w:color="auto"/>
        <w:bottom w:val="none" w:sz="0" w:space="0" w:color="auto"/>
        <w:right w:val="none" w:sz="0" w:space="0" w:color="auto"/>
      </w:divBdr>
    </w:div>
    <w:div w:id="1233196805">
      <w:bodyDiv w:val="1"/>
      <w:marLeft w:val="0"/>
      <w:marRight w:val="0"/>
      <w:marTop w:val="0"/>
      <w:marBottom w:val="0"/>
      <w:divBdr>
        <w:top w:val="none" w:sz="0" w:space="0" w:color="auto"/>
        <w:left w:val="none" w:sz="0" w:space="0" w:color="auto"/>
        <w:bottom w:val="none" w:sz="0" w:space="0" w:color="auto"/>
        <w:right w:val="none" w:sz="0" w:space="0" w:color="auto"/>
      </w:divBdr>
    </w:div>
    <w:div w:id="1340304558">
      <w:bodyDiv w:val="1"/>
      <w:marLeft w:val="0"/>
      <w:marRight w:val="0"/>
      <w:marTop w:val="0"/>
      <w:marBottom w:val="0"/>
      <w:divBdr>
        <w:top w:val="none" w:sz="0" w:space="0" w:color="auto"/>
        <w:left w:val="none" w:sz="0" w:space="0" w:color="auto"/>
        <w:bottom w:val="none" w:sz="0" w:space="0" w:color="auto"/>
        <w:right w:val="none" w:sz="0" w:space="0" w:color="auto"/>
      </w:divBdr>
    </w:div>
    <w:div w:id="1366827904">
      <w:bodyDiv w:val="1"/>
      <w:marLeft w:val="0"/>
      <w:marRight w:val="0"/>
      <w:marTop w:val="0"/>
      <w:marBottom w:val="0"/>
      <w:divBdr>
        <w:top w:val="none" w:sz="0" w:space="0" w:color="auto"/>
        <w:left w:val="none" w:sz="0" w:space="0" w:color="auto"/>
        <w:bottom w:val="none" w:sz="0" w:space="0" w:color="auto"/>
        <w:right w:val="none" w:sz="0" w:space="0" w:color="auto"/>
      </w:divBdr>
    </w:div>
    <w:div w:id="1660696034">
      <w:bodyDiv w:val="1"/>
      <w:marLeft w:val="0"/>
      <w:marRight w:val="0"/>
      <w:marTop w:val="0"/>
      <w:marBottom w:val="0"/>
      <w:divBdr>
        <w:top w:val="none" w:sz="0" w:space="0" w:color="auto"/>
        <w:left w:val="none" w:sz="0" w:space="0" w:color="auto"/>
        <w:bottom w:val="none" w:sz="0" w:space="0" w:color="auto"/>
        <w:right w:val="none" w:sz="0" w:space="0" w:color="auto"/>
      </w:divBdr>
    </w:div>
    <w:div w:id="1752117682">
      <w:bodyDiv w:val="1"/>
      <w:marLeft w:val="0"/>
      <w:marRight w:val="0"/>
      <w:marTop w:val="0"/>
      <w:marBottom w:val="0"/>
      <w:divBdr>
        <w:top w:val="none" w:sz="0" w:space="0" w:color="auto"/>
        <w:left w:val="none" w:sz="0" w:space="0" w:color="auto"/>
        <w:bottom w:val="none" w:sz="0" w:space="0" w:color="auto"/>
        <w:right w:val="none" w:sz="0" w:space="0" w:color="auto"/>
      </w:divBdr>
    </w:div>
    <w:div w:id="1840348435">
      <w:bodyDiv w:val="1"/>
      <w:marLeft w:val="0"/>
      <w:marRight w:val="0"/>
      <w:marTop w:val="0"/>
      <w:marBottom w:val="0"/>
      <w:divBdr>
        <w:top w:val="none" w:sz="0" w:space="0" w:color="auto"/>
        <w:left w:val="none" w:sz="0" w:space="0" w:color="auto"/>
        <w:bottom w:val="none" w:sz="0" w:space="0" w:color="auto"/>
        <w:right w:val="none" w:sz="0" w:space="0" w:color="auto"/>
      </w:divBdr>
    </w:div>
    <w:div w:id="1884361441">
      <w:bodyDiv w:val="1"/>
      <w:marLeft w:val="0"/>
      <w:marRight w:val="0"/>
      <w:marTop w:val="0"/>
      <w:marBottom w:val="0"/>
      <w:divBdr>
        <w:top w:val="none" w:sz="0" w:space="0" w:color="auto"/>
        <w:left w:val="none" w:sz="0" w:space="0" w:color="auto"/>
        <w:bottom w:val="none" w:sz="0" w:space="0" w:color="auto"/>
        <w:right w:val="none" w:sz="0" w:space="0" w:color="auto"/>
      </w:divBdr>
    </w:div>
    <w:div w:id="1981030473">
      <w:bodyDiv w:val="1"/>
      <w:marLeft w:val="0"/>
      <w:marRight w:val="0"/>
      <w:marTop w:val="0"/>
      <w:marBottom w:val="0"/>
      <w:divBdr>
        <w:top w:val="none" w:sz="0" w:space="0" w:color="auto"/>
        <w:left w:val="none" w:sz="0" w:space="0" w:color="auto"/>
        <w:bottom w:val="none" w:sz="0" w:space="0" w:color="auto"/>
        <w:right w:val="none" w:sz="0" w:space="0" w:color="auto"/>
      </w:divBdr>
    </w:div>
    <w:div w:id="206355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pa.es" TargetMode="External"/><Relationship Id="rId13" Type="http://schemas.openxmlformats.org/officeDocument/2006/relationships/hyperlink" Target="http://www.accionycomunicacion.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auladelahoz@accionycomunicacion.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lenlozada@accionycomunicacion.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naescobar@accionycomunicacion.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2</Pages>
  <Words>629</Words>
  <Characters>3465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Accion y Comunicacion</dc:creator>
  <cp:keywords/>
  <dc:description/>
  <cp:lastModifiedBy>Ángel  Amador</cp:lastModifiedBy>
  <cp:revision>11</cp:revision>
  <dcterms:created xsi:type="dcterms:W3CDTF">2025-05-22T14:35:00Z</dcterms:created>
  <dcterms:modified xsi:type="dcterms:W3CDTF">2025-06-09T10:02:00Z</dcterms:modified>
</cp:coreProperties>
</file>