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9F9F6" w14:textId="77777777" w:rsidR="0097191A" w:rsidRPr="00E3627B" w:rsidRDefault="0097191A" w:rsidP="00AB5888">
      <w:pPr>
        <w:spacing w:after="0" w:line="240" w:lineRule="auto"/>
        <w:ind w:left="-284" w:right="-285"/>
        <w:jc w:val="center"/>
        <w:rPr>
          <w:rFonts w:ascii="Arial" w:hAnsi="Arial" w:cs="Arial"/>
          <w:b/>
          <w:bCs/>
          <w:sz w:val="60"/>
          <w:szCs w:val="60"/>
        </w:rPr>
      </w:pPr>
      <w:bookmarkStart w:id="0" w:name="_Hlk75173513"/>
    </w:p>
    <w:p w14:paraId="6EAD0266" w14:textId="2B9F2441" w:rsidR="002A6CC9" w:rsidRPr="00E3627B" w:rsidRDefault="001529FC" w:rsidP="00AB5888">
      <w:pPr>
        <w:spacing w:after="0" w:line="240" w:lineRule="auto"/>
        <w:ind w:left="-284" w:right="-285"/>
        <w:jc w:val="center"/>
        <w:rPr>
          <w:rFonts w:ascii="Arial" w:hAnsi="Arial" w:cs="Arial"/>
          <w:b/>
          <w:bCs/>
          <w:sz w:val="60"/>
          <w:szCs w:val="60"/>
        </w:rPr>
      </w:pPr>
      <w:r w:rsidRPr="00E3627B">
        <w:rPr>
          <w:rFonts w:ascii="Arial" w:hAnsi="Arial" w:cs="Arial"/>
          <w:b/>
          <w:bCs/>
          <w:sz w:val="60"/>
          <w:szCs w:val="60"/>
        </w:rPr>
        <w:t xml:space="preserve">Galletas Gullón </w:t>
      </w:r>
      <w:r w:rsidR="3026AEDC" w:rsidRPr="00E3627B">
        <w:rPr>
          <w:rFonts w:ascii="Arial" w:hAnsi="Arial" w:cs="Arial"/>
          <w:b/>
          <w:bCs/>
          <w:sz w:val="60"/>
          <w:szCs w:val="60"/>
        </w:rPr>
        <w:t>impulsa la formación de jóvenes con su programa de prácticas</w:t>
      </w:r>
    </w:p>
    <w:p w14:paraId="6E65C068" w14:textId="77777777" w:rsidR="0097191A" w:rsidRPr="00586622" w:rsidRDefault="0097191A" w:rsidP="00AB5888">
      <w:pPr>
        <w:spacing w:after="0" w:line="240" w:lineRule="auto"/>
        <w:ind w:left="-284" w:right="-285"/>
        <w:jc w:val="center"/>
        <w:rPr>
          <w:rFonts w:ascii="Arial" w:hAnsi="Arial" w:cs="Arial"/>
          <w:b/>
          <w:bCs/>
          <w:sz w:val="56"/>
          <w:szCs w:val="56"/>
        </w:rPr>
      </w:pPr>
    </w:p>
    <w:p w14:paraId="39BCEBEE" w14:textId="006D609E" w:rsidR="00856112" w:rsidRPr="00416961" w:rsidRDefault="00416961" w:rsidP="00856112">
      <w:pPr>
        <w:pStyle w:val="Prrafodelista"/>
        <w:numPr>
          <w:ilvl w:val="0"/>
          <w:numId w:val="1"/>
        </w:numPr>
        <w:spacing w:after="0" w:line="240" w:lineRule="auto"/>
        <w:ind w:left="360"/>
        <w:rPr>
          <w:rFonts w:ascii="Arial" w:hAnsi="Arial" w:cs="Arial"/>
          <w:b/>
          <w:szCs w:val="22"/>
        </w:rPr>
      </w:pPr>
      <w:r w:rsidRPr="00416961">
        <w:rPr>
          <w:rFonts w:ascii="Arial" w:hAnsi="Arial" w:cs="Arial"/>
          <w:b/>
          <w:szCs w:val="22"/>
        </w:rPr>
        <w:t xml:space="preserve">Esta iniciativa ofrece a </w:t>
      </w:r>
      <w:r w:rsidR="00E3627B">
        <w:rPr>
          <w:rFonts w:ascii="Arial" w:hAnsi="Arial" w:cs="Arial"/>
          <w:b/>
          <w:szCs w:val="22"/>
        </w:rPr>
        <w:t>una decena de</w:t>
      </w:r>
      <w:r w:rsidRPr="00416961">
        <w:rPr>
          <w:rFonts w:ascii="Arial" w:hAnsi="Arial" w:cs="Arial"/>
          <w:b/>
          <w:szCs w:val="22"/>
        </w:rPr>
        <w:t xml:space="preserve"> </w:t>
      </w:r>
      <w:r w:rsidR="00E3627B">
        <w:rPr>
          <w:rFonts w:ascii="Arial" w:hAnsi="Arial" w:cs="Arial"/>
          <w:b/>
          <w:szCs w:val="22"/>
        </w:rPr>
        <w:t>estudiantes</w:t>
      </w:r>
      <w:r w:rsidRPr="00416961">
        <w:rPr>
          <w:rFonts w:ascii="Arial" w:hAnsi="Arial" w:cs="Arial"/>
          <w:b/>
          <w:szCs w:val="22"/>
        </w:rPr>
        <w:t xml:space="preserve"> la posibilidad de dar sus primeros pasos en el mundo profesional dentro de una </w:t>
      </w:r>
      <w:r w:rsidR="00E66C55">
        <w:rPr>
          <w:rFonts w:ascii="Arial" w:hAnsi="Arial" w:cs="Arial"/>
          <w:b/>
          <w:szCs w:val="22"/>
        </w:rPr>
        <w:t>compañía</w:t>
      </w:r>
      <w:r w:rsidRPr="00416961">
        <w:rPr>
          <w:rFonts w:ascii="Arial" w:hAnsi="Arial" w:cs="Arial"/>
          <w:b/>
          <w:szCs w:val="22"/>
        </w:rPr>
        <w:t xml:space="preserve"> sólida, innovadora y con fuerte arraigo local</w:t>
      </w:r>
      <w:r w:rsidR="00DF6564" w:rsidRPr="00416961">
        <w:rPr>
          <w:rFonts w:ascii="Arial" w:hAnsi="Arial" w:cs="Arial"/>
          <w:b/>
          <w:szCs w:val="22"/>
        </w:rPr>
        <w:t>.</w:t>
      </w:r>
    </w:p>
    <w:p w14:paraId="2C7FB12E" w14:textId="77777777" w:rsidR="00856112" w:rsidRPr="00416961" w:rsidRDefault="00856112" w:rsidP="00856112">
      <w:pPr>
        <w:pStyle w:val="Prrafodelista"/>
        <w:spacing w:after="0" w:line="240" w:lineRule="auto"/>
        <w:ind w:left="360"/>
        <w:rPr>
          <w:rFonts w:ascii="Arial" w:hAnsi="Arial" w:cs="Arial"/>
          <w:b/>
          <w:szCs w:val="22"/>
        </w:rPr>
      </w:pPr>
    </w:p>
    <w:p w14:paraId="75F12D56" w14:textId="4AFF1A3C" w:rsidR="00416961" w:rsidRDefault="00E3627B" w:rsidP="003F210B">
      <w:pPr>
        <w:pStyle w:val="Prrafodelista"/>
        <w:numPr>
          <w:ilvl w:val="0"/>
          <w:numId w:val="1"/>
        </w:numPr>
        <w:spacing w:after="0" w:line="240" w:lineRule="auto"/>
        <w:ind w:left="360"/>
        <w:rPr>
          <w:rFonts w:ascii="Arial" w:hAnsi="Arial" w:cs="Arial"/>
          <w:b/>
          <w:szCs w:val="22"/>
        </w:rPr>
      </w:pPr>
      <w:r>
        <w:rPr>
          <w:rFonts w:ascii="Arial" w:hAnsi="Arial" w:cs="Arial"/>
          <w:b/>
          <w:szCs w:val="22"/>
        </w:rPr>
        <w:t>Este verano realiza</w:t>
      </w:r>
      <w:r w:rsidR="00DC4749">
        <w:rPr>
          <w:rFonts w:ascii="Arial" w:hAnsi="Arial" w:cs="Arial"/>
          <w:b/>
          <w:szCs w:val="22"/>
        </w:rPr>
        <w:t>n</w:t>
      </w:r>
      <w:r>
        <w:rPr>
          <w:rFonts w:ascii="Arial" w:hAnsi="Arial" w:cs="Arial"/>
          <w:b/>
          <w:szCs w:val="22"/>
        </w:rPr>
        <w:t xml:space="preserve"> sus prácticas en los departamentos </w:t>
      </w:r>
      <w:bookmarkStart w:id="1" w:name="_Hlk202801352"/>
      <w:r>
        <w:rPr>
          <w:rFonts w:ascii="Arial" w:hAnsi="Arial" w:cs="Arial"/>
          <w:b/>
          <w:szCs w:val="22"/>
        </w:rPr>
        <w:t>de Calidad, Corporativo-Jurídico, Financiero, Expansión, Producción y Mantenimiento</w:t>
      </w:r>
      <w:r w:rsidR="00DF6564" w:rsidRPr="00416961">
        <w:rPr>
          <w:rFonts w:ascii="Arial" w:hAnsi="Arial" w:cs="Arial"/>
          <w:b/>
          <w:szCs w:val="22"/>
        </w:rPr>
        <w:t>.</w:t>
      </w:r>
      <w:r w:rsidR="00416961">
        <w:rPr>
          <w:rFonts w:ascii="Arial" w:hAnsi="Arial" w:cs="Arial"/>
          <w:b/>
          <w:szCs w:val="22"/>
        </w:rPr>
        <w:t xml:space="preserve"> </w:t>
      </w:r>
    </w:p>
    <w:bookmarkEnd w:id="1"/>
    <w:p w14:paraId="40653494" w14:textId="77777777" w:rsidR="00416961" w:rsidRPr="00416961" w:rsidRDefault="00416961" w:rsidP="00416961">
      <w:pPr>
        <w:pStyle w:val="Prrafodelista"/>
        <w:rPr>
          <w:rFonts w:ascii="Arial" w:hAnsi="Arial" w:cs="Arial"/>
          <w:b/>
          <w:szCs w:val="22"/>
        </w:rPr>
      </w:pPr>
    </w:p>
    <w:p w14:paraId="45FE40B9" w14:textId="023965F3" w:rsidR="003F210B" w:rsidRPr="00416961" w:rsidRDefault="00C00406" w:rsidP="5871200A">
      <w:pPr>
        <w:pStyle w:val="Prrafodelista"/>
        <w:numPr>
          <w:ilvl w:val="0"/>
          <w:numId w:val="1"/>
        </w:numPr>
        <w:spacing w:after="0" w:line="240" w:lineRule="auto"/>
        <w:ind w:left="360"/>
        <w:rPr>
          <w:rFonts w:ascii="Arial" w:hAnsi="Arial" w:cs="Arial"/>
          <w:b/>
          <w:bCs/>
        </w:rPr>
      </w:pPr>
      <w:r w:rsidRPr="5871200A">
        <w:rPr>
          <w:rFonts w:ascii="Arial" w:hAnsi="Arial" w:cs="Arial"/>
          <w:b/>
          <w:bCs/>
        </w:rPr>
        <w:t xml:space="preserve">La galletera </w:t>
      </w:r>
      <w:r w:rsidR="00E3627B">
        <w:rPr>
          <w:rFonts w:ascii="Arial" w:hAnsi="Arial" w:cs="Arial"/>
          <w:b/>
          <w:bCs/>
        </w:rPr>
        <w:t xml:space="preserve">superó </w:t>
      </w:r>
      <w:r w:rsidR="316A8370" w:rsidRPr="5871200A">
        <w:rPr>
          <w:rFonts w:ascii="Arial" w:hAnsi="Arial" w:cs="Arial"/>
          <w:b/>
          <w:bCs/>
        </w:rPr>
        <w:t xml:space="preserve">recientemente </w:t>
      </w:r>
      <w:r w:rsidR="2A69D7EF" w:rsidRPr="5871200A">
        <w:rPr>
          <w:rFonts w:ascii="Arial" w:hAnsi="Arial" w:cs="Arial"/>
          <w:b/>
          <w:bCs/>
        </w:rPr>
        <w:t xml:space="preserve">los 2.200 </w:t>
      </w:r>
      <w:r w:rsidR="00E3627B">
        <w:rPr>
          <w:rFonts w:ascii="Arial" w:hAnsi="Arial" w:cs="Arial"/>
          <w:b/>
          <w:bCs/>
        </w:rPr>
        <w:t>puestos de trabajo</w:t>
      </w:r>
      <w:r w:rsidR="2A69D7EF" w:rsidRPr="5871200A">
        <w:rPr>
          <w:rFonts w:ascii="Arial" w:hAnsi="Arial" w:cs="Arial"/>
          <w:b/>
          <w:bCs/>
        </w:rPr>
        <w:t>, consolidando su compromiso con el desarrollo económico y social regional</w:t>
      </w:r>
      <w:r w:rsidR="6000BC06" w:rsidRPr="5871200A">
        <w:rPr>
          <w:rFonts w:ascii="Arial" w:hAnsi="Arial" w:cs="Arial"/>
          <w:b/>
          <w:bCs/>
        </w:rPr>
        <w:t>.</w:t>
      </w:r>
    </w:p>
    <w:p w14:paraId="6D0336D7" w14:textId="77777777" w:rsidR="001529FC" w:rsidRPr="00F26937" w:rsidRDefault="001529FC" w:rsidP="00F26937">
      <w:pPr>
        <w:spacing w:after="0" w:line="240" w:lineRule="auto"/>
        <w:rPr>
          <w:rFonts w:ascii="Arial" w:hAnsi="Arial" w:cs="Arial"/>
          <w:b/>
          <w:szCs w:val="22"/>
        </w:rPr>
      </w:pPr>
    </w:p>
    <w:p w14:paraId="6DDAB1CE" w14:textId="77777777" w:rsidR="002D388A" w:rsidRDefault="002D388A" w:rsidP="007E1479">
      <w:pPr>
        <w:spacing w:after="0" w:line="240" w:lineRule="auto"/>
        <w:rPr>
          <w:rFonts w:ascii="Arial" w:hAnsi="Arial" w:cs="Arial"/>
          <w:szCs w:val="22"/>
        </w:rPr>
      </w:pPr>
    </w:p>
    <w:p w14:paraId="415A272E" w14:textId="469464CB" w:rsidR="002A3221" w:rsidRDefault="002D388A" w:rsidP="007E1479">
      <w:pPr>
        <w:spacing w:after="0" w:line="240" w:lineRule="auto"/>
        <w:rPr>
          <w:rFonts w:ascii="Arial" w:hAnsi="Arial" w:cs="Arial"/>
        </w:rPr>
      </w:pPr>
      <w:r w:rsidRPr="00566169">
        <w:rPr>
          <w:rFonts w:ascii="Arial" w:hAnsi="Arial" w:cs="Arial"/>
          <w:b/>
          <w:bCs/>
        </w:rPr>
        <w:t xml:space="preserve">Aguilar de Campoo, </w:t>
      </w:r>
      <w:r w:rsidR="00E3627B">
        <w:rPr>
          <w:rFonts w:ascii="Arial" w:hAnsi="Arial" w:cs="Arial"/>
          <w:b/>
          <w:bCs/>
        </w:rPr>
        <w:t>1</w:t>
      </w:r>
      <w:r w:rsidR="004B7B92">
        <w:rPr>
          <w:rFonts w:ascii="Arial" w:hAnsi="Arial" w:cs="Arial"/>
          <w:b/>
          <w:bCs/>
        </w:rPr>
        <w:t>6</w:t>
      </w:r>
      <w:r>
        <w:rPr>
          <w:rFonts w:ascii="Arial" w:hAnsi="Arial" w:cs="Arial"/>
          <w:b/>
          <w:bCs/>
        </w:rPr>
        <w:t xml:space="preserve"> de ju</w:t>
      </w:r>
      <w:r w:rsidR="0087546A">
        <w:rPr>
          <w:rFonts w:ascii="Arial" w:hAnsi="Arial" w:cs="Arial"/>
          <w:b/>
          <w:bCs/>
        </w:rPr>
        <w:t>l</w:t>
      </w:r>
      <w:r>
        <w:rPr>
          <w:rFonts w:ascii="Arial" w:hAnsi="Arial" w:cs="Arial"/>
          <w:b/>
          <w:bCs/>
        </w:rPr>
        <w:t>io</w:t>
      </w:r>
      <w:r w:rsidRPr="00566169">
        <w:rPr>
          <w:rFonts w:ascii="Arial" w:hAnsi="Arial" w:cs="Arial"/>
          <w:b/>
          <w:bCs/>
        </w:rPr>
        <w:t xml:space="preserve"> de 202</w:t>
      </w:r>
      <w:r>
        <w:rPr>
          <w:rFonts w:ascii="Arial" w:hAnsi="Arial" w:cs="Arial"/>
          <w:b/>
          <w:bCs/>
        </w:rPr>
        <w:t xml:space="preserve">5. </w:t>
      </w:r>
      <w:r w:rsidR="001529FC" w:rsidRPr="00101D6D">
        <w:rPr>
          <w:rFonts w:ascii="Arial" w:hAnsi="Arial" w:cs="Arial"/>
          <w:szCs w:val="22"/>
        </w:rPr>
        <w:t>Galletas Gullón</w:t>
      </w:r>
      <w:r w:rsidR="00C21C57" w:rsidRPr="00101D6D">
        <w:rPr>
          <w:rFonts w:ascii="Arial" w:hAnsi="Arial" w:cs="Arial"/>
          <w:szCs w:val="22"/>
        </w:rPr>
        <w:t xml:space="preserve">, </w:t>
      </w:r>
      <w:r w:rsidR="00F73ADE" w:rsidRPr="00F73ADE">
        <w:rPr>
          <w:rFonts w:ascii="Arial" w:hAnsi="Arial" w:cs="Arial"/>
        </w:rPr>
        <w:t>en su continuo compromiso con la atracción de talento y población en Aguilar de Campoo,</w:t>
      </w:r>
      <w:r w:rsidR="006E564D">
        <w:rPr>
          <w:rFonts w:ascii="Arial" w:hAnsi="Arial" w:cs="Arial"/>
        </w:rPr>
        <w:t xml:space="preserve"> </w:t>
      </w:r>
      <w:r w:rsidR="00F73ADE">
        <w:rPr>
          <w:rFonts w:ascii="Arial" w:hAnsi="Arial" w:cs="Arial"/>
        </w:rPr>
        <w:t>impulsa</w:t>
      </w:r>
      <w:r w:rsidR="00811910">
        <w:rPr>
          <w:rFonts w:ascii="Arial" w:hAnsi="Arial" w:cs="Arial"/>
        </w:rPr>
        <w:t xml:space="preserve"> el</w:t>
      </w:r>
      <w:r w:rsidR="00FD3A73">
        <w:rPr>
          <w:rFonts w:ascii="Arial" w:hAnsi="Arial" w:cs="Arial"/>
        </w:rPr>
        <w:t xml:space="preserve"> desarrollo del</w:t>
      </w:r>
      <w:r w:rsidR="00811910">
        <w:rPr>
          <w:rFonts w:ascii="Arial" w:hAnsi="Arial" w:cs="Arial"/>
        </w:rPr>
        <w:t xml:space="preserve"> talento joven de la Montaña Palentina</w:t>
      </w:r>
      <w:r w:rsidR="005408B5">
        <w:rPr>
          <w:rFonts w:ascii="Arial" w:hAnsi="Arial" w:cs="Arial"/>
        </w:rPr>
        <w:t xml:space="preserve"> </w:t>
      </w:r>
      <w:r w:rsidR="00D6168F">
        <w:rPr>
          <w:rFonts w:ascii="Arial" w:hAnsi="Arial" w:cs="Arial"/>
        </w:rPr>
        <w:t>a través de su</w:t>
      </w:r>
      <w:r w:rsidR="003B1D51">
        <w:rPr>
          <w:rFonts w:ascii="Arial" w:hAnsi="Arial" w:cs="Arial"/>
        </w:rPr>
        <w:t xml:space="preserve"> programa de prácticas de verano</w:t>
      </w:r>
      <w:r w:rsidR="005E2F0C">
        <w:rPr>
          <w:rFonts w:ascii="Arial" w:hAnsi="Arial" w:cs="Arial"/>
        </w:rPr>
        <w:t xml:space="preserve"> dirigid</w:t>
      </w:r>
      <w:r w:rsidR="00765F18">
        <w:rPr>
          <w:rFonts w:ascii="Arial" w:hAnsi="Arial" w:cs="Arial"/>
        </w:rPr>
        <w:t>o</w:t>
      </w:r>
      <w:r w:rsidR="005E2F0C">
        <w:rPr>
          <w:rFonts w:ascii="Arial" w:hAnsi="Arial" w:cs="Arial"/>
        </w:rPr>
        <w:t xml:space="preserve"> a estudiantes de la comarca</w:t>
      </w:r>
      <w:r w:rsidR="002A3221">
        <w:rPr>
          <w:rFonts w:ascii="Arial" w:hAnsi="Arial" w:cs="Arial"/>
        </w:rPr>
        <w:t>.</w:t>
      </w:r>
    </w:p>
    <w:p w14:paraId="2EDC9312" w14:textId="77777777" w:rsidR="002519D1" w:rsidRDefault="002519D1" w:rsidP="007E1479">
      <w:pPr>
        <w:spacing w:after="0" w:line="240" w:lineRule="auto"/>
        <w:rPr>
          <w:rFonts w:ascii="Arial" w:hAnsi="Arial" w:cs="Arial"/>
        </w:rPr>
      </w:pPr>
    </w:p>
    <w:p w14:paraId="0D8B10D9" w14:textId="0EB3E327" w:rsidR="00A901D6" w:rsidRDefault="002519D1" w:rsidP="007E1479">
      <w:pPr>
        <w:spacing w:after="0" w:line="240" w:lineRule="auto"/>
        <w:rPr>
          <w:rFonts w:ascii="Arial" w:hAnsi="Arial" w:cs="Arial"/>
        </w:rPr>
      </w:pPr>
      <w:r w:rsidRPr="002519D1">
        <w:rPr>
          <w:rFonts w:ascii="Arial" w:hAnsi="Arial" w:cs="Arial"/>
        </w:rPr>
        <w:t xml:space="preserve">Esta iniciativa </w:t>
      </w:r>
      <w:r w:rsidR="00E3627B">
        <w:rPr>
          <w:rFonts w:ascii="Arial" w:hAnsi="Arial" w:cs="Arial"/>
        </w:rPr>
        <w:t>permit</w:t>
      </w:r>
      <w:r w:rsidR="00DC4749">
        <w:rPr>
          <w:rFonts w:ascii="Arial" w:hAnsi="Arial" w:cs="Arial"/>
        </w:rPr>
        <w:t>e</w:t>
      </w:r>
      <w:r w:rsidR="00E3627B">
        <w:rPr>
          <w:rFonts w:ascii="Arial" w:hAnsi="Arial" w:cs="Arial"/>
        </w:rPr>
        <w:t xml:space="preserve"> este verano a una decena de</w:t>
      </w:r>
      <w:r w:rsidR="00677B7F" w:rsidRPr="00677B7F">
        <w:rPr>
          <w:rFonts w:ascii="Arial" w:hAnsi="Arial" w:cs="Arial"/>
        </w:rPr>
        <w:t xml:space="preserve"> jóvenes la posibilidad de dar sus primeros pasos en el mundo profesional dentro de una </w:t>
      </w:r>
      <w:r w:rsidR="00E66C55">
        <w:rPr>
          <w:rFonts w:ascii="Arial" w:hAnsi="Arial" w:cs="Arial"/>
        </w:rPr>
        <w:t>compañía</w:t>
      </w:r>
      <w:r w:rsidR="00677B7F" w:rsidRPr="00677B7F">
        <w:rPr>
          <w:rFonts w:ascii="Arial" w:hAnsi="Arial" w:cs="Arial"/>
        </w:rPr>
        <w:t xml:space="preserve"> sólida, innovadora y con fuerte arraigo local</w:t>
      </w:r>
      <w:r w:rsidR="006E1093">
        <w:rPr>
          <w:rFonts w:ascii="Arial" w:hAnsi="Arial" w:cs="Arial"/>
        </w:rPr>
        <w:t xml:space="preserve">. </w:t>
      </w:r>
      <w:r w:rsidR="00AB17AB">
        <w:rPr>
          <w:rFonts w:ascii="Arial" w:hAnsi="Arial" w:cs="Arial"/>
        </w:rPr>
        <w:t>Al mismo tiempo</w:t>
      </w:r>
      <w:r w:rsidR="006E1093">
        <w:rPr>
          <w:rFonts w:ascii="Arial" w:hAnsi="Arial" w:cs="Arial"/>
        </w:rPr>
        <w:t>, la galletera</w:t>
      </w:r>
      <w:r w:rsidR="00A363E0" w:rsidRPr="00A363E0">
        <w:rPr>
          <w:rFonts w:ascii="Arial" w:hAnsi="Arial" w:cs="Arial"/>
        </w:rPr>
        <w:t xml:space="preserve"> </w:t>
      </w:r>
      <w:r w:rsidR="00AB17AB">
        <w:rPr>
          <w:rFonts w:ascii="Arial" w:hAnsi="Arial" w:cs="Arial"/>
        </w:rPr>
        <w:t>fortalece</w:t>
      </w:r>
      <w:r w:rsidR="00A363E0" w:rsidRPr="00A363E0">
        <w:rPr>
          <w:rFonts w:ascii="Arial" w:hAnsi="Arial" w:cs="Arial"/>
        </w:rPr>
        <w:t xml:space="preserve"> así </w:t>
      </w:r>
      <w:r w:rsidR="000E1B01">
        <w:rPr>
          <w:rFonts w:ascii="Arial" w:hAnsi="Arial" w:cs="Arial"/>
        </w:rPr>
        <w:t>su</w:t>
      </w:r>
      <w:r w:rsidR="00A363E0" w:rsidRPr="00A363E0">
        <w:rPr>
          <w:rFonts w:ascii="Arial" w:hAnsi="Arial" w:cs="Arial"/>
        </w:rPr>
        <w:t xml:space="preserve"> vínculo </w:t>
      </w:r>
      <w:r w:rsidR="000E1B01">
        <w:rPr>
          <w:rFonts w:ascii="Arial" w:hAnsi="Arial" w:cs="Arial"/>
        </w:rPr>
        <w:t>con</w:t>
      </w:r>
      <w:r w:rsidR="00A363E0" w:rsidRPr="00A363E0">
        <w:rPr>
          <w:rFonts w:ascii="Arial" w:hAnsi="Arial" w:cs="Arial"/>
        </w:rPr>
        <w:t xml:space="preserve"> la </w:t>
      </w:r>
      <w:r w:rsidR="00A363E0">
        <w:rPr>
          <w:rFonts w:ascii="Arial" w:hAnsi="Arial" w:cs="Arial"/>
        </w:rPr>
        <w:t>comarca</w:t>
      </w:r>
      <w:r w:rsidR="00A363E0" w:rsidRPr="00A363E0">
        <w:rPr>
          <w:rFonts w:ascii="Arial" w:hAnsi="Arial" w:cs="Arial"/>
        </w:rPr>
        <w:t xml:space="preserve"> y </w:t>
      </w:r>
      <w:r w:rsidR="00AB17AB">
        <w:rPr>
          <w:rFonts w:ascii="Arial" w:hAnsi="Arial" w:cs="Arial"/>
        </w:rPr>
        <w:t>fomenta</w:t>
      </w:r>
      <w:r w:rsidR="00A363E0" w:rsidRPr="00A363E0">
        <w:rPr>
          <w:rFonts w:ascii="Arial" w:hAnsi="Arial" w:cs="Arial"/>
        </w:rPr>
        <w:t xml:space="preserve"> la atracción y retención de talento </w:t>
      </w:r>
      <w:r w:rsidR="00A363E0">
        <w:rPr>
          <w:rFonts w:ascii="Arial" w:hAnsi="Arial" w:cs="Arial"/>
        </w:rPr>
        <w:t>de la zona</w:t>
      </w:r>
      <w:r w:rsidR="000E1B01">
        <w:rPr>
          <w:rFonts w:ascii="Arial" w:hAnsi="Arial" w:cs="Arial"/>
        </w:rPr>
        <w:t>, apostando por la generación de oportunidades laborales y la retención del talento local.</w:t>
      </w:r>
      <w:r w:rsidR="008842AC">
        <w:rPr>
          <w:rFonts w:ascii="Arial" w:hAnsi="Arial" w:cs="Arial"/>
        </w:rPr>
        <w:t xml:space="preserve"> </w:t>
      </w:r>
    </w:p>
    <w:p w14:paraId="6DCCF0C2" w14:textId="77777777" w:rsidR="00A901D6" w:rsidRDefault="00A901D6" w:rsidP="007E1479">
      <w:pPr>
        <w:spacing w:after="0" w:line="240" w:lineRule="auto"/>
        <w:rPr>
          <w:rFonts w:ascii="Arial" w:hAnsi="Arial" w:cs="Arial"/>
        </w:rPr>
      </w:pPr>
    </w:p>
    <w:p w14:paraId="4836AB4B" w14:textId="07263BD4" w:rsidR="00F47FBC" w:rsidRPr="00C73C8D" w:rsidRDefault="004B667A" w:rsidP="007E1479">
      <w:pPr>
        <w:spacing w:after="0" w:line="240" w:lineRule="auto"/>
        <w:rPr>
          <w:rFonts w:ascii="Arial" w:hAnsi="Arial" w:cs="Arial"/>
        </w:rPr>
      </w:pPr>
      <w:r>
        <w:rPr>
          <w:rFonts w:ascii="Arial" w:hAnsi="Arial" w:cs="Arial"/>
        </w:rPr>
        <w:t>Gracias a este programa, l</w:t>
      </w:r>
      <w:r w:rsidR="00372782">
        <w:rPr>
          <w:rFonts w:ascii="Arial" w:hAnsi="Arial" w:cs="Arial"/>
        </w:rPr>
        <w:t>o</w:t>
      </w:r>
      <w:r w:rsidR="00F06F4D">
        <w:rPr>
          <w:rFonts w:ascii="Arial" w:hAnsi="Arial" w:cs="Arial"/>
        </w:rPr>
        <w:t xml:space="preserve">s </w:t>
      </w:r>
      <w:r w:rsidR="00372782">
        <w:rPr>
          <w:rFonts w:ascii="Arial" w:hAnsi="Arial" w:cs="Arial"/>
        </w:rPr>
        <w:t xml:space="preserve">estudiantes </w:t>
      </w:r>
      <w:r w:rsidR="00E3627B">
        <w:rPr>
          <w:rFonts w:ascii="Arial" w:hAnsi="Arial" w:cs="Arial"/>
        </w:rPr>
        <w:t xml:space="preserve">realizan estas </w:t>
      </w:r>
      <w:r w:rsidR="00F06F4D">
        <w:rPr>
          <w:rFonts w:ascii="Arial" w:hAnsi="Arial" w:cs="Arial"/>
        </w:rPr>
        <w:t>prácticas</w:t>
      </w:r>
      <w:r>
        <w:rPr>
          <w:rFonts w:ascii="Arial" w:hAnsi="Arial" w:cs="Arial"/>
        </w:rPr>
        <w:t xml:space="preserve"> durante el periodo estival</w:t>
      </w:r>
      <w:r w:rsidR="00F06F4D">
        <w:rPr>
          <w:rFonts w:ascii="Arial" w:hAnsi="Arial" w:cs="Arial"/>
        </w:rPr>
        <w:t xml:space="preserve"> </w:t>
      </w:r>
      <w:r w:rsidR="00CD3DF4">
        <w:rPr>
          <w:rFonts w:ascii="Arial" w:hAnsi="Arial" w:cs="Arial"/>
        </w:rPr>
        <w:t>en diferentes departamentos</w:t>
      </w:r>
      <w:r w:rsidR="00290178">
        <w:rPr>
          <w:rFonts w:ascii="Arial" w:hAnsi="Arial" w:cs="Arial"/>
        </w:rPr>
        <w:t xml:space="preserve"> de la compañía</w:t>
      </w:r>
      <w:r w:rsidR="00CD3DF4">
        <w:rPr>
          <w:rFonts w:ascii="Arial" w:hAnsi="Arial" w:cs="Arial"/>
        </w:rPr>
        <w:t>, como</w:t>
      </w:r>
      <w:r w:rsidR="00E3627B">
        <w:rPr>
          <w:rFonts w:ascii="Arial" w:hAnsi="Arial" w:cs="Arial"/>
        </w:rPr>
        <w:t xml:space="preserve"> son los de</w:t>
      </w:r>
      <w:r w:rsidR="00E3627B" w:rsidRPr="00E3627B">
        <w:rPr>
          <w:rFonts w:ascii="Arial" w:hAnsi="Arial" w:cs="Arial"/>
        </w:rPr>
        <w:t xml:space="preserve"> Calidad, Corporativo-Jurídico, Financiero, Expansión, Producción y Mantenimiento</w:t>
      </w:r>
      <w:r w:rsidR="005B115B">
        <w:rPr>
          <w:rFonts w:ascii="Arial" w:hAnsi="Arial" w:cs="Arial"/>
        </w:rPr>
        <w:t>, adquiriendo competencias prácticas que complementarán su formación académica</w:t>
      </w:r>
      <w:r w:rsidR="00C73C8D" w:rsidRPr="00C73C8D">
        <w:rPr>
          <w:rFonts w:ascii="Arial" w:hAnsi="Arial" w:cs="Arial"/>
        </w:rPr>
        <w:t>.</w:t>
      </w:r>
    </w:p>
    <w:p w14:paraId="388E863D" w14:textId="77777777" w:rsidR="00C73C8D" w:rsidRPr="00A30778" w:rsidRDefault="00C73C8D" w:rsidP="004F7FEB">
      <w:pPr>
        <w:spacing w:after="0" w:line="240" w:lineRule="auto"/>
        <w:ind w:left="708" w:hanging="708"/>
        <w:rPr>
          <w:rFonts w:ascii="Arial" w:hAnsi="Arial" w:cs="Arial"/>
        </w:rPr>
      </w:pPr>
    </w:p>
    <w:p w14:paraId="2C804A2D" w14:textId="355B035C" w:rsidR="000812DD" w:rsidRPr="00D0724D" w:rsidRDefault="00A30778" w:rsidP="007E1479">
      <w:pPr>
        <w:spacing w:after="0" w:line="240" w:lineRule="auto"/>
        <w:rPr>
          <w:rFonts w:ascii="Arial" w:hAnsi="Arial" w:cs="Arial"/>
        </w:rPr>
      </w:pPr>
      <w:r w:rsidRPr="00437550">
        <w:rPr>
          <w:rFonts w:ascii="Arial" w:hAnsi="Arial" w:cs="Arial"/>
        </w:rPr>
        <w:t>“</w:t>
      </w:r>
      <w:r w:rsidRPr="00437550">
        <w:rPr>
          <w:rFonts w:ascii="Arial" w:hAnsi="Arial" w:cs="Arial"/>
          <w:i/>
          <w:iCs/>
        </w:rPr>
        <w:t xml:space="preserve">Queremos que los jóvenes de la comarca sepan que aquí, en su tierra, tienen oportunidades reales de </w:t>
      </w:r>
      <w:r w:rsidR="00E36ECB">
        <w:rPr>
          <w:rFonts w:ascii="Arial" w:hAnsi="Arial" w:cs="Arial"/>
          <w:i/>
          <w:iCs/>
        </w:rPr>
        <w:t>crecer</w:t>
      </w:r>
      <w:r w:rsidRPr="00437550">
        <w:rPr>
          <w:rFonts w:ascii="Arial" w:hAnsi="Arial" w:cs="Arial"/>
          <w:i/>
          <w:iCs/>
        </w:rPr>
        <w:t xml:space="preserve"> profesionalmente</w:t>
      </w:r>
      <w:r w:rsidR="00437550" w:rsidRPr="00437550">
        <w:rPr>
          <w:rFonts w:ascii="Arial" w:hAnsi="Arial" w:cs="Arial"/>
        </w:rPr>
        <w:t xml:space="preserve">. </w:t>
      </w:r>
      <w:r w:rsidRPr="00437550">
        <w:rPr>
          <w:rFonts w:ascii="Arial" w:hAnsi="Arial" w:cs="Arial"/>
          <w:i/>
          <w:iCs/>
        </w:rPr>
        <w:t xml:space="preserve">Nuestra apuesta es clara: atraer, formar y fidelizar talento local, contribuyendo </w:t>
      </w:r>
      <w:r w:rsidR="00622075">
        <w:rPr>
          <w:rFonts w:ascii="Arial" w:hAnsi="Arial" w:cs="Arial"/>
          <w:i/>
          <w:iCs/>
        </w:rPr>
        <w:t xml:space="preserve">así </w:t>
      </w:r>
      <w:r w:rsidRPr="00437550">
        <w:rPr>
          <w:rFonts w:ascii="Arial" w:hAnsi="Arial" w:cs="Arial"/>
          <w:i/>
          <w:iCs/>
        </w:rPr>
        <w:t xml:space="preserve">al </w:t>
      </w:r>
      <w:r w:rsidR="00622075">
        <w:rPr>
          <w:rFonts w:ascii="Arial" w:hAnsi="Arial" w:cs="Arial"/>
          <w:i/>
          <w:iCs/>
        </w:rPr>
        <w:t>desarrollo</w:t>
      </w:r>
      <w:r w:rsidRPr="00437550">
        <w:rPr>
          <w:rFonts w:ascii="Arial" w:hAnsi="Arial" w:cs="Arial"/>
          <w:i/>
          <w:iCs/>
        </w:rPr>
        <w:t xml:space="preserve"> económico y social del entorno rural</w:t>
      </w:r>
      <w:r w:rsidRPr="00437550">
        <w:rPr>
          <w:rFonts w:ascii="Arial" w:hAnsi="Arial" w:cs="Arial"/>
        </w:rPr>
        <w:t xml:space="preserve">”, </w:t>
      </w:r>
      <w:r w:rsidR="00437550" w:rsidRPr="00437550">
        <w:rPr>
          <w:rFonts w:ascii="Arial" w:hAnsi="Arial" w:cs="Arial"/>
        </w:rPr>
        <w:t xml:space="preserve">señala Paco Hevia, director </w:t>
      </w:r>
      <w:r w:rsidR="00E3627B">
        <w:rPr>
          <w:rFonts w:ascii="Arial" w:hAnsi="Arial" w:cs="Arial"/>
        </w:rPr>
        <w:t>C</w:t>
      </w:r>
      <w:r w:rsidR="00437550" w:rsidRPr="00437550">
        <w:rPr>
          <w:rFonts w:ascii="Arial" w:hAnsi="Arial" w:cs="Arial"/>
        </w:rPr>
        <w:t>orporativo de Galletas Gullón</w:t>
      </w:r>
      <w:r w:rsidRPr="00437550">
        <w:rPr>
          <w:rFonts w:ascii="Arial" w:hAnsi="Arial" w:cs="Arial"/>
        </w:rPr>
        <w:t>.</w:t>
      </w:r>
      <w:r w:rsidR="00C327CD" w:rsidRPr="00437550">
        <w:rPr>
          <w:rFonts w:ascii="Arial" w:hAnsi="Arial" w:cs="Arial"/>
        </w:rPr>
        <w:t xml:space="preserve"> </w:t>
      </w:r>
      <w:r w:rsidR="00C327CD" w:rsidRPr="00437550">
        <w:rPr>
          <w:rFonts w:ascii="Arial" w:hAnsi="Arial" w:cs="Arial"/>
          <w:i/>
          <w:iCs/>
        </w:rPr>
        <w:t xml:space="preserve">“Con </w:t>
      </w:r>
      <w:r w:rsidR="004E699A">
        <w:rPr>
          <w:rFonts w:ascii="Arial" w:hAnsi="Arial" w:cs="Arial"/>
          <w:i/>
          <w:iCs/>
        </w:rPr>
        <w:t>este</w:t>
      </w:r>
      <w:r w:rsidR="00C327CD" w:rsidRPr="00437550">
        <w:rPr>
          <w:rFonts w:ascii="Arial" w:hAnsi="Arial" w:cs="Arial"/>
          <w:i/>
          <w:iCs/>
        </w:rPr>
        <w:t xml:space="preserve"> programa de prácticas, </w:t>
      </w:r>
      <w:r w:rsidR="00214BBD">
        <w:rPr>
          <w:rFonts w:ascii="Arial" w:hAnsi="Arial" w:cs="Arial"/>
          <w:i/>
          <w:iCs/>
        </w:rPr>
        <w:t>fomentamos</w:t>
      </w:r>
      <w:r w:rsidR="004E699A">
        <w:rPr>
          <w:rFonts w:ascii="Arial" w:hAnsi="Arial" w:cs="Arial"/>
          <w:i/>
          <w:iCs/>
        </w:rPr>
        <w:t xml:space="preserve"> el empleo </w:t>
      </w:r>
      <w:r w:rsidR="00C327CD" w:rsidRPr="00437550">
        <w:rPr>
          <w:rFonts w:ascii="Arial" w:hAnsi="Arial" w:cs="Arial"/>
          <w:i/>
          <w:iCs/>
        </w:rPr>
        <w:t xml:space="preserve">de calidad </w:t>
      </w:r>
      <w:r w:rsidR="00214BBD">
        <w:rPr>
          <w:rFonts w:ascii="Arial" w:hAnsi="Arial" w:cs="Arial"/>
          <w:i/>
          <w:iCs/>
        </w:rPr>
        <w:t>para los estudiantes de</w:t>
      </w:r>
      <w:r w:rsidR="00C327CD" w:rsidRPr="00437550">
        <w:rPr>
          <w:rFonts w:ascii="Arial" w:hAnsi="Arial" w:cs="Arial"/>
          <w:i/>
          <w:iCs/>
        </w:rPr>
        <w:t xml:space="preserve"> nuestra región. E</w:t>
      </w:r>
      <w:r w:rsidR="009D465C">
        <w:rPr>
          <w:rFonts w:ascii="Arial" w:hAnsi="Arial" w:cs="Arial"/>
          <w:i/>
          <w:iCs/>
        </w:rPr>
        <w:t>n Galletas Gullón e</w:t>
      </w:r>
      <w:r w:rsidR="00C327CD" w:rsidRPr="00437550">
        <w:rPr>
          <w:rFonts w:ascii="Arial" w:hAnsi="Arial" w:cs="Arial"/>
          <w:i/>
          <w:iCs/>
        </w:rPr>
        <w:t xml:space="preserve">stamos comprometidos </w:t>
      </w:r>
      <w:r w:rsidR="004928F6">
        <w:rPr>
          <w:rFonts w:ascii="Arial" w:hAnsi="Arial" w:cs="Arial"/>
          <w:i/>
          <w:iCs/>
        </w:rPr>
        <w:t>con</w:t>
      </w:r>
      <w:r w:rsidR="00C327CD" w:rsidRPr="00437550">
        <w:rPr>
          <w:rFonts w:ascii="Arial" w:hAnsi="Arial" w:cs="Arial"/>
          <w:i/>
          <w:iCs/>
        </w:rPr>
        <w:t xml:space="preserve"> </w:t>
      </w:r>
      <w:r w:rsidR="00D15F55">
        <w:rPr>
          <w:rFonts w:ascii="Arial" w:hAnsi="Arial" w:cs="Arial"/>
          <w:i/>
          <w:iCs/>
        </w:rPr>
        <w:t>ofrecer</w:t>
      </w:r>
      <w:r w:rsidR="00C327CD" w:rsidRPr="00437550">
        <w:rPr>
          <w:rFonts w:ascii="Arial" w:hAnsi="Arial" w:cs="Arial"/>
          <w:i/>
          <w:iCs/>
        </w:rPr>
        <w:t xml:space="preserve"> </w:t>
      </w:r>
      <w:r w:rsidR="004E31A1" w:rsidRPr="00437550">
        <w:rPr>
          <w:rFonts w:ascii="Arial" w:hAnsi="Arial" w:cs="Arial"/>
          <w:i/>
          <w:iCs/>
        </w:rPr>
        <w:t xml:space="preserve">oportunidades </w:t>
      </w:r>
      <w:r w:rsidR="00C327CD" w:rsidRPr="00437550">
        <w:rPr>
          <w:rFonts w:ascii="Arial" w:hAnsi="Arial" w:cs="Arial"/>
          <w:i/>
          <w:iCs/>
        </w:rPr>
        <w:t>a los jóvenes</w:t>
      </w:r>
      <w:r w:rsidR="004E31A1">
        <w:rPr>
          <w:rFonts w:ascii="Arial" w:hAnsi="Arial" w:cs="Arial"/>
          <w:i/>
          <w:iCs/>
        </w:rPr>
        <w:t xml:space="preserve"> </w:t>
      </w:r>
      <w:r w:rsidR="00476F51">
        <w:rPr>
          <w:rFonts w:ascii="Arial" w:hAnsi="Arial" w:cs="Arial"/>
          <w:i/>
          <w:iCs/>
        </w:rPr>
        <w:t>para que puedan</w:t>
      </w:r>
      <w:r w:rsidR="00D15F55">
        <w:rPr>
          <w:rFonts w:ascii="Arial" w:hAnsi="Arial" w:cs="Arial"/>
          <w:i/>
          <w:iCs/>
        </w:rPr>
        <w:t xml:space="preserve"> desarro</w:t>
      </w:r>
      <w:r w:rsidR="00480AAF">
        <w:rPr>
          <w:rFonts w:ascii="Arial" w:hAnsi="Arial" w:cs="Arial"/>
          <w:i/>
          <w:iCs/>
        </w:rPr>
        <w:t>llarse profesionalmente</w:t>
      </w:r>
      <w:r w:rsidR="00C327CD" w:rsidRPr="00437550">
        <w:rPr>
          <w:rFonts w:ascii="Arial" w:hAnsi="Arial" w:cs="Arial"/>
          <w:i/>
          <w:iCs/>
        </w:rPr>
        <w:t>,</w:t>
      </w:r>
      <w:r w:rsidR="00476F51">
        <w:rPr>
          <w:rFonts w:ascii="Arial" w:hAnsi="Arial" w:cs="Arial"/>
          <w:i/>
          <w:iCs/>
        </w:rPr>
        <w:t xml:space="preserve"> preparándolos para el futuro y contribuyendo así al fortalecimiento</w:t>
      </w:r>
      <w:r w:rsidR="00195D94">
        <w:rPr>
          <w:rFonts w:ascii="Arial" w:hAnsi="Arial" w:cs="Arial"/>
          <w:i/>
          <w:iCs/>
        </w:rPr>
        <w:t xml:space="preserve"> del</w:t>
      </w:r>
      <w:r w:rsidR="00C327CD" w:rsidRPr="00437550">
        <w:rPr>
          <w:rFonts w:ascii="Arial" w:hAnsi="Arial" w:cs="Arial"/>
          <w:i/>
          <w:iCs/>
        </w:rPr>
        <w:t xml:space="preserve"> tejido empresarial y social de nuestra comunidad”</w:t>
      </w:r>
      <w:r w:rsidR="00437550" w:rsidRPr="00437550">
        <w:rPr>
          <w:rFonts w:ascii="Arial" w:hAnsi="Arial" w:cs="Arial"/>
        </w:rPr>
        <w:t>, añade</w:t>
      </w:r>
      <w:r w:rsidR="00C327CD" w:rsidRPr="00437550">
        <w:rPr>
          <w:rFonts w:ascii="Arial" w:hAnsi="Arial" w:cs="Arial"/>
          <w:i/>
          <w:iCs/>
        </w:rPr>
        <w:t>.</w:t>
      </w:r>
    </w:p>
    <w:p w14:paraId="5ECCCBF0" w14:textId="77777777" w:rsidR="00100430" w:rsidRDefault="00100430" w:rsidP="007E1479">
      <w:pPr>
        <w:spacing w:after="0" w:line="240" w:lineRule="auto"/>
        <w:rPr>
          <w:rFonts w:ascii="Arial" w:hAnsi="Arial" w:cs="Arial"/>
        </w:rPr>
      </w:pPr>
    </w:p>
    <w:p w14:paraId="6730414D" w14:textId="77777777" w:rsidR="00DC4749" w:rsidRDefault="00DC4749" w:rsidP="004A2045">
      <w:pPr>
        <w:spacing w:after="0" w:line="240" w:lineRule="auto"/>
        <w:rPr>
          <w:rFonts w:ascii="Arial" w:hAnsi="Arial" w:cs="Arial"/>
        </w:rPr>
      </w:pPr>
    </w:p>
    <w:p w14:paraId="365D7471" w14:textId="77777777" w:rsidR="00DC4749" w:rsidRDefault="00DC4749" w:rsidP="004A2045">
      <w:pPr>
        <w:spacing w:after="0" w:line="240" w:lineRule="auto"/>
        <w:rPr>
          <w:rFonts w:ascii="Arial" w:hAnsi="Arial" w:cs="Arial"/>
        </w:rPr>
      </w:pPr>
    </w:p>
    <w:p w14:paraId="533A6E87" w14:textId="414605E8" w:rsidR="00100430" w:rsidRDefault="009705C8" w:rsidP="004A2045">
      <w:pPr>
        <w:spacing w:after="0" w:line="240" w:lineRule="auto"/>
        <w:rPr>
          <w:rFonts w:ascii="Arial" w:hAnsi="Arial" w:cs="Arial"/>
        </w:rPr>
      </w:pPr>
      <w:r w:rsidRPr="5871200A">
        <w:rPr>
          <w:rFonts w:ascii="Arial" w:hAnsi="Arial" w:cs="Arial"/>
        </w:rPr>
        <w:t>A través de iniciativas como el programa de prácticas de verano, la galletera aguilarense</w:t>
      </w:r>
      <w:r w:rsidR="4A200CD6" w:rsidRPr="5871200A">
        <w:rPr>
          <w:rFonts w:ascii="Arial" w:hAnsi="Arial" w:cs="Arial"/>
        </w:rPr>
        <w:t xml:space="preserve"> consolida así su reputación como empleador de referencia, alineado con las expectativas de los jóvenes que priorizan empresas con propósito, cultura flexible y oportunidades de crecimiento. </w:t>
      </w:r>
      <w:r w:rsidR="00B32260" w:rsidRPr="5871200A">
        <w:rPr>
          <w:rFonts w:ascii="Arial" w:hAnsi="Arial" w:cs="Arial"/>
        </w:rPr>
        <w:t>De esta manera, Galletas Gullón consolida su apuesta por el talento local y el desarrollo económico y social de la Montaña Palentina.</w:t>
      </w:r>
    </w:p>
    <w:p w14:paraId="18E30D74" w14:textId="77777777" w:rsidR="00DC4749" w:rsidRPr="00A30778" w:rsidRDefault="00DC4749" w:rsidP="004A2045">
      <w:pPr>
        <w:spacing w:after="0" w:line="240" w:lineRule="auto"/>
        <w:rPr>
          <w:rFonts w:ascii="Arial" w:hAnsi="Arial" w:cs="Arial"/>
        </w:rPr>
      </w:pPr>
    </w:p>
    <w:p w14:paraId="6406BA8A" w14:textId="0D9DF491" w:rsidR="45685670" w:rsidRDefault="45685670" w:rsidP="5871200A">
      <w:pPr>
        <w:spacing w:after="0" w:line="240" w:lineRule="auto"/>
      </w:pPr>
      <w:r w:rsidRPr="5871200A">
        <w:rPr>
          <w:rFonts w:ascii="Arial" w:hAnsi="Arial" w:cs="Arial"/>
        </w:rPr>
        <w:t xml:space="preserve">De hecho, la compañía </w:t>
      </w:r>
      <w:r w:rsidR="00DC4749">
        <w:rPr>
          <w:rFonts w:ascii="Arial" w:hAnsi="Arial" w:cs="Arial"/>
        </w:rPr>
        <w:t xml:space="preserve">superó </w:t>
      </w:r>
      <w:r w:rsidRPr="5871200A">
        <w:rPr>
          <w:rFonts w:ascii="Arial" w:hAnsi="Arial" w:cs="Arial"/>
        </w:rPr>
        <w:t xml:space="preserve">recientemente los 2.200 </w:t>
      </w:r>
      <w:r w:rsidR="00DC4749">
        <w:rPr>
          <w:rFonts w:ascii="Arial" w:hAnsi="Arial" w:cs="Arial"/>
        </w:rPr>
        <w:t>puestos de trabajo</w:t>
      </w:r>
      <w:r w:rsidRPr="5871200A">
        <w:rPr>
          <w:rFonts w:ascii="Arial" w:hAnsi="Arial" w:cs="Arial"/>
        </w:rPr>
        <w:t>, consolidando su compromiso con el desarrollo económico y social regional. En el último año, ha convertido 176 contratos temporales en indefinidos, ofreciendo además formación continua, condiciones competitivas y promoviendo la igualdad y diversidad, con un 42% de mujeres en plantilla y empleados de más de 20 nacionalidades</w:t>
      </w:r>
      <w:r w:rsidR="00DC4749">
        <w:rPr>
          <w:rFonts w:ascii="Arial" w:hAnsi="Arial" w:cs="Arial"/>
        </w:rPr>
        <w:t xml:space="preserve"> y</w:t>
      </w:r>
      <w:r w:rsidRPr="5871200A">
        <w:rPr>
          <w:rFonts w:ascii="Arial" w:hAnsi="Arial" w:cs="Arial"/>
        </w:rPr>
        <w:t xml:space="preserve"> reforzando protocolos de no discriminación. La empresa prevé crear 300 empleos adicionales para 2026 y alcanzar los 3.000 para 2030, impulsada por una estrategia de reinversión de beneficios orientada al crecimiento y expansión internacional.</w:t>
      </w:r>
    </w:p>
    <w:p w14:paraId="0126F9CA" w14:textId="7A333C9E" w:rsidR="5871200A" w:rsidRDefault="5871200A" w:rsidP="5871200A">
      <w:pPr>
        <w:spacing w:after="0" w:line="240" w:lineRule="auto"/>
        <w:rPr>
          <w:rFonts w:ascii="Arial" w:hAnsi="Arial" w:cs="Arial"/>
        </w:rPr>
      </w:pPr>
    </w:p>
    <w:p w14:paraId="1D54DE34" w14:textId="066E6683" w:rsidR="00B516A9" w:rsidRPr="00F014BD" w:rsidRDefault="00B516A9" w:rsidP="00AB5888">
      <w:pPr>
        <w:spacing w:after="0" w:line="240" w:lineRule="auto"/>
        <w:rPr>
          <w:rFonts w:ascii="Arial" w:hAnsi="Arial" w:cs="Arial"/>
          <w:bCs/>
          <w:szCs w:val="22"/>
        </w:rPr>
      </w:pPr>
    </w:p>
    <w:bookmarkEnd w:id="0"/>
    <w:p w14:paraId="16E763C4" w14:textId="77777777" w:rsidR="006D5C5B" w:rsidRPr="006D5C5B" w:rsidRDefault="006D5C5B" w:rsidP="006D5C5B">
      <w:pPr>
        <w:spacing w:after="0" w:line="240" w:lineRule="auto"/>
        <w:rPr>
          <w:rFonts w:ascii="Arial" w:hAnsi="Arial" w:cs="Arial"/>
          <w:b/>
          <w:bCs/>
          <w:sz w:val="20"/>
          <w:szCs w:val="20"/>
        </w:rPr>
      </w:pPr>
      <w:r w:rsidRPr="006D5C5B">
        <w:rPr>
          <w:rFonts w:ascii="Arial" w:hAnsi="Arial" w:cs="Arial"/>
          <w:b/>
          <w:bCs/>
          <w:sz w:val="20"/>
          <w:szCs w:val="20"/>
        </w:rPr>
        <w:t>Sobre Galletas Gullón </w:t>
      </w:r>
    </w:p>
    <w:p w14:paraId="45EB05EF" w14:textId="77777777" w:rsidR="006D5C5B" w:rsidRPr="006D5C5B" w:rsidRDefault="006D5C5B" w:rsidP="006D5C5B">
      <w:pPr>
        <w:spacing w:after="0" w:line="240" w:lineRule="auto"/>
        <w:rPr>
          <w:rFonts w:ascii="Arial" w:hAnsi="Arial" w:cs="Arial"/>
          <w:b/>
          <w:bCs/>
          <w:sz w:val="20"/>
          <w:szCs w:val="20"/>
        </w:rPr>
      </w:pPr>
      <w:r w:rsidRPr="006D5C5B">
        <w:rPr>
          <w:rFonts w:ascii="Arial" w:hAnsi="Arial" w:cs="Arial"/>
          <w:b/>
          <w:bCs/>
          <w:sz w:val="20"/>
          <w:szCs w:val="20"/>
        </w:rPr>
        <w:t>  </w:t>
      </w:r>
    </w:p>
    <w:p w14:paraId="644F7059" w14:textId="77777777" w:rsidR="006D5C5B" w:rsidRPr="006D5C5B" w:rsidRDefault="006D5C5B" w:rsidP="006D5C5B">
      <w:pPr>
        <w:spacing w:after="0" w:line="240" w:lineRule="auto"/>
        <w:rPr>
          <w:rFonts w:ascii="Arial" w:hAnsi="Arial" w:cs="Arial"/>
          <w:sz w:val="20"/>
          <w:szCs w:val="20"/>
        </w:rPr>
      </w:pPr>
      <w:r w:rsidRPr="006D5C5B">
        <w:rPr>
          <w:rFonts w:ascii="Arial" w:hAnsi="Arial" w:cs="Arial"/>
          <w:sz w:val="20"/>
          <w:szCs w:val="20"/>
        </w:rPr>
        <w:t>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   </w:t>
      </w:r>
    </w:p>
    <w:p w14:paraId="5695EDF5" w14:textId="77777777" w:rsidR="006D5C5B" w:rsidRPr="006D5C5B" w:rsidRDefault="006D5C5B" w:rsidP="006D5C5B">
      <w:pPr>
        <w:spacing w:after="0" w:line="240" w:lineRule="auto"/>
        <w:rPr>
          <w:rFonts w:ascii="Arial" w:hAnsi="Arial" w:cs="Arial"/>
          <w:sz w:val="20"/>
          <w:szCs w:val="20"/>
        </w:rPr>
      </w:pPr>
      <w:r w:rsidRPr="006D5C5B">
        <w:rPr>
          <w:rFonts w:ascii="Arial" w:hAnsi="Arial" w:cs="Arial"/>
          <w:sz w:val="20"/>
          <w:szCs w:val="20"/>
        </w:rPr>
        <w:t>   </w:t>
      </w:r>
    </w:p>
    <w:p w14:paraId="50D6B1DC" w14:textId="77777777" w:rsidR="006D5C5B" w:rsidRPr="006D5C5B" w:rsidRDefault="006D5C5B" w:rsidP="006D5C5B">
      <w:pPr>
        <w:spacing w:after="0" w:line="240" w:lineRule="auto"/>
        <w:rPr>
          <w:rFonts w:ascii="Arial" w:hAnsi="Arial" w:cs="Arial"/>
          <w:sz w:val="20"/>
          <w:szCs w:val="20"/>
        </w:rPr>
      </w:pPr>
      <w:r w:rsidRPr="006D5C5B">
        <w:rPr>
          <w:rFonts w:ascii="Arial" w:hAnsi="Arial" w:cs="Arial"/>
          <w:sz w:val="20"/>
          <w:szCs w:val="20"/>
        </w:rPr>
        <w:t>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p>
    <w:p w14:paraId="5772274D" w14:textId="77777777" w:rsidR="006D5C5B" w:rsidRPr="006D5C5B" w:rsidRDefault="006D5C5B" w:rsidP="006D5C5B">
      <w:pPr>
        <w:spacing w:after="0" w:line="240" w:lineRule="auto"/>
        <w:rPr>
          <w:rFonts w:ascii="Arial" w:hAnsi="Arial" w:cs="Arial"/>
          <w:sz w:val="20"/>
          <w:szCs w:val="20"/>
        </w:rPr>
      </w:pPr>
      <w:r w:rsidRPr="006D5C5B">
        <w:rPr>
          <w:rFonts w:ascii="Arial" w:hAnsi="Arial" w:cs="Arial"/>
          <w:sz w:val="20"/>
          <w:szCs w:val="20"/>
        </w:rPr>
        <w:t>   </w:t>
      </w:r>
    </w:p>
    <w:p w14:paraId="515AA1C5" w14:textId="0642493C" w:rsidR="006D5C5B" w:rsidRPr="006D5C5B" w:rsidRDefault="006D5C5B" w:rsidP="006D5C5B">
      <w:pPr>
        <w:spacing w:after="0" w:line="240" w:lineRule="auto"/>
        <w:rPr>
          <w:rFonts w:ascii="Arial" w:hAnsi="Arial" w:cs="Arial"/>
          <w:sz w:val="20"/>
          <w:szCs w:val="20"/>
        </w:rPr>
      </w:pPr>
      <w:r w:rsidRPr="006D5C5B">
        <w:rPr>
          <w:rFonts w:ascii="Arial" w:hAnsi="Arial" w:cs="Arial"/>
          <w:sz w:val="20"/>
          <w:szCs w:val="20"/>
        </w:rPr>
        <w:t>La facturación de Gullón en 2024 superó los 69</w:t>
      </w:r>
      <w:r w:rsidR="00A30778">
        <w:rPr>
          <w:rFonts w:ascii="Arial" w:hAnsi="Arial" w:cs="Arial"/>
          <w:sz w:val="20"/>
          <w:szCs w:val="20"/>
        </w:rPr>
        <w:t>7</w:t>
      </w:r>
      <w:r w:rsidRPr="006D5C5B">
        <w:rPr>
          <w:rFonts w:ascii="Arial" w:hAnsi="Arial" w:cs="Arial"/>
          <w:sz w:val="20"/>
          <w:szCs w:val="20"/>
        </w:rPr>
        <w:t xml:space="preserve"> millones de euros y, actualmente, genera más de 2.200 puestos de trabajo directos.    </w:t>
      </w:r>
    </w:p>
    <w:p w14:paraId="1CFCD284" w14:textId="77777777" w:rsidR="006D5C5B" w:rsidRPr="006D5C5B" w:rsidRDefault="006D5C5B" w:rsidP="006D5C5B">
      <w:pPr>
        <w:spacing w:after="0" w:line="240" w:lineRule="auto"/>
        <w:rPr>
          <w:rFonts w:ascii="Arial" w:hAnsi="Arial" w:cs="Arial"/>
          <w:sz w:val="20"/>
          <w:szCs w:val="20"/>
        </w:rPr>
      </w:pPr>
      <w:r w:rsidRPr="006D5C5B">
        <w:rPr>
          <w:rFonts w:ascii="Arial" w:hAnsi="Arial" w:cs="Arial"/>
          <w:sz w:val="20"/>
          <w:szCs w:val="20"/>
        </w:rPr>
        <w:t>  </w:t>
      </w:r>
    </w:p>
    <w:p w14:paraId="2A24E487" w14:textId="77777777" w:rsidR="006D5C5B" w:rsidRPr="006D5C5B" w:rsidRDefault="006D5C5B" w:rsidP="006D5C5B">
      <w:pPr>
        <w:spacing w:after="0" w:line="240" w:lineRule="auto"/>
        <w:rPr>
          <w:rFonts w:ascii="Arial" w:hAnsi="Arial" w:cs="Arial"/>
          <w:sz w:val="20"/>
          <w:szCs w:val="20"/>
        </w:rPr>
      </w:pPr>
      <w:r w:rsidRPr="006D5C5B">
        <w:rPr>
          <w:rFonts w:ascii="Arial" w:hAnsi="Arial" w:cs="Arial"/>
          <w:sz w:val="20"/>
          <w:szCs w:val="20"/>
        </w:rPr>
        <w:t>Galletas Gullón enfoca su negocio desde el propósito y la responsabilidad en base a su Plan Director de Negocio Responsable contribuyendo al cumplimiento de 11 de los 17 Objetivos de Desarrollo Sostenible y por ello, forma parte de la Red Española del Pacto Mundial de las Naciones Unidas y de Forética, la organización empresarial referente en sostenibilidad en España.  </w:t>
      </w:r>
    </w:p>
    <w:p w14:paraId="40E0A438" w14:textId="77777777" w:rsidR="00802882" w:rsidRPr="006D5C5B" w:rsidRDefault="00802882" w:rsidP="00AB5888">
      <w:pPr>
        <w:spacing w:after="0" w:line="240" w:lineRule="auto"/>
        <w:rPr>
          <w:rFonts w:ascii="Arial" w:hAnsi="Arial" w:cs="Arial"/>
          <w:sz w:val="20"/>
          <w:szCs w:val="20"/>
        </w:rPr>
      </w:pPr>
    </w:p>
    <w:p w14:paraId="0508C4ED" w14:textId="77777777" w:rsidR="00802882" w:rsidRPr="00FE4EB3" w:rsidRDefault="00802882" w:rsidP="006D5C5B">
      <w:pPr>
        <w:spacing w:after="0" w:line="240" w:lineRule="auto"/>
        <w:contextualSpacing/>
        <w:jc w:val="center"/>
        <w:rPr>
          <w:rFonts w:ascii="Arial" w:hAnsi="Arial" w:cs="Arial"/>
          <w:b/>
          <w:bCs/>
          <w:sz w:val="20"/>
          <w:szCs w:val="20"/>
        </w:rPr>
      </w:pPr>
      <w:r w:rsidRPr="00FE4EB3">
        <w:rPr>
          <w:rFonts w:ascii="Arial" w:hAnsi="Arial" w:cs="Arial"/>
          <w:b/>
          <w:bCs/>
          <w:sz w:val="20"/>
          <w:szCs w:val="20"/>
        </w:rPr>
        <w:t>Para más información contacte</w:t>
      </w:r>
      <w:r>
        <w:rPr>
          <w:rFonts w:ascii="Arial" w:hAnsi="Arial" w:cs="Arial"/>
          <w:b/>
          <w:bCs/>
          <w:sz w:val="20"/>
          <w:szCs w:val="20"/>
        </w:rPr>
        <w:t xml:space="preserve"> con</w:t>
      </w:r>
      <w:r w:rsidRPr="00FE4EB3">
        <w:rPr>
          <w:rFonts w:ascii="Arial" w:hAnsi="Arial" w:cs="Arial"/>
          <w:b/>
          <w:bCs/>
          <w:sz w:val="20"/>
          <w:szCs w:val="20"/>
        </w:rPr>
        <w:t>:</w:t>
      </w:r>
    </w:p>
    <w:p w14:paraId="3C775DA3" w14:textId="77777777" w:rsidR="00802882" w:rsidRPr="00FE4EB3" w:rsidRDefault="00802882" w:rsidP="006D5C5B">
      <w:pPr>
        <w:spacing w:after="0" w:line="240" w:lineRule="auto"/>
        <w:contextualSpacing/>
        <w:jc w:val="center"/>
        <w:rPr>
          <w:rFonts w:ascii="Arial" w:hAnsi="Arial" w:cs="Arial"/>
          <w:b/>
          <w:bCs/>
          <w:sz w:val="20"/>
          <w:szCs w:val="20"/>
        </w:rPr>
      </w:pPr>
    </w:p>
    <w:p w14:paraId="7C879AA0" w14:textId="48973459" w:rsidR="00802882" w:rsidRPr="00F15863" w:rsidRDefault="00802882" w:rsidP="006D5C5B">
      <w:pPr>
        <w:spacing w:after="0" w:line="240" w:lineRule="auto"/>
        <w:ind w:left="360"/>
        <w:jc w:val="center"/>
        <w:rPr>
          <w:lang w:val="pt-PT"/>
        </w:rPr>
      </w:pPr>
      <w:r>
        <w:rPr>
          <w:rFonts w:ascii="Arial" w:hAnsi="Arial" w:cs="Arial"/>
          <w:sz w:val="20"/>
          <w:szCs w:val="20"/>
          <w:lang w:val="pt-PT"/>
        </w:rPr>
        <w:t>Beatriz Dorado</w:t>
      </w:r>
      <w:r w:rsidRPr="00AE1EC5">
        <w:rPr>
          <w:rFonts w:ascii="Arial" w:hAnsi="Arial" w:cs="Arial"/>
          <w:sz w:val="20"/>
          <w:szCs w:val="20"/>
          <w:lang w:val="pt-PT"/>
        </w:rPr>
        <w:t xml:space="preserve">: 602 259 092 </w:t>
      </w:r>
      <w:r w:rsidRPr="00FE4EB3">
        <w:rPr>
          <w:rFonts w:ascii="Arial" w:hAnsi="Arial" w:cs="Arial"/>
          <w:sz w:val="20"/>
          <w:szCs w:val="20"/>
          <w:lang w:val="pt-PT"/>
        </w:rPr>
        <w:t xml:space="preserve">| </w:t>
      </w:r>
      <w:hyperlink r:id="rId11" w:history="1">
        <w:r w:rsidRPr="00AB386E">
          <w:rPr>
            <w:rStyle w:val="Hipervnculo"/>
            <w:rFonts w:ascii="Arial" w:hAnsi="Arial" w:cs="Arial"/>
            <w:sz w:val="20"/>
            <w:szCs w:val="20"/>
            <w:lang w:val="pt-PT"/>
          </w:rPr>
          <w:t>b.dorado@romanrm.com</w:t>
        </w:r>
      </w:hyperlink>
    </w:p>
    <w:p w14:paraId="5FCB2BCE" w14:textId="2ABC0E74" w:rsidR="00F26937" w:rsidRDefault="00F26937" w:rsidP="006D5C5B">
      <w:pPr>
        <w:spacing w:after="0" w:line="240" w:lineRule="auto"/>
        <w:ind w:left="360"/>
        <w:jc w:val="center"/>
        <w:rPr>
          <w:rFonts w:ascii="Arial" w:hAnsi="Arial" w:cs="Arial"/>
          <w:sz w:val="20"/>
          <w:szCs w:val="20"/>
          <w:lang w:val="pt-PT"/>
        </w:rPr>
      </w:pPr>
      <w:r w:rsidRPr="00F26937">
        <w:rPr>
          <w:rFonts w:ascii="Arial" w:hAnsi="Arial" w:cs="Arial"/>
          <w:sz w:val="20"/>
          <w:szCs w:val="20"/>
          <w:lang w:val="pt-PT"/>
        </w:rPr>
        <w:t xml:space="preserve">Ignacio Marín: 696 097 941 </w:t>
      </w:r>
      <w:r w:rsidRPr="00FE4EB3">
        <w:rPr>
          <w:rFonts w:ascii="Arial" w:hAnsi="Arial" w:cs="Arial"/>
          <w:sz w:val="20"/>
          <w:szCs w:val="20"/>
          <w:lang w:val="pt-PT"/>
        </w:rPr>
        <w:t xml:space="preserve">| </w:t>
      </w:r>
      <w:hyperlink r:id="rId12" w:history="1">
        <w:r w:rsidRPr="00F26937">
          <w:rPr>
            <w:rStyle w:val="Hipervnculo"/>
            <w:rFonts w:ascii="Arial" w:hAnsi="Arial" w:cs="Arial"/>
            <w:sz w:val="20"/>
            <w:szCs w:val="20"/>
            <w:lang w:val="pt-PT"/>
          </w:rPr>
          <w:t>i.marin@romanrm.com</w:t>
        </w:r>
      </w:hyperlink>
    </w:p>
    <w:p w14:paraId="1D3CDFF0" w14:textId="4DFF591B" w:rsidR="005B7242" w:rsidRPr="00FE4EB3" w:rsidRDefault="005B7242" w:rsidP="00AB5888">
      <w:pPr>
        <w:spacing w:after="0" w:line="240" w:lineRule="auto"/>
        <w:rPr>
          <w:rFonts w:ascii="Arial" w:hAnsi="Arial" w:cs="Arial"/>
          <w:b/>
          <w:bCs/>
          <w:sz w:val="20"/>
          <w:szCs w:val="20"/>
          <w:lang w:val="pt-PT"/>
        </w:rPr>
      </w:pPr>
    </w:p>
    <w:sectPr w:rsidR="005B7242" w:rsidRPr="00FE4EB3" w:rsidSect="00F00AFC">
      <w:headerReference w:type="default" r:id="rId13"/>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9C251" w14:textId="77777777" w:rsidR="007B4893" w:rsidRDefault="007B4893" w:rsidP="00EB154F">
      <w:pPr>
        <w:spacing w:after="0" w:line="240" w:lineRule="auto"/>
      </w:pPr>
      <w:r>
        <w:separator/>
      </w:r>
    </w:p>
  </w:endnote>
  <w:endnote w:type="continuationSeparator" w:id="0">
    <w:p w14:paraId="3C9E6F35" w14:textId="77777777" w:rsidR="007B4893" w:rsidRDefault="007B4893" w:rsidP="00EB1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6911F" w14:textId="39BE5553" w:rsidR="00434159" w:rsidRDefault="00434159" w:rsidP="00434159">
    <w:pPr>
      <w:pStyle w:val="Piedepgina"/>
      <w:tabs>
        <w:tab w:val="clear" w:pos="4252"/>
        <w:tab w:val="clear" w:pos="8504"/>
        <w:tab w:val="left" w:pos="378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9B5AD" w14:textId="77777777" w:rsidR="007B4893" w:rsidRDefault="007B4893" w:rsidP="00EB154F">
      <w:pPr>
        <w:spacing w:after="0" w:line="240" w:lineRule="auto"/>
      </w:pPr>
      <w:r>
        <w:separator/>
      </w:r>
    </w:p>
  </w:footnote>
  <w:footnote w:type="continuationSeparator" w:id="0">
    <w:p w14:paraId="029CB618" w14:textId="77777777" w:rsidR="007B4893" w:rsidRDefault="007B4893" w:rsidP="00EB1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FE09B" w14:textId="15045F40" w:rsidR="00EB154F" w:rsidRDefault="004448D3" w:rsidP="00E3627B">
    <w:pPr>
      <w:pBdr>
        <w:top w:val="nil"/>
        <w:left w:val="nil"/>
        <w:bottom w:val="nil"/>
        <w:right w:val="nil"/>
        <w:between w:val="nil"/>
      </w:pBdr>
      <w:tabs>
        <w:tab w:val="center" w:pos="4252"/>
        <w:tab w:val="right" w:pos="8504"/>
      </w:tabs>
      <w:spacing w:after="0" w:line="240" w:lineRule="auto"/>
      <w:jc w:val="center"/>
    </w:pPr>
    <w:r>
      <w:rPr>
        <w:noProof/>
      </w:rPr>
      <w:drawing>
        <wp:inline distT="0" distB="0" distL="0" distR="0" wp14:anchorId="0DCCE577" wp14:editId="4A796ACE">
          <wp:extent cx="1064558" cy="952500"/>
          <wp:effectExtent l="0" t="0" r="2540" b="0"/>
          <wp:docPr id="394609091"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609091" name="Imagen 1"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071746" cy="958931"/>
                  </a:xfrm>
                  <a:prstGeom prst="rect">
                    <a:avLst/>
                  </a:prstGeom>
                </pic:spPr>
              </pic:pic>
            </a:graphicData>
          </a:graphic>
        </wp:inline>
      </w:drawing>
    </w:r>
  </w:p>
  <w:p w14:paraId="46F5013D" w14:textId="6E69CD19" w:rsidR="006C579A" w:rsidRDefault="006C579A" w:rsidP="00C43FED">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10301"/>
    <w:multiLevelType w:val="multilevel"/>
    <w:tmpl w:val="E9E6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F4085D"/>
    <w:multiLevelType w:val="hybridMultilevel"/>
    <w:tmpl w:val="03E4ABA2"/>
    <w:lvl w:ilvl="0" w:tplc="E73C69FA">
      <w:numFmt w:val="bullet"/>
      <w:lvlText w:val=""/>
      <w:lvlJc w:val="left"/>
      <w:pPr>
        <w:ind w:left="720" w:hanging="360"/>
      </w:pPr>
      <w:rPr>
        <w:rFonts w:ascii="Symbol" w:eastAsia="Calibri"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 w15:restartNumberingAfterBreak="0">
    <w:nsid w:val="2D73631C"/>
    <w:multiLevelType w:val="hybridMultilevel"/>
    <w:tmpl w:val="11AC31FE"/>
    <w:lvl w:ilvl="0" w:tplc="FE16449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36924A7E"/>
    <w:multiLevelType w:val="hybridMultilevel"/>
    <w:tmpl w:val="9112C4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8CE678B"/>
    <w:multiLevelType w:val="hybridMultilevel"/>
    <w:tmpl w:val="6C4AEFD4"/>
    <w:lvl w:ilvl="0" w:tplc="7872136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BF267F6"/>
    <w:multiLevelType w:val="multilevel"/>
    <w:tmpl w:val="4BE0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6530CE"/>
    <w:multiLevelType w:val="hybridMultilevel"/>
    <w:tmpl w:val="2098B928"/>
    <w:lvl w:ilvl="0" w:tplc="534C026C">
      <w:numFmt w:val="bullet"/>
      <w:lvlText w:val=""/>
      <w:lvlJc w:val="left"/>
      <w:pPr>
        <w:ind w:left="720" w:hanging="360"/>
      </w:pPr>
      <w:rPr>
        <w:rFonts w:ascii="Wingdings" w:eastAsiaTheme="minorHAnsi" w:hAnsi="Wingdings"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15917847">
    <w:abstractNumId w:val="3"/>
  </w:num>
  <w:num w:numId="2" w16cid:durableId="1565488223">
    <w:abstractNumId w:val="1"/>
  </w:num>
  <w:num w:numId="3" w16cid:durableId="2032678859">
    <w:abstractNumId w:val="5"/>
  </w:num>
  <w:num w:numId="4" w16cid:durableId="181097021">
    <w:abstractNumId w:val="6"/>
  </w:num>
  <w:num w:numId="5" w16cid:durableId="1185097069">
    <w:abstractNumId w:val="3"/>
  </w:num>
  <w:num w:numId="6" w16cid:durableId="1499154133">
    <w:abstractNumId w:val="0"/>
  </w:num>
  <w:num w:numId="7" w16cid:durableId="78020018">
    <w:abstractNumId w:val="4"/>
  </w:num>
  <w:num w:numId="8" w16cid:durableId="1518999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42"/>
    <w:rsid w:val="00015785"/>
    <w:rsid w:val="0002077E"/>
    <w:rsid w:val="0002150E"/>
    <w:rsid w:val="00026204"/>
    <w:rsid w:val="00026208"/>
    <w:rsid w:val="0002644A"/>
    <w:rsid w:val="00026C07"/>
    <w:rsid w:val="00032269"/>
    <w:rsid w:val="000354BC"/>
    <w:rsid w:val="0004537D"/>
    <w:rsid w:val="00045A93"/>
    <w:rsid w:val="000472DA"/>
    <w:rsid w:val="00050258"/>
    <w:rsid w:val="00052439"/>
    <w:rsid w:val="00052751"/>
    <w:rsid w:val="000551CB"/>
    <w:rsid w:val="000562ED"/>
    <w:rsid w:val="00060BB0"/>
    <w:rsid w:val="000675F0"/>
    <w:rsid w:val="00074133"/>
    <w:rsid w:val="0007520D"/>
    <w:rsid w:val="00076397"/>
    <w:rsid w:val="000812DD"/>
    <w:rsid w:val="000868A4"/>
    <w:rsid w:val="0009123E"/>
    <w:rsid w:val="00095971"/>
    <w:rsid w:val="00096A45"/>
    <w:rsid w:val="00097985"/>
    <w:rsid w:val="000A2D1E"/>
    <w:rsid w:val="000B0A72"/>
    <w:rsid w:val="000B75BF"/>
    <w:rsid w:val="000B7EB8"/>
    <w:rsid w:val="000D0473"/>
    <w:rsid w:val="000D60EB"/>
    <w:rsid w:val="000E1B01"/>
    <w:rsid w:val="000E2121"/>
    <w:rsid w:val="000E4154"/>
    <w:rsid w:val="000F5DDC"/>
    <w:rsid w:val="00100023"/>
    <w:rsid w:val="00100430"/>
    <w:rsid w:val="001008DD"/>
    <w:rsid w:val="00101D6D"/>
    <w:rsid w:val="00106A00"/>
    <w:rsid w:val="00106EC2"/>
    <w:rsid w:val="00107B10"/>
    <w:rsid w:val="00110657"/>
    <w:rsid w:val="001112A9"/>
    <w:rsid w:val="00124A1B"/>
    <w:rsid w:val="0015045C"/>
    <w:rsid w:val="001529FC"/>
    <w:rsid w:val="0015547D"/>
    <w:rsid w:val="00161764"/>
    <w:rsid w:val="00166462"/>
    <w:rsid w:val="00176AB5"/>
    <w:rsid w:val="00183D54"/>
    <w:rsid w:val="0018544D"/>
    <w:rsid w:val="00195BAE"/>
    <w:rsid w:val="00195D94"/>
    <w:rsid w:val="001A1138"/>
    <w:rsid w:val="001B2B67"/>
    <w:rsid w:val="001B36D7"/>
    <w:rsid w:val="001C6A9C"/>
    <w:rsid w:val="001C6DEB"/>
    <w:rsid w:val="001D1F52"/>
    <w:rsid w:val="001D3F18"/>
    <w:rsid w:val="001D6CB4"/>
    <w:rsid w:val="001D6CFF"/>
    <w:rsid w:val="001D6D3E"/>
    <w:rsid w:val="001E015A"/>
    <w:rsid w:val="001F079F"/>
    <w:rsid w:val="001F63DD"/>
    <w:rsid w:val="002040A6"/>
    <w:rsid w:val="00207DB3"/>
    <w:rsid w:val="00214BBD"/>
    <w:rsid w:val="00221BEE"/>
    <w:rsid w:val="00222859"/>
    <w:rsid w:val="002328E3"/>
    <w:rsid w:val="00233982"/>
    <w:rsid w:val="00234750"/>
    <w:rsid w:val="00235D01"/>
    <w:rsid w:val="002403BD"/>
    <w:rsid w:val="00240BD5"/>
    <w:rsid w:val="00240E7C"/>
    <w:rsid w:val="00241861"/>
    <w:rsid w:val="00246ABB"/>
    <w:rsid w:val="00250444"/>
    <w:rsid w:val="002519D1"/>
    <w:rsid w:val="00261245"/>
    <w:rsid w:val="00267D36"/>
    <w:rsid w:val="002736C1"/>
    <w:rsid w:val="00274533"/>
    <w:rsid w:val="00274DFF"/>
    <w:rsid w:val="0027799D"/>
    <w:rsid w:val="00290178"/>
    <w:rsid w:val="002A3221"/>
    <w:rsid w:val="002A6CC9"/>
    <w:rsid w:val="002B0C14"/>
    <w:rsid w:val="002C4451"/>
    <w:rsid w:val="002C7351"/>
    <w:rsid w:val="002D1C80"/>
    <w:rsid w:val="002D388A"/>
    <w:rsid w:val="002D3CA1"/>
    <w:rsid w:val="002D5615"/>
    <w:rsid w:val="002E1512"/>
    <w:rsid w:val="002F3A45"/>
    <w:rsid w:val="00300F00"/>
    <w:rsid w:val="0031089B"/>
    <w:rsid w:val="003136BF"/>
    <w:rsid w:val="00313B82"/>
    <w:rsid w:val="00315F2C"/>
    <w:rsid w:val="0032147A"/>
    <w:rsid w:val="00325B5F"/>
    <w:rsid w:val="0032659B"/>
    <w:rsid w:val="00336133"/>
    <w:rsid w:val="00337F45"/>
    <w:rsid w:val="003503B9"/>
    <w:rsid w:val="00350D37"/>
    <w:rsid w:val="00367C8C"/>
    <w:rsid w:val="00367DBF"/>
    <w:rsid w:val="00372782"/>
    <w:rsid w:val="00374C5E"/>
    <w:rsid w:val="00374E29"/>
    <w:rsid w:val="00391527"/>
    <w:rsid w:val="00392578"/>
    <w:rsid w:val="00392D10"/>
    <w:rsid w:val="00393A62"/>
    <w:rsid w:val="00397D4C"/>
    <w:rsid w:val="003A11F7"/>
    <w:rsid w:val="003A4B7D"/>
    <w:rsid w:val="003A5DFE"/>
    <w:rsid w:val="003A654C"/>
    <w:rsid w:val="003A671A"/>
    <w:rsid w:val="003B02DC"/>
    <w:rsid w:val="003B046F"/>
    <w:rsid w:val="003B1D51"/>
    <w:rsid w:val="003B3349"/>
    <w:rsid w:val="003C06A3"/>
    <w:rsid w:val="003C1B9A"/>
    <w:rsid w:val="003C3B97"/>
    <w:rsid w:val="003C4084"/>
    <w:rsid w:val="003C57C3"/>
    <w:rsid w:val="003C6D3C"/>
    <w:rsid w:val="003D1C71"/>
    <w:rsid w:val="003E2CF1"/>
    <w:rsid w:val="003F16E0"/>
    <w:rsid w:val="003F1D9C"/>
    <w:rsid w:val="003F210B"/>
    <w:rsid w:val="003F5D10"/>
    <w:rsid w:val="003F6504"/>
    <w:rsid w:val="00404B05"/>
    <w:rsid w:val="00410FC0"/>
    <w:rsid w:val="004146B0"/>
    <w:rsid w:val="0041647B"/>
    <w:rsid w:val="00416961"/>
    <w:rsid w:val="00422E0E"/>
    <w:rsid w:val="00434159"/>
    <w:rsid w:val="00437156"/>
    <w:rsid w:val="00437550"/>
    <w:rsid w:val="00437AA9"/>
    <w:rsid w:val="004410DC"/>
    <w:rsid w:val="004448D3"/>
    <w:rsid w:val="004470F4"/>
    <w:rsid w:val="0046688B"/>
    <w:rsid w:val="00470CCD"/>
    <w:rsid w:val="004768CE"/>
    <w:rsid w:val="00476F51"/>
    <w:rsid w:val="00480AAF"/>
    <w:rsid w:val="00481F73"/>
    <w:rsid w:val="004928F6"/>
    <w:rsid w:val="00496592"/>
    <w:rsid w:val="004A2045"/>
    <w:rsid w:val="004A5694"/>
    <w:rsid w:val="004A651E"/>
    <w:rsid w:val="004A6A2E"/>
    <w:rsid w:val="004A709A"/>
    <w:rsid w:val="004B1D48"/>
    <w:rsid w:val="004B667A"/>
    <w:rsid w:val="004B7B92"/>
    <w:rsid w:val="004D4109"/>
    <w:rsid w:val="004D5951"/>
    <w:rsid w:val="004D7DED"/>
    <w:rsid w:val="004E31A1"/>
    <w:rsid w:val="004E3D71"/>
    <w:rsid w:val="004E662B"/>
    <w:rsid w:val="004E699A"/>
    <w:rsid w:val="004F7FEB"/>
    <w:rsid w:val="00511A87"/>
    <w:rsid w:val="00513D61"/>
    <w:rsid w:val="00514DDD"/>
    <w:rsid w:val="00523ABE"/>
    <w:rsid w:val="00525BF0"/>
    <w:rsid w:val="00533447"/>
    <w:rsid w:val="00540310"/>
    <w:rsid w:val="005408B5"/>
    <w:rsid w:val="00550B32"/>
    <w:rsid w:val="0055181F"/>
    <w:rsid w:val="0057281E"/>
    <w:rsid w:val="005737F7"/>
    <w:rsid w:val="00580CEA"/>
    <w:rsid w:val="005834F0"/>
    <w:rsid w:val="00584E44"/>
    <w:rsid w:val="005860D1"/>
    <w:rsid w:val="00586622"/>
    <w:rsid w:val="00592FC6"/>
    <w:rsid w:val="00593BCC"/>
    <w:rsid w:val="005A3137"/>
    <w:rsid w:val="005B08EE"/>
    <w:rsid w:val="005B115B"/>
    <w:rsid w:val="005B2370"/>
    <w:rsid w:val="005B3FA3"/>
    <w:rsid w:val="005B7242"/>
    <w:rsid w:val="005C2B93"/>
    <w:rsid w:val="005C2C35"/>
    <w:rsid w:val="005C370A"/>
    <w:rsid w:val="005C70A8"/>
    <w:rsid w:val="005E0732"/>
    <w:rsid w:val="005E2F0C"/>
    <w:rsid w:val="005E6471"/>
    <w:rsid w:val="005F369E"/>
    <w:rsid w:val="00602079"/>
    <w:rsid w:val="00607AC3"/>
    <w:rsid w:val="006125A6"/>
    <w:rsid w:val="0061470C"/>
    <w:rsid w:val="00622075"/>
    <w:rsid w:val="006227DD"/>
    <w:rsid w:val="00627151"/>
    <w:rsid w:val="0063102A"/>
    <w:rsid w:val="00644A1A"/>
    <w:rsid w:val="00652A8C"/>
    <w:rsid w:val="006556CF"/>
    <w:rsid w:val="00672DA5"/>
    <w:rsid w:val="0067677D"/>
    <w:rsid w:val="00677B7F"/>
    <w:rsid w:val="00685D76"/>
    <w:rsid w:val="006877A0"/>
    <w:rsid w:val="006A1B8D"/>
    <w:rsid w:val="006A1ED1"/>
    <w:rsid w:val="006A3ACE"/>
    <w:rsid w:val="006A63BD"/>
    <w:rsid w:val="006C0659"/>
    <w:rsid w:val="006C1BD5"/>
    <w:rsid w:val="006C2173"/>
    <w:rsid w:val="006C361B"/>
    <w:rsid w:val="006C579A"/>
    <w:rsid w:val="006C6784"/>
    <w:rsid w:val="006D23D5"/>
    <w:rsid w:val="006D5C5B"/>
    <w:rsid w:val="006E1093"/>
    <w:rsid w:val="006E4E6B"/>
    <w:rsid w:val="006E564D"/>
    <w:rsid w:val="006E7BEF"/>
    <w:rsid w:val="006F2A53"/>
    <w:rsid w:val="006F5EE0"/>
    <w:rsid w:val="00703A8B"/>
    <w:rsid w:val="007060BE"/>
    <w:rsid w:val="00712D56"/>
    <w:rsid w:val="007144FF"/>
    <w:rsid w:val="00715C9A"/>
    <w:rsid w:val="00725675"/>
    <w:rsid w:val="007262CF"/>
    <w:rsid w:val="00727A73"/>
    <w:rsid w:val="00740DDF"/>
    <w:rsid w:val="00755A5B"/>
    <w:rsid w:val="00755E05"/>
    <w:rsid w:val="00756A7D"/>
    <w:rsid w:val="00762E5D"/>
    <w:rsid w:val="00765C32"/>
    <w:rsid w:val="00765F18"/>
    <w:rsid w:val="00770965"/>
    <w:rsid w:val="007758AD"/>
    <w:rsid w:val="00775E99"/>
    <w:rsid w:val="00776A6A"/>
    <w:rsid w:val="00777F92"/>
    <w:rsid w:val="00780303"/>
    <w:rsid w:val="007824C2"/>
    <w:rsid w:val="007872FC"/>
    <w:rsid w:val="007903F1"/>
    <w:rsid w:val="007A0C34"/>
    <w:rsid w:val="007A0FEE"/>
    <w:rsid w:val="007A44E0"/>
    <w:rsid w:val="007B208F"/>
    <w:rsid w:val="007B257C"/>
    <w:rsid w:val="007B4893"/>
    <w:rsid w:val="007C049A"/>
    <w:rsid w:val="007C4C00"/>
    <w:rsid w:val="007D1F39"/>
    <w:rsid w:val="007D41D5"/>
    <w:rsid w:val="007E1479"/>
    <w:rsid w:val="007E2A36"/>
    <w:rsid w:val="007E5777"/>
    <w:rsid w:val="007F2E37"/>
    <w:rsid w:val="007F4F7C"/>
    <w:rsid w:val="007F55B1"/>
    <w:rsid w:val="00802882"/>
    <w:rsid w:val="00811910"/>
    <w:rsid w:val="00812279"/>
    <w:rsid w:val="00814D48"/>
    <w:rsid w:val="00823470"/>
    <w:rsid w:val="008266B6"/>
    <w:rsid w:val="008270AA"/>
    <w:rsid w:val="0085331D"/>
    <w:rsid w:val="00856112"/>
    <w:rsid w:val="008561DA"/>
    <w:rsid w:val="0086086B"/>
    <w:rsid w:val="00863409"/>
    <w:rsid w:val="00864C6D"/>
    <w:rsid w:val="00870DA6"/>
    <w:rsid w:val="0087546A"/>
    <w:rsid w:val="00875C81"/>
    <w:rsid w:val="00880B57"/>
    <w:rsid w:val="0088239E"/>
    <w:rsid w:val="008825DD"/>
    <w:rsid w:val="008839A1"/>
    <w:rsid w:val="008842AC"/>
    <w:rsid w:val="00890FDA"/>
    <w:rsid w:val="0089294E"/>
    <w:rsid w:val="00896B44"/>
    <w:rsid w:val="008A3712"/>
    <w:rsid w:val="008B69B2"/>
    <w:rsid w:val="008B6DE7"/>
    <w:rsid w:val="008C05F4"/>
    <w:rsid w:val="008C231E"/>
    <w:rsid w:val="008C3042"/>
    <w:rsid w:val="008D16CB"/>
    <w:rsid w:val="008D6259"/>
    <w:rsid w:val="008D6447"/>
    <w:rsid w:val="008D73C2"/>
    <w:rsid w:val="008D791B"/>
    <w:rsid w:val="0090079A"/>
    <w:rsid w:val="00900C94"/>
    <w:rsid w:val="00902F0F"/>
    <w:rsid w:val="0090704E"/>
    <w:rsid w:val="00911A3A"/>
    <w:rsid w:val="009166A5"/>
    <w:rsid w:val="00923726"/>
    <w:rsid w:val="00926B72"/>
    <w:rsid w:val="0094413E"/>
    <w:rsid w:val="009461C9"/>
    <w:rsid w:val="00955B4B"/>
    <w:rsid w:val="00956C07"/>
    <w:rsid w:val="00961AF9"/>
    <w:rsid w:val="009638B9"/>
    <w:rsid w:val="009638C1"/>
    <w:rsid w:val="009705C8"/>
    <w:rsid w:val="0097191A"/>
    <w:rsid w:val="0099015D"/>
    <w:rsid w:val="00994F46"/>
    <w:rsid w:val="0099603A"/>
    <w:rsid w:val="00997A40"/>
    <w:rsid w:val="009A552F"/>
    <w:rsid w:val="009C171B"/>
    <w:rsid w:val="009C19F5"/>
    <w:rsid w:val="009D04F4"/>
    <w:rsid w:val="009D465C"/>
    <w:rsid w:val="009D5F41"/>
    <w:rsid w:val="009E444F"/>
    <w:rsid w:val="009F2DF3"/>
    <w:rsid w:val="009F3EAD"/>
    <w:rsid w:val="00A01C52"/>
    <w:rsid w:val="00A025EF"/>
    <w:rsid w:val="00A02ACC"/>
    <w:rsid w:val="00A041AD"/>
    <w:rsid w:val="00A11F1F"/>
    <w:rsid w:val="00A215F9"/>
    <w:rsid w:val="00A253F5"/>
    <w:rsid w:val="00A262E1"/>
    <w:rsid w:val="00A30778"/>
    <w:rsid w:val="00A3111D"/>
    <w:rsid w:val="00A33F1F"/>
    <w:rsid w:val="00A34A21"/>
    <w:rsid w:val="00A363E0"/>
    <w:rsid w:val="00A46758"/>
    <w:rsid w:val="00A52DE6"/>
    <w:rsid w:val="00A56A52"/>
    <w:rsid w:val="00A62E81"/>
    <w:rsid w:val="00A7500B"/>
    <w:rsid w:val="00A76D47"/>
    <w:rsid w:val="00A85CDF"/>
    <w:rsid w:val="00A901D6"/>
    <w:rsid w:val="00A9723E"/>
    <w:rsid w:val="00AA76FD"/>
    <w:rsid w:val="00AB17AB"/>
    <w:rsid w:val="00AB1E75"/>
    <w:rsid w:val="00AB46D0"/>
    <w:rsid w:val="00AB5888"/>
    <w:rsid w:val="00AD17B4"/>
    <w:rsid w:val="00AD294F"/>
    <w:rsid w:val="00AD4A8A"/>
    <w:rsid w:val="00AD4EFE"/>
    <w:rsid w:val="00AD6895"/>
    <w:rsid w:val="00AE2610"/>
    <w:rsid w:val="00AE2E63"/>
    <w:rsid w:val="00AF38C0"/>
    <w:rsid w:val="00B02F3F"/>
    <w:rsid w:val="00B214BE"/>
    <w:rsid w:val="00B2410C"/>
    <w:rsid w:val="00B26C24"/>
    <w:rsid w:val="00B27B11"/>
    <w:rsid w:val="00B32260"/>
    <w:rsid w:val="00B33D1A"/>
    <w:rsid w:val="00B4005F"/>
    <w:rsid w:val="00B405C7"/>
    <w:rsid w:val="00B40CAE"/>
    <w:rsid w:val="00B41CF7"/>
    <w:rsid w:val="00B458D9"/>
    <w:rsid w:val="00B5167D"/>
    <w:rsid w:val="00B516A9"/>
    <w:rsid w:val="00B5335B"/>
    <w:rsid w:val="00B55B14"/>
    <w:rsid w:val="00B76721"/>
    <w:rsid w:val="00B8565E"/>
    <w:rsid w:val="00B92E58"/>
    <w:rsid w:val="00BA2783"/>
    <w:rsid w:val="00BB395F"/>
    <w:rsid w:val="00BC3AA4"/>
    <w:rsid w:val="00BC449C"/>
    <w:rsid w:val="00BD2D8D"/>
    <w:rsid w:val="00BE2255"/>
    <w:rsid w:val="00BE322A"/>
    <w:rsid w:val="00BE735C"/>
    <w:rsid w:val="00BF08B4"/>
    <w:rsid w:val="00BF0B86"/>
    <w:rsid w:val="00BF43E6"/>
    <w:rsid w:val="00C00406"/>
    <w:rsid w:val="00C0097D"/>
    <w:rsid w:val="00C03AA7"/>
    <w:rsid w:val="00C0504F"/>
    <w:rsid w:val="00C115E2"/>
    <w:rsid w:val="00C151E4"/>
    <w:rsid w:val="00C207C2"/>
    <w:rsid w:val="00C21692"/>
    <w:rsid w:val="00C21C57"/>
    <w:rsid w:val="00C25CD6"/>
    <w:rsid w:val="00C31F92"/>
    <w:rsid w:val="00C327CD"/>
    <w:rsid w:val="00C3671E"/>
    <w:rsid w:val="00C43FED"/>
    <w:rsid w:val="00C47A41"/>
    <w:rsid w:val="00C47A58"/>
    <w:rsid w:val="00C5566F"/>
    <w:rsid w:val="00C73C8D"/>
    <w:rsid w:val="00C7406B"/>
    <w:rsid w:val="00C74972"/>
    <w:rsid w:val="00C8038A"/>
    <w:rsid w:val="00C823E1"/>
    <w:rsid w:val="00C9354F"/>
    <w:rsid w:val="00C94E35"/>
    <w:rsid w:val="00CA66B2"/>
    <w:rsid w:val="00CB0572"/>
    <w:rsid w:val="00CB7B91"/>
    <w:rsid w:val="00CD24F7"/>
    <w:rsid w:val="00CD3DF4"/>
    <w:rsid w:val="00CE619E"/>
    <w:rsid w:val="00CE7295"/>
    <w:rsid w:val="00CF016D"/>
    <w:rsid w:val="00CF4135"/>
    <w:rsid w:val="00CF5C1D"/>
    <w:rsid w:val="00D0330C"/>
    <w:rsid w:val="00D04369"/>
    <w:rsid w:val="00D04FAD"/>
    <w:rsid w:val="00D0724D"/>
    <w:rsid w:val="00D10B15"/>
    <w:rsid w:val="00D11C9B"/>
    <w:rsid w:val="00D15F55"/>
    <w:rsid w:val="00D2546E"/>
    <w:rsid w:val="00D31541"/>
    <w:rsid w:val="00D323A9"/>
    <w:rsid w:val="00D32798"/>
    <w:rsid w:val="00D342D8"/>
    <w:rsid w:val="00D40E2E"/>
    <w:rsid w:val="00D40F5D"/>
    <w:rsid w:val="00D41ABB"/>
    <w:rsid w:val="00D47446"/>
    <w:rsid w:val="00D6168F"/>
    <w:rsid w:val="00D66A5F"/>
    <w:rsid w:val="00D72E1C"/>
    <w:rsid w:val="00D83808"/>
    <w:rsid w:val="00D843BD"/>
    <w:rsid w:val="00D86AD8"/>
    <w:rsid w:val="00D9481E"/>
    <w:rsid w:val="00D94979"/>
    <w:rsid w:val="00DA2EA1"/>
    <w:rsid w:val="00DA30B6"/>
    <w:rsid w:val="00DA55FF"/>
    <w:rsid w:val="00DB12A4"/>
    <w:rsid w:val="00DC0BA6"/>
    <w:rsid w:val="00DC4749"/>
    <w:rsid w:val="00DC798A"/>
    <w:rsid w:val="00DD1E91"/>
    <w:rsid w:val="00DD3BFC"/>
    <w:rsid w:val="00DD721B"/>
    <w:rsid w:val="00DE0795"/>
    <w:rsid w:val="00DE3B08"/>
    <w:rsid w:val="00DE4669"/>
    <w:rsid w:val="00DF3184"/>
    <w:rsid w:val="00DF6564"/>
    <w:rsid w:val="00E3470F"/>
    <w:rsid w:val="00E3627B"/>
    <w:rsid w:val="00E36ECB"/>
    <w:rsid w:val="00E37923"/>
    <w:rsid w:val="00E43E83"/>
    <w:rsid w:val="00E569E3"/>
    <w:rsid w:val="00E64981"/>
    <w:rsid w:val="00E66C55"/>
    <w:rsid w:val="00E760A2"/>
    <w:rsid w:val="00E83D2B"/>
    <w:rsid w:val="00E8445A"/>
    <w:rsid w:val="00E9450B"/>
    <w:rsid w:val="00EA433F"/>
    <w:rsid w:val="00EA64FD"/>
    <w:rsid w:val="00EB08F4"/>
    <w:rsid w:val="00EB154F"/>
    <w:rsid w:val="00EB4A98"/>
    <w:rsid w:val="00EC1FAE"/>
    <w:rsid w:val="00ED1BD8"/>
    <w:rsid w:val="00ED4219"/>
    <w:rsid w:val="00EE065A"/>
    <w:rsid w:val="00EE33BE"/>
    <w:rsid w:val="00EF04E4"/>
    <w:rsid w:val="00EF09E9"/>
    <w:rsid w:val="00EF7D64"/>
    <w:rsid w:val="00F00AFC"/>
    <w:rsid w:val="00F014BD"/>
    <w:rsid w:val="00F06F4D"/>
    <w:rsid w:val="00F10C97"/>
    <w:rsid w:val="00F15863"/>
    <w:rsid w:val="00F237AD"/>
    <w:rsid w:val="00F26937"/>
    <w:rsid w:val="00F33AAA"/>
    <w:rsid w:val="00F34C70"/>
    <w:rsid w:val="00F3532B"/>
    <w:rsid w:val="00F41B45"/>
    <w:rsid w:val="00F42D53"/>
    <w:rsid w:val="00F46E10"/>
    <w:rsid w:val="00F47A9E"/>
    <w:rsid w:val="00F47FBC"/>
    <w:rsid w:val="00F50E6D"/>
    <w:rsid w:val="00F61B10"/>
    <w:rsid w:val="00F62A2B"/>
    <w:rsid w:val="00F64C4E"/>
    <w:rsid w:val="00F64F49"/>
    <w:rsid w:val="00F66D9C"/>
    <w:rsid w:val="00F72563"/>
    <w:rsid w:val="00F73ADE"/>
    <w:rsid w:val="00F773A7"/>
    <w:rsid w:val="00F77449"/>
    <w:rsid w:val="00F832E1"/>
    <w:rsid w:val="00F90B2A"/>
    <w:rsid w:val="00F90C37"/>
    <w:rsid w:val="00F91934"/>
    <w:rsid w:val="00F91AC9"/>
    <w:rsid w:val="00F95575"/>
    <w:rsid w:val="00FA207D"/>
    <w:rsid w:val="00FA5F2A"/>
    <w:rsid w:val="00FB0FCA"/>
    <w:rsid w:val="00FB1079"/>
    <w:rsid w:val="00FB28A7"/>
    <w:rsid w:val="00FB5145"/>
    <w:rsid w:val="00FC2879"/>
    <w:rsid w:val="00FD2B2E"/>
    <w:rsid w:val="00FD3A73"/>
    <w:rsid w:val="00FD575B"/>
    <w:rsid w:val="00FE12F1"/>
    <w:rsid w:val="00FE13A6"/>
    <w:rsid w:val="00FE2158"/>
    <w:rsid w:val="00FE4EB3"/>
    <w:rsid w:val="00FE6D91"/>
    <w:rsid w:val="00FF02FD"/>
    <w:rsid w:val="00FF034F"/>
    <w:rsid w:val="00FF10B3"/>
    <w:rsid w:val="00FF12B6"/>
    <w:rsid w:val="1CE72A61"/>
    <w:rsid w:val="28C7E9FD"/>
    <w:rsid w:val="2A69D7EF"/>
    <w:rsid w:val="3026AEDC"/>
    <w:rsid w:val="316A8370"/>
    <w:rsid w:val="45685670"/>
    <w:rsid w:val="49CCF733"/>
    <w:rsid w:val="4A200CD6"/>
    <w:rsid w:val="566191A3"/>
    <w:rsid w:val="5871200A"/>
    <w:rsid w:val="6000BC06"/>
    <w:rsid w:val="607DA064"/>
    <w:rsid w:val="7335A4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08B82"/>
  <w15:chartTrackingRefBased/>
  <w15:docId w15:val="{60EC2F79-25D3-44BC-A9D5-1018CF8DE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EA1"/>
    <w:pPr>
      <w:jc w:val="both"/>
    </w:pPr>
    <w:rPr>
      <w:rFonts w:ascii="Calibri" w:eastAsia="Times New Roman" w:hAnsi="Calibri" w:cs="Times New Roman"/>
      <w:szCs w:val="24"/>
      <w:lang w:eastAsia="es-ES"/>
    </w:rPr>
  </w:style>
  <w:style w:type="paragraph" w:styleId="Ttulo1">
    <w:name w:val="heading 1"/>
    <w:basedOn w:val="Normal"/>
    <w:next w:val="Normal"/>
    <w:link w:val="Ttulo1Car"/>
    <w:uiPriority w:val="9"/>
    <w:qFormat/>
    <w:rsid w:val="00C43F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C171B"/>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154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B154F"/>
  </w:style>
  <w:style w:type="paragraph" w:styleId="Piedepgina">
    <w:name w:val="footer"/>
    <w:basedOn w:val="Normal"/>
    <w:link w:val="PiedepginaCar"/>
    <w:uiPriority w:val="99"/>
    <w:unhideWhenUsed/>
    <w:rsid w:val="00EB154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B154F"/>
  </w:style>
  <w:style w:type="paragraph" w:styleId="Prrafodelista">
    <w:name w:val="List Paragraph"/>
    <w:basedOn w:val="Normal"/>
    <w:uiPriority w:val="34"/>
    <w:qFormat/>
    <w:rsid w:val="00EB154F"/>
    <w:pPr>
      <w:ind w:left="720"/>
      <w:contextualSpacing/>
    </w:pPr>
  </w:style>
  <w:style w:type="character" w:styleId="Hipervnculo">
    <w:name w:val="Hyperlink"/>
    <w:basedOn w:val="Fuentedeprrafopredeter"/>
    <w:uiPriority w:val="99"/>
    <w:unhideWhenUsed/>
    <w:rsid w:val="007A0C34"/>
    <w:rPr>
      <w:color w:val="0563C1" w:themeColor="hyperlink"/>
      <w:u w:val="single"/>
    </w:rPr>
  </w:style>
  <w:style w:type="paragraph" w:styleId="NormalWeb">
    <w:name w:val="Normal (Web)"/>
    <w:basedOn w:val="Normal"/>
    <w:uiPriority w:val="99"/>
    <w:semiHidden/>
    <w:unhideWhenUsed/>
    <w:rsid w:val="007A0C34"/>
    <w:pPr>
      <w:spacing w:before="100" w:beforeAutospacing="1" w:after="100" w:afterAutospacing="1" w:line="240" w:lineRule="auto"/>
      <w:jc w:val="left"/>
    </w:pPr>
    <w:rPr>
      <w:rFonts w:ascii="Times New Roman" w:hAnsi="Times New Roman"/>
      <w:sz w:val="24"/>
    </w:rPr>
  </w:style>
  <w:style w:type="character" w:styleId="Textoennegrita">
    <w:name w:val="Strong"/>
    <w:basedOn w:val="Fuentedeprrafopredeter"/>
    <w:uiPriority w:val="22"/>
    <w:qFormat/>
    <w:rsid w:val="000354BC"/>
    <w:rPr>
      <w:b/>
      <w:bCs/>
    </w:rPr>
  </w:style>
  <w:style w:type="paragraph" w:styleId="Textodeglobo">
    <w:name w:val="Balloon Text"/>
    <w:basedOn w:val="Normal"/>
    <w:link w:val="TextodegloboCar"/>
    <w:uiPriority w:val="99"/>
    <w:semiHidden/>
    <w:unhideWhenUsed/>
    <w:rsid w:val="000354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54BC"/>
    <w:rPr>
      <w:rFonts w:ascii="Segoe UI" w:eastAsia="Times New Roman" w:hAnsi="Segoe UI" w:cs="Segoe UI"/>
      <w:sz w:val="18"/>
      <w:szCs w:val="18"/>
      <w:lang w:eastAsia="es-ES"/>
    </w:rPr>
  </w:style>
  <w:style w:type="character" w:customStyle="1" w:styleId="Mencinsinresolver1">
    <w:name w:val="Mención sin resolver1"/>
    <w:basedOn w:val="Fuentedeprrafopredeter"/>
    <w:uiPriority w:val="99"/>
    <w:semiHidden/>
    <w:unhideWhenUsed/>
    <w:rsid w:val="00DC798A"/>
    <w:rPr>
      <w:color w:val="605E5C"/>
      <w:shd w:val="clear" w:color="auto" w:fill="E1DFDD"/>
    </w:rPr>
  </w:style>
  <w:style w:type="character" w:styleId="Refdecomentario">
    <w:name w:val="annotation reference"/>
    <w:basedOn w:val="Fuentedeprrafopredeter"/>
    <w:uiPriority w:val="99"/>
    <w:semiHidden/>
    <w:unhideWhenUsed/>
    <w:rsid w:val="0015045C"/>
    <w:rPr>
      <w:sz w:val="16"/>
      <w:szCs w:val="16"/>
    </w:rPr>
  </w:style>
  <w:style w:type="paragraph" w:styleId="Textocomentario">
    <w:name w:val="annotation text"/>
    <w:basedOn w:val="Normal"/>
    <w:link w:val="TextocomentarioCar"/>
    <w:uiPriority w:val="99"/>
    <w:unhideWhenUsed/>
    <w:rsid w:val="0015045C"/>
    <w:pPr>
      <w:spacing w:line="240" w:lineRule="auto"/>
    </w:pPr>
    <w:rPr>
      <w:sz w:val="20"/>
      <w:szCs w:val="20"/>
    </w:rPr>
  </w:style>
  <w:style w:type="character" w:customStyle="1" w:styleId="TextocomentarioCar">
    <w:name w:val="Texto comentario Car"/>
    <w:basedOn w:val="Fuentedeprrafopredeter"/>
    <w:link w:val="Textocomentario"/>
    <w:uiPriority w:val="99"/>
    <w:rsid w:val="0015045C"/>
    <w:rPr>
      <w:rFonts w:ascii="Calibri" w:eastAsia="Times New Roman" w:hAnsi="Calibri"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5045C"/>
    <w:rPr>
      <w:b/>
      <w:bCs/>
    </w:rPr>
  </w:style>
  <w:style w:type="character" w:customStyle="1" w:styleId="AsuntodelcomentarioCar">
    <w:name w:val="Asunto del comentario Car"/>
    <w:basedOn w:val="TextocomentarioCar"/>
    <w:link w:val="Asuntodelcomentario"/>
    <w:uiPriority w:val="99"/>
    <w:semiHidden/>
    <w:rsid w:val="0015045C"/>
    <w:rPr>
      <w:rFonts w:ascii="Calibri" w:eastAsia="Times New Roman" w:hAnsi="Calibri" w:cs="Times New Roman"/>
      <w:b/>
      <w:bCs/>
      <w:sz w:val="20"/>
      <w:szCs w:val="20"/>
      <w:lang w:eastAsia="es-ES"/>
    </w:rPr>
  </w:style>
  <w:style w:type="character" w:customStyle="1" w:styleId="Ttulo1Car">
    <w:name w:val="Título 1 Car"/>
    <w:basedOn w:val="Fuentedeprrafopredeter"/>
    <w:link w:val="Ttulo1"/>
    <w:uiPriority w:val="9"/>
    <w:rsid w:val="00C43FED"/>
    <w:rPr>
      <w:rFonts w:asciiTheme="majorHAnsi" w:eastAsiaTheme="majorEastAsia" w:hAnsiTheme="majorHAnsi" w:cstheme="majorBidi"/>
      <w:color w:val="2F5496" w:themeColor="accent1" w:themeShade="BF"/>
      <w:sz w:val="32"/>
      <w:szCs w:val="32"/>
      <w:lang w:eastAsia="es-ES"/>
    </w:rPr>
  </w:style>
  <w:style w:type="character" w:customStyle="1" w:styleId="Mencinsinresolver2">
    <w:name w:val="Mención sin resolver2"/>
    <w:basedOn w:val="Fuentedeprrafopredeter"/>
    <w:uiPriority w:val="99"/>
    <w:semiHidden/>
    <w:unhideWhenUsed/>
    <w:rsid w:val="003136BF"/>
    <w:rPr>
      <w:color w:val="605E5C"/>
      <w:shd w:val="clear" w:color="auto" w:fill="E1DFDD"/>
    </w:rPr>
  </w:style>
  <w:style w:type="paragraph" w:styleId="Revisin">
    <w:name w:val="Revision"/>
    <w:hidden/>
    <w:uiPriority w:val="99"/>
    <w:semiHidden/>
    <w:rsid w:val="00D843BD"/>
    <w:pPr>
      <w:spacing w:after="0" w:line="240" w:lineRule="auto"/>
    </w:pPr>
    <w:rPr>
      <w:rFonts w:ascii="Calibri" w:eastAsia="Times New Roman" w:hAnsi="Calibri" w:cs="Times New Roman"/>
      <w:szCs w:val="24"/>
      <w:lang w:eastAsia="es-ES"/>
    </w:rPr>
  </w:style>
  <w:style w:type="character" w:customStyle="1" w:styleId="Ttulo3Car">
    <w:name w:val="Título 3 Car"/>
    <w:basedOn w:val="Fuentedeprrafopredeter"/>
    <w:link w:val="Ttulo3"/>
    <w:uiPriority w:val="9"/>
    <w:semiHidden/>
    <w:rsid w:val="009C171B"/>
    <w:rPr>
      <w:rFonts w:asciiTheme="majorHAnsi" w:eastAsiaTheme="majorEastAsia" w:hAnsiTheme="majorHAnsi" w:cstheme="majorBidi"/>
      <w:color w:val="1F3763" w:themeColor="accent1" w:themeShade="7F"/>
      <w:sz w:val="24"/>
      <w:szCs w:val="24"/>
      <w:lang w:eastAsia="es-ES"/>
    </w:rPr>
  </w:style>
  <w:style w:type="character" w:styleId="Mencinsinresolver">
    <w:name w:val="Unresolved Mention"/>
    <w:basedOn w:val="Fuentedeprrafopredeter"/>
    <w:uiPriority w:val="99"/>
    <w:semiHidden/>
    <w:unhideWhenUsed/>
    <w:rsid w:val="00F26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5903">
      <w:bodyDiv w:val="1"/>
      <w:marLeft w:val="0"/>
      <w:marRight w:val="0"/>
      <w:marTop w:val="0"/>
      <w:marBottom w:val="0"/>
      <w:divBdr>
        <w:top w:val="none" w:sz="0" w:space="0" w:color="auto"/>
        <w:left w:val="none" w:sz="0" w:space="0" w:color="auto"/>
        <w:bottom w:val="none" w:sz="0" w:space="0" w:color="auto"/>
        <w:right w:val="none" w:sz="0" w:space="0" w:color="auto"/>
      </w:divBdr>
    </w:div>
    <w:div w:id="190414405">
      <w:bodyDiv w:val="1"/>
      <w:marLeft w:val="0"/>
      <w:marRight w:val="0"/>
      <w:marTop w:val="0"/>
      <w:marBottom w:val="0"/>
      <w:divBdr>
        <w:top w:val="none" w:sz="0" w:space="0" w:color="auto"/>
        <w:left w:val="none" w:sz="0" w:space="0" w:color="auto"/>
        <w:bottom w:val="none" w:sz="0" w:space="0" w:color="auto"/>
        <w:right w:val="none" w:sz="0" w:space="0" w:color="auto"/>
      </w:divBdr>
      <w:divsChild>
        <w:div w:id="1433621552">
          <w:marLeft w:val="0"/>
          <w:marRight w:val="0"/>
          <w:marTop w:val="0"/>
          <w:marBottom w:val="0"/>
          <w:divBdr>
            <w:top w:val="none" w:sz="0" w:space="0" w:color="auto"/>
            <w:left w:val="none" w:sz="0" w:space="0" w:color="auto"/>
            <w:bottom w:val="none" w:sz="0" w:space="0" w:color="auto"/>
            <w:right w:val="none" w:sz="0" w:space="0" w:color="auto"/>
          </w:divBdr>
        </w:div>
        <w:div w:id="1214345910">
          <w:marLeft w:val="0"/>
          <w:marRight w:val="0"/>
          <w:marTop w:val="0"/>
          <w:marBottom w:val="0"/>
          <w:divBdr>
            <w:top w:val="none" w:sz="0" w:space="0" w:color="auto"/>
            <w:left w:val="none" w:sz="0" w:space="0" w:color="auto"/>
            <w:bottom w:val="none" w:sz="0" w:space="0" w:color="auto"/>
            <w:right w:val="none" w:sz="0" w:space="0" w:color="auto"/>
          </w:divBdr>
        </w:div>
        <w:div w:id="1534883892">
          <w:marLeft w:val="0"/>
          <w:marRight w:val="0"/>
          <w:marTop w:val="0"/>
          <w:marBottom w:val="0"/>
          <w:divBdr>
            <w:top w:val="none" w:sz="0" w:space="0" w:color="auto"/>
            <w:left w:val="none" w:sz="0" w:space="0" w:color="auto"/>
            <w:bottom w:val="none" w:sz="0" w:space="0" w:color="auto"/>
            <w:right w:val="none" w:sz="0" w:space="0" w:color="auto"/>
          </w:divBdr>
        </w:div>
        <w:div w:id="407390077">
          <w:marLeft w:val="0"/>
          <w:marRight w:val="0"/>
          <w:marTop w:val="0"/>
          <w:marBottom w:val="0"/>
          <w:divBdr>
            <w:top w:val="none" w:sz="0" w:space="0" w:color="auto"/>
            <w:left w:val="none" w:sz="0" w:space="0" w:color="auto"/>
            <w:bottom w:val="none" w:sz="0" w:space="0" w:color="auto"/>
            <w:right w:val="none" w:sz="0" w:space="0" w:color="auto"/>
          </w:divBdr>
        </w:div>
        <w:div w:id="529032915">
          <w:marLeft w:val="0"/>
          <w:marRight w:val="0"/>
          <w:marTop w:val="0"/>
          <w:marBottom w:val="0"/>
          <w:divBdr>
            <w:top w:val="none" w:sz="0" w:space="0" w:color="auto"/>
            <w:left w:val="none" w:sz="0" w:space="0" w:color="auto"/>
            <w:bottom w:val="none" w:sz="0" w:space="0" w:color="auto"/>
            <w:right w:val="none" w:sz="0" w:space="0" w:color="auto"/>
          </w:divBdr>
        </w:div>
        <w:div w:id="1594435223">
          <w:marLeft w:val="0"/>
          <w:marRight w:val="0"/>
          <w:marTop w:val="0"/>
          <w:marBottom w:val="0"/>
          <w:divBdr>
            <w:top w:val="none" w:sz="0" w:space="0" w:color="auto"/>
            <w:left w:val="none" w:sz="0" w:space="0" w:color="auto"/>
            <w:bottom w:val="none" w:sz="0" w:space="0" w:color="auto"/>
            <w:right w:val="none" w:sz="0" w:space="0" w:color="auto"/>
          </w:divBdr>
        </w:div>
        <w:div w:id="160508030">
          <w:marLeft w:val="0"/>
          <w:marRight w:val="0"/>
          <w:marTop w:val="0"/>
          <w:marBottom w:val="0"/>
          <w:divBdr>
            <w:top w:val="none" w:sz="0" w:space="0" w:color="auto"/>
            <w:left w:val="none" w:sz="0" w:space="0" w:color="auto"/>
            <w:bottom w:val="none" w:sz="0" w:space="0" w:color="auto"/>
            <w:right w:val="none" w:sz="0" w:space="0" w:color="auto"/>
          </w:divBdr>
        </w:div>
        <w:div w:id="2086875193">
          <w:marLeft w:val="0"/>
          <w:marRight w:val="0"/>
          <w:marTop w:val="0"/>
          <w:marBottom w:val="0"/>
          <w:divBdr>
            <w:top w:val="none" w:sz="0" w:space="0" w:color="auto"/>
            <w:left w:val="none" w:sz="0" w:space="0" w:color="auto"/>
            <w:bottom w:val="none" w:sz="0" w:space="0" w:color="auto"/>
            <w:right w:val="none" w:sz="0" w:space="0" w:color="auto"/>
          </w:divBdr>
        </w:div>
        <w:div w:id="258175121">
          <w:marLeft w:val="0"/>
          <w:marRight w:val="0"/>
          <w:marTop w:val="0"/>
          <w:marBottom w:val="0"/>
          <w:divBdr>
            <w:top w:val="none" w:sz="0" w:space="0" w:color="auto"/>
            <w:left w:val="none" w:sz="0" w:space="0" w:color="auto"/>
            <w:bottom w:val="none" w:sz="0" w:space="0" w:color="auto"/>
            <w:right w:val="none" w:sz="0" w:space="0" w:color="auto"/>
          </w:divBdr>
        </w:div>
      </w:divsChild>
    </w:div>
    <w:div w:id="274530920">
      <w:bodyDiv w:val="1"/>
      <w:marLeft w:val="0"/>
      <w:marRight w:val="0"/>
      <w:marTop w:val="0"/>
      <w:marBottom w:val="0"/>
      <w:divBdr>
        <w:top w:val="none" w:sz="0" w:space="0" w:color="auto"/>
        <w:left w:val="none" w:sz="0" w:space="0" w:color="auto"/>
        <w:bottom w:val="none" w:sz="0" w:space="0" w:color="auto"/>
        <w:right w:val="none" w:sz="0" w:space="0" w:color="auto"/>
      </w:divBdr>
      <w:divsChild>
        <w:div w:id="549656615">
          <w:marLeft w:val="0"/>
          <w:marRight w:val="0"/>
          <w:marTop w:val="0"/>
          <w:marBottom w:val="0"/>
          <w:divBdr>
            <w:top w:val="none" w:sz="0" w:space="0" w:color="auto"/>
            <w:left w:val="none" w:sz="0" w:space="0" w:color="auto"/>
            <w:bottom w:val="none" w:sz="0" w:space="0" w:color="auto"/>
            <w:right w:val="none" w:sz="0" w:space="0" w:color="auto"/>
          </w:divBdr>
          <w:divsChild>
            <w:div w:id="183271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690068">
      <w:bodyDiv w:val="1"/>
      <w:marLeft w:val="0"/>
      <w:marRight w:val="0"/>
      <w:marTop w:val="0"/>
      <w:marBottom w:val="0"/>
      <w:divBdr>
        <w:top w:val="none" w:sz="0" w:space="0" w:color="auto"/>
        <w:left w:val="none" w:sz="0" w:space="0" w:color="auto"/>
        <w:bottom w:val="none" w:sz="0" w:space="0" w:color="auto"/>
        <w:right w:val="none" w:sz="0" w:space="0" w:color="auto"/>
      </w:divBdr>
      <w:divsChild>
        <w:div w:id="1892688239">
          <w:marLeft w:val="0"/>
          <w:marRight w:val="0"/>
          <w:marTop w:val="0"/>
          <w:marBottom w:val="0"/>
          <w:divBdr>
            <w:top w:val="none" w:sz="0" w:space="0" w:color="auto"/>
            <w:left w:val="none" w:sz="0" w:space="0" w:color="auto"/>
            <w:bottom w:val="none" w:sz="0" w:space="0" w:color="auto"/>
            <w:right w:val="none" w:sz="0" w:space="0" w:color="auto"/>
          </w:divBdr>
        </w:div>
        <w:div w:id="770707250">
          <w:marLeft w:val="0"/>
          <w:marRight w:val="0"/>
          <w:marTop w:val="0"/>
          <w:marBottom w:val="0"/>
          <w:divBdr>
            <w:top w:val="none" w:sz="0" w:space="0" w:color="auto"/>
            <w:left w:val="none" w:sz="0" w:space="0" w:color="auto"/>
            <w:bottom w:val="none" w:sz="0" w:space="0" w:color="auto"/>
            <w:right w:val="none" w:sz="0" w:space="0" w:color="auto"/>
          </w:divBdr>
        </w:div>
        <w:div w:id="2071920727">
          <w:marLeft w:val="0"/>
          <w:marRight w:val="0"/>
          <w:marTop w:val="0"/>
          <w:marBottom w:val="0"/>
          <w:divBdr>
            <w:top w:val="none" w:sz="0" w:space="0" w:color="auto"/>
            <w:left w:val="none" w:sz="0" w:space="0" w:color="auto"/>
            <w:bottom w:val="none" w:sz="0" w:space="0" w:color="auto"/>
            <w:right w:val="none" w:sz="0" w:space="0" w:color="auto"/>
          </w:divBdr>
        </w:div>
        <w:div w:id="323054398">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0"/>
          <w:marBottom w:val="0"/>
          <w:divBdr>
            <w:top w:val="none" w:sz="0" w:space="0" w:color="auto"/>
            <w:left w:val="none" w:sz="0" w:space="0" w:color="auto"/>
            <w:bottom w:val="none" w:sz="0" w:space="0" w:color="auto"/>
            <w:right w:val="none" w:sz="0" w:space="0" w:color="auto"/>
          </w:divBdr>
        </w:div>
        <w:div w:id="526605148">
          <w:marLeft w:val="0"/>
          <w:marRight w:val="0"/>
          <w:marTop w:val="0"/>
          <w:marBottom w:val="0"/>
          <w:divBdr>
            <w:top w:val="none" w:sz="0" w:space="0" w:color="auto"/>
            <w:left w:val="none" w:sz="0" w:space="0" w:color="auto"/>
            <w:bottom w:val="none" w:sz="0" w:space="0" w:color="auto"/>
            <w:right w:val="none" w:sz="0" w:space="0" w:color="auto"/>
          </w:divBdr>
        </w:div>
        <w:div w:id="2080399553">
          <w:marLeft w:val="0"/>
          <w:marRight w:val="0"/>
          <w:marTop w:val="0"/>
          <w:marBottom w:val="0"/>
          <w:divBdr>
            <w:top w:val="none" w:sz="0" w:space="0" w:color="auto"/>
            <w:left w:val="none" w:sz="0" w:space="0" w:color="auto"/>
            <w:bottom w:val="none" w:sz="0" w:space="0" w:color="auto"/>
            <w:right w:val="none" w:sz="0" w:space="0" w:color="auto"/>
          </w:divBdr>
        </w:div>
        <w:div w:id="1919971916">
          <w:marLeft w:val="0"/>
          <w:marRight w:val="0"/>
          <w:marTop w:val="0"/>
          <w:marBottom w:val="0"/>
          <w:divBdr>
            <w:top w:val="none" w:sz="0" w:space="0" w:color="auto"/>
            <w:left w:val="none" w:sz="0" w:space="0" w:color="auto"/>
            <w:bottom w:val="none" w:sz="0" w:space="0" w:color="auto"/>
            <w:right w:val="none" w:sz="0" w:space="0" w:color="auto"/>
          </w:divBdr>
        </w:div>
        <w:div w:id="2074771195">
          <w:marLeft w:val="0"/>
          <w:marRight w:val="0"/>
          <w:marTop w:val="0"/>
          <w:marBottom w:val="0"/>
          <w:divBdr>
            <w:top w:val="none" w:sz="0" w:space="0" w:color="auto"/>
            <w:left w:val="none" w:sz="0" w:space="0" w:color="auto"/>
            <w:bottom w:val="none" w:sz="0" w:space="0" w:color="auto"/>
            <w:right w:val="none" w:sz="0" w:space="0" w:color="auto"/>
          </w:divBdr>
        </w:div>
      </w:divsChild>
    </w:div>
    <w:div w:id="558783138">
      <w:bodyDiv w:val="1"/>
      <w:marLeft w:val="0"/>
      <w:marRight w:val="0"/>
      <w:marTop w:val="0"/>
      <w:marBottom w:val="0"/>
      <w:divBdr>
        <w:top w:val="none" w:sz="0" w:space="0" w:color="auto"/>
        <w:left w:val="none" w:sz="0" w:space="0" w:color="auto"/>
        <w:bottom w:val="none" w:sz="0" w:space="0" w:color="auto"/>
        <w:right w:val="none" w:sz="0" w:space="0" w:color="auto"/>
      </w:divBdr>
    </w:div>
    <w:div w:id="620379869">
      <w:bodyDiv w:val="1"/>
      <w:marLeft w:val="0"/>
      <w:marRight w:val="0"/>
      <w:marTop w:val="0"/>
      <w:marBottom w:val="0"/>
      <w:divBdr>
        <w:top w:val="none" w:sz="0" w:space="0" w:color="auto"/>
        <w:left w:val="none" w:sz="0" w:space="0" w:color="auto"/>
        <w:bottom w:val="none" w:sz="0" w:space="0" w:color="auto"/>
        <w:right w:val="none" w:sz="0" w:space="0" w:color="auto"/>
      </w:divBdr>
    </w:div>
    <w:div w:id="674840840">
      <w:bodyDiv w:val="1"/>
      <w:marLeft w:val="0"/>
      <w:marRight w:val="0"/>
      <w:marTop w:val="0"/>
      <w:marBottom w:val="0"/>
      <w:divBdr>
        <w:top w:val="none" w:sz="0" w:space="0" w:color="auto"/>
        <w:left w:val="none" w:sz="0" w:space="0" w:color="auto"/>
        <w:bottom w:val="none" w:sz="0" w:space="0" w:color="auto"/>
        <w:right w:val="none" w:sz="0" w:space="0" w:color="auto"/>
      </w:divBdr>
    </w:div>
    <w:div w:id="737944365">
      <w:bodyDiv w:val="1"/>
      <w:marLeft w:val="0"/>
      <w:marRight w:val="0"/>
      <w:marTop w:val="0"/>
      <w:marBottom w:val="0"/>
      <w:divBdr>
        <w:top w:val="none" w:sz="0" w:space="0" w:color="auto"/>
        <w:left w:val="none" w:sz="0" w:space="0" w:color="auto"/>
        <w:bottom w:val="none" w:sz="0" w:space="0" w:color="auto"/>
        <w:right w:val="none" w:sz="0" w:space="0" w:color="auto"/>
      </w:divBdr>
    </w:div>
    <w:div w:id="800422119">
      <w:bodyDiv w:val="1"/>
      <w:marLeft w:val="0"/>
      <w:marRight w:val="0"/>
      <w:marTop w:val="0"/>
      <w:marBottom w:val="0"/>
      <w:divBdr>
        <w:top w:val="none" w:sz="0" w:space="0" w:color="auto"/>
        <w:left w:val="none" w:sz="0" w:space="0" w:color="auto"/>
        <w:bottom w:val="none" w:sz="0" w:space="0" w:color="auto"/>
        <w:right w:val="none" w:sz="0" w:space="0" w:color="auto"/>
      </w:divBdr>
    </w:div>
    <w:div w:id="913900713">
      <w:bodyDiv w:val="1"/>
      <w:marLeft w:val="0"/>
      <w:marRight w:val="0"/>
      <w:marTop w:val="0"/>
      <w:marBottom w:val="0"/>
      <w:divBdr>
        <w:top w:val="none" w:sz="0" w:space="0" w:color="auto"/>
        <w:left w:val="none" w:sz="0" w:space="0" w:color="auto"/>
        <w:bottom w:val="none" w:sz="0" w:space="0" w:color="auto"/>
        <w:right w:val="none" w:sz="0" w:space="0" w:color="auto"/>
      </w:divBdr>
    </w:div>
    <w:div w:id="972178134">
      <w:bodyDiv w:val="1"/>
      <w:marLeft w:val="0"/>
      <w:marRight w:val="0"/>
      <w:marTop w:val="0"/>
      <w:marBottom w:val="0"/>
      <w:divBdr>
        <w:top w:val="none" w:sz="0" w:space="0" w:color="auto"/>
        <w:left w:val="none" w:sz="0" w:space="0" w:color="auto"/>
        <w:bottom w:val="none" w:sz="0" w:space="0" w:color="auto"/>
        <w:right w:val="none" w:sz="0" w:space="0" w:color="auto"/>
      </w:divBdr>
    </w:div>
    <w:div w:id="980303366">
      <w:bodyDiv w:val="1"/>
      <w:marLeft w:val="0"/>
      <w:marRight w:val="0"/>
      <w:marTop w:val="0"/>
      <w:marBottom w:val="0"/>
      <w:divBdr>
        <w:top w:val="none" w:sz="0" w:space="0" w:color="auto"/>
        <w:left w:val="none" w:sz="0" w:space="0" w:color="auto"/>
        <w:bottom w:val="none" w:sz="0" w:space="0" w:color="auto"/>
        <w:right w:val="none" w:sz="0" w:space="0" w:color="auto"/>
      </w:divBdr>
    </w:div>
    <w:div w:id="1090615512">
      <w:bodyDiv w:val="1"/>
      <w:marLeft w:val="0"/>
      <w:marRight w:val="0"/>
      <w:marTop w:val="0"/>
      <w:marBottom w:val="0"/>
      <w:divBdr>
        <w:top w:val="none" w:sz="0" w:space="0" w:color="auto"/>
        <w:left w:val="none" w:sz="0" w:space="0" w:color="auto"/>
        <w:bottom w:val="none" w:sz="0" w:space="0" w:color="auto"/>
        <w:right w:val="none" w:sz="0" w:space="0" w:color="auto"/>
      </w:divBdr>
    </w:div>
    <w:div w:id="1169255138">
      <w:bodyDiv w:val="1"/>
      <w:marLeft w:val="0"/>
      <w:marRight w:val="0"/>
      <w:marTop w:val="0"/>
      <w:marBottom w:val="0"/>
      <w:divBdr>
        <w:top w:val="none" w:sz="0" w:space="0" w:color="auto"/>
        <w:left w:val="none" w:sz="0" w:space="0" w:color="auto"/>
        <w:bottom w:val="none" w:sz="0" w:space="0" w:color="auto"/>
        <w:right w:val="none" w:sz="0" w:space="0" w:color="auto"/>
      </w:divBdr>
    </w:div>
    <w:div w:id="1220477886">
      <w:bodyDiv w:val="1"/>
      <w:marLeft w:val="0"/>
      <w:marRight w:val="0"/>
      <w:marTop w:val="0"/>
      <w:marBottom w:val="0"/>
      <w:divBdr>
        <w:top w:val="none" w:sz="0" w:space="0" w:color="auto"/>
        <w:left w:val="none" w:sz="0" w:space="0" w:color="auto"/>
        <w:bottom w:val="none" w:sz="0" w:space="0" w:color="auto"/>
        <w:right w:val="none" w:sz="0" w:space="0" w:color="auto"/>
      </w:divBdr>
    </w:div>
    <w:div w:id="1393040883">
      <w:bodyDiv w:val="1"/>
      <w:marLeft w:val="0"/>
      <w:marRight w:val="0"/>
      <w:marTop w:val="0"/>
      <w:marBottom w:val="0"/>
      <w:divBdr>
        <w:top w:val="none" w:sz="0" w:space="0" w:color="auto"/>
        <w:left w:val="none" w:sz="0" w:space="0" w:color="auto"/>
        <w:bottom w:val="none" w:sz="0" w:space="0" w:color="auto"/>
        <w:right w:val="none" w:sz="0" w:space="0" w:color="auto"/>
      </w:divBdr>
      <w:divsChild>
        <w:div w:id="1567688275">
          <w:marLeft w:val="0"/>
          <w:marRight w:val="0"/>
          <w:marTop w:val="0"/>
          <w:marBottom w:val="0"/>
          <w:divBdr>
            <w:top w:val="none" w:sz="0" w:space="0" w:color="auto"/>
            <w:left w:val="none" w:sz="0" w:space="0" w:color="auto"/>
            <w:bottom w:val="none" w:sz="0" w:space="0" w:color="auto"/>
            <w:right w:val="none" w:sz="0" w:space="0" w:color="auto"/>
          </w:divBdr>
        </w:div>
        <w:div w:id="593516092">
          <w:marLeft w:val="0"/>
          <w:marRight w:val="0"/>
          <w:marTop w:val="0"/>
          <w:marBottom w:val="0"/>
          <w:divBdr>
            <w:top w:val="none" w:sz="0" w:space="0" w:color="auto"/>
            <w:left w:val="none" w:sz="0" w:space="0" w:color="auto"/>
            <w:bottom w:val="none" w:sz="0" w:space="0" w:color="auto"/>
            <w:right w:val="none" w:sz="0" w:space="0" w:color="auto"/>
          </w:divBdr>
        </w:div>
        <w:div w:id="1361203858">
          <w:marLeft w:val="0"/>
          <w:marRight w:val="0"/>
          <w:marTop w:val="0"/>
          <w:marBottom w:val="0"/>
          <w:divBdr>
            <w:top w:val="none" w:sz="0" w:space="0" w:color="auto"/>
            <w:left w:val="none" w:sz="0" w:space="0" w:color="auto"/>
            <w:bottom w:val="none" w:sz="0" w:space="0" w:color="auto"/>
            <w:right w:val="none" w:sz="0" w:space="0" w:color="auto"/>
          </w:divBdr>
        </w:div>
        <w:div w:id="1247884488">
          <w:marLeft w:val="0"/>
          <w:marRight w:val="0"/>
          <w:marTop w:val="0"/>
          <w:marBottom w:val="0"/>
          <w:divBdr>
            <w:top w:val="none" w:sz="0" w:space="0" w:color="auto"/>
            <w:left w:val="none" w:sz="0" w:space="0" w:color="auto"/>
            <w:bottom w:val="none" w:sz="0" w:space="0" w:color="auto"/>
            <w:right w:val="none" w:sz="0" w:space="0" w:color="auto"/>
          </w:divBdr>
        </w:div>
        <w:div w:id="1849522189">
          <w:marLeft w:val="0"/>
          <w:marRight w:val="0"/>
          <w:marTop w:val="0"/>
          <w:marBottom w:val="0"/>
          <w:divBdr>
            <w:top w:val="none" w:sz="0" w:space="0" w:color="auto"/>
            <w:left w:val="none" w:sz="0" w:space="0" w:color="auto"/>
            <w:bottom w:val="none" w:sz="0" w:space="0" w:color="auto"/>
            <w:right w:val="none" w:sz="0" w:space="0" w:color="auto"/>
          </w:divBdr>
        </w:div>
        <w:div w:id="983319599">
          <w:marLeft w:val="0"/>
          <w:marRight w:val="0"/>
          <w:marTop w:val="0"/>
          <w:marBottom w:val="0"/>
          <w:divBdr>
            <w:top w:val="none" w:sz="0" w:space="0" w:color="auto"/>
            <w:left w:val="none" w:sz="0" w:space="0" w:color="auto"/>
            <w:bottom w:val="none" w:sz="0" w:space="0" w:color="auto"/>
            <w:right w:val="none" w:sz="0" w:space="0" w:color="auto"/>
          </w:divBdr>
        </w:div>
        <w:div w:id="1804077958">
          <w:marLeft w:val="0"/>
          <w:marRight w:val="0"/>
          <w:marTop w:val="0"/>
          <w:marBottom w:val="0"/>
          <w:divBdr>
            <w:top w:val="none" w:sz="0" w:space="0" w:color="auto"/>
            <w:left w:val="none" w:sz="0" w:space="0" w:color="auto"/>
            <w:bottom w:val="none" w:sz="0" w:space="0" w:color="auto"/>
            <w:right w:val="none" w:sz="0" w:space="0" w:color="auto"/>
          </w:divBdr>
        </w:div>
        <w:div w:id="327248071">
          <w:marLeft w:val="0"/>
          <w:marRight w:val="0"/>
          <w:marTop w:val="0"/>
          <w:marBottom w:val="0"/>
          <w:divBdr>
            <w:top w:val="none" w:sz="0" w:space="0" w:color="auto"/>
            <w:left w:val="none" w:sz="0" w:space="0" w:color="auto"/>
            <w:bottom w:val="none" w:sz="0" w:space="0" w:color="auto"/>
            <w:right w:val="none" w:sz="0" w:space="0" w:color="auto"/>
          </w:divBdr>
        </w:div>
        <w:div w:id="1214462902">
          <w:marLeft w:val="0"/>
          <w:marRight w:val="0"/>
          <w:marTop w:val="0"/>
          <w:marBottom w:val="0"/>
          <w:divBdr>
            <w:top w:val="none" w:sz="0" w:space="0" w:color="auto"/>
            <w:left w:val="none" w:sz="0" w:space="0" w:color="auto"/>
            <w:bottom w:val="none" w:sz="0" w:space="0" w:color="auto"/>
            <w:right w:val="none" w:sz="0" w:space="0" w:color="auto"/>
          </w:divBdr>
        </w:div>
      </w:divsChild>
    </w:div>
    <w:div w:id="1456290119">
      <w:bodyDiv w:val="1"/>
      <w:marLeft w:val="0"/>
      <w:marRight w:val="0"/>
      <w:marTop w:val="0"/>
      <w:marBottom w:val="0"/>
      <w:divBdr>
        <w:top w:val="none" w:sz="0" w:space="0" w:color="auto"/>
        <w:left w:val="none" w:sz="0" w:space="0" w:color="auto"/>
        <w:bottom w:val="none" w:sz="0" w:space="0" w:color="auto"/>
        <w:right w:val="none" w:sz="0" w:space="0" w:color="auto"/>
      </w:divBdr>
    </w:div>
    <w:div w:id="1568029502">
      <w:bodyDiv w:val="1"/>
      <w:marLeft w:val="0"/>
      <w:marRight w:val="0"/>
      <w:marTop w:val="0"/>
      <w:marBottom w:val="0"/>
      <w:divBdr>
        <w:top w:val="none" w:sz="0" w:space="0" w:color="auto"/>
        <w:left w:val="none" w:sz="0" w:space="0" w:color="auto"/>
        <w:bottom w:val="none" w:sz="0" w:space="0" w:color="auto"/>
        <w:right w:val="none" w:sz="0" w:space="0" w:color="auto"/>
      </w:divBdr>
    </w:div>
    <w:div w:id="1604073092">
      <w:bodyDiv w:val="1"/>
      <w:marLeft w:val="0"/>
      <w:marRight w:val="0"/>
      <w:marTop w:val="0"/>
      <w:marBottom w:val="0"/>
      <w:divBdr>
        <w:top w:val="none" w:sz="0" w:space="0" w:color="auto"/>
        <w:left w:val="none" w:sz="0" w:space="0" w:color="auto"/>
        <w:bottom w:val="none" w:sz="0" w:space="0" w:color="auto"/>
        <w:right w:val="none" w:sz="0" w:space="0" w:color="auto"/>
      </w:divBdr>
    </w:div>
    <w:div w:id="1679581691">
      <w:bodyDiv w:val="1"/>
      <w:marLeft w:val="0"/>
      <w:marRight w:val="0"/>
      <w:marTop w:val="0"/>
      <w:marBottom w:val="0"/>
      <w:divBdr>
        <w:top w:val="none" w:sz="0" w:space="0" w:color="auto"/>
        <w:left w:val="none" w:sz="0" w:space="0" w:color="auto"/>
        <w:bottom w:val="none" w:sz="0" w:space="0" w:color="auto"/>
        <w:right w:val="none" w:sz="0" w:space="0" w:color="auto"/>
      </w:divBdr>
      <w:divsChild>
        <w:div w:id="1518081406">
          <w:marLeft w:val="0"/>
          <w:marRight w:val="0"/>
          <w:marTop w:val="0"/>
          <w:marBottom w:val="0"/>
          <w:divBdr>
            <w:top w:val="none" w:sz="0" w:space="0" w:color="auto"/>
            <w:left w:val="none" w:sz="0" w:space="0" w:color="auto"/>
            <w:bottom w:val="none" w:sz="0" w:space="0" w:color="auto"/>
            <w:right w:val="none" w:sz="0" w:space="0" w:color="auto"/>
          </w:divBdr>
        </w:div>
        <w:div w:id="76831895">
          <w:marLeft w:val="0"/>
          <w:marRight w:val="0"/>
          <w:marTop w:val="0"/>
          <w:marBottom w:val="0"/>
          <w:divBdr>
            <w:top w:val="none" w:sz="0" w:space="0" w:color="auto"/>
            <w:left w:val="none" w:sz="0" w:space="0" w:color="auto"/>
            <w:bottom w:val="none" w:sz="0" w:space="0" w:color="auto"/>
            <w:right w:val="none" w:sz="0" w:space="0" w:color="auto"/>
          </w:divBdr>
        </w:div>
        <w:div w:id="615454984">
          <w:marLeft w:val="0"/>
          <w:marRight w:val="0"/>
          <w:marTop w:val="0"/>
          <w:marBottom w:val="0"/>
          <w:divBdr>
            <w:top w:val="none" w:sz="0" w:space="0" w:color="auto"/>
            <w:left w:val="none" w:sz="0" w:space="0" w:color="auto"/>
            <w:bottom w:val="none" w:sz="0" w:space="0" w:color="auto"/>
            <w:right w:val="none" w:sz="0" w:space="0" w:color="auto"/>
          </w:divBdr>
        </w:div>
        <w:div w:id="1503275609">
          <w:marLeft w:val="0"/>
          <w:marRight w:val="0"/>
          <w:marTop w:val="0"/>
          <w:marBottom w:val="0"/>
          <w:divBdr>
            <w:top w:val="none" w:sz="0" w:space="0" w:color="auto"/>
            <w:left w:val="none" w:sz="0" w:space="0" w:color="auto"/>
            <w:bottom w:val="none" w:sz="0" w:space="0" w:color="auto"/>
            <w:right w:val="none" w:sz="0" w:space="0" w:color="auto"/>
          </w:divBdr>
        </w:div>
        <w:div w:id="714811411">
          <w:marLeft w:val="0"/>
          <w:marRight w:val="0"/>
          <w:marTop w:val="0"/>
          <w:marBottom w:val="0"/>
          <w:divBdr>
            <w:top w:val="none" w:sz="0" w:space="0" w:color="auto"/>
            <w:left w:val="none" w:sz="0" w:space="0" w:color="auto"/>
            <w:bottom w:val="none" w:sz="0" w:space="0" w:color="auto"/>
            <w:right w:val="none" w:sz="0" w:space="0" w:color="auto"/>
          </w:divBdr>
        </w:div>
        <w:div w:id="2109999491">
          <w:marLeft w:val="0"/>
          <w:marRight w:val="0"/>
          <w:marTop w:val="0"/>
          <w:marBottom w:val="0"/>
          <w:divBdr>
            <w:top w:val="none" w:sz="0" w:space="0" w:color="auto"/>
            <w:left w:val="none" w:sz="0" w:space="0" w:color="auto"/>
            <w:bottom w:val="none" w:sz="0" w:space="0" w:color="auto"/>
            <w:right w:val="none" w:sz="0" w:space="0" w:color="auto"/>
          </w:divBdr>
        </w:div>
        <w:div w:id="1952783774">
          <w:marLeft w:val="0"/>
          <w:marRight w:val="0"/>
          <w:marTop w:val="0"/>
          <w:marBottom w:val="0"/>
          <w:divBdr>
            <w:top w:val="none" w:sz="0" w:space="0" w:color="auto"/>
            <w:left w:val="none" w:sz="0" w:space="0" w:color="auto"/>
            <w:bottom w:val="none" w:sz="0" w:space="0" w:color="auto"/>
            <w:right w:val="none" w:sz="0" w:space="0" w:color="auto"/>
          </w:divBdr>
        </w:div>
        <w:div w:id="1378778986">
          <w:marLeft w:val="0"/>
          <w:marRight w:val="0"/>
          <w:marTop w:val="0"/>
          <w:marBottom w:val="0"/>
          <w:divBdr>
            <w:top w:val="none" w:sz="0" w:space="0" w:color="auto"/>
            <w:left w:val="none" w:sz="0" w:space="0" w:color="auto"/>
            <w:bottom w:val="none" w:sz="0" w:space="0" w:color="auto"/>
            <w:right w:val="none" w:sz="0" w:space="0" w:color="auto"/>
          </w:divBdr>
        </w:div>
        <w:div w:id="827984045">
          <w:marLeft w:val="0"/>
          <w:marRight w:val="0"/>
          <w:marTop w:val="0"/>
          <w:marBottom w:val="0"/>
          <w:divBdr>
            <w:top w:val="none" w:sz="0" w:space="0" w:color="auto"/>
            <w:left w:val="none" w:sz="0" w:space="0" w:color="auto"/>
            <w:bottom w:val="none" w:sz="0" w:space="0" w:color="auto"/>
            <w:right w:val="none" w:sz="0" w:space="0" w:color="auto"/>
          </w:divBdr>
        </w:div>
      </w:divsChild>
    </w:div>
    <w:div w:id="1708022187">
      <w:bodyDiv w:val="1"/>
      <w:marLeft w:val="0"/>
      <w:marRight w:val="0"/>
      <w:marTop w:val="0"/>
      <w:marBottom w:val="0"/>
      <w:divBdr>
        <w:top w:val="none" w:sz="0" w:space="0" w:color="auto"/>
        <w:left w:val="none" w:sz="0" w:space="0" w:color="auto"/>
        <w:bottom w:val="none" w:sz="0" w:space="0" w:color="auto"/>
        <w:right w:val="none" w:sz="0" w:space="0" w:color="auto"/>
      </w:divBdr>
    </w:div>
    <w:div w:id="1941597669">
      <w:bodyDiv w:val="1"/>
      <w:marLeft w:val="0"/>
      <w:marRight w:val="0"/>
      <w:marTop w:val="0"/>
      <w:marBottom w:val="0"/>
      <w:divBdr>
        <w:top w:val="none" w:sz="0" w:space="0" w:color="auto"/>
        <w:left w:val="none" w:sz="0" w:space="0" w:color="auto"/>
        <w:bottom w:val="none" w:sz="0" w:space="0" w:color="auto"/>
        <w:right w:val="none" w:sz="0" w:space="0" w:color="auto"/>
      </w:divBdr>
    </w:div>
    <w:div w:id="1967613058">
      <w:bodyDiv w:val="1"/>
      <w:marLeft w:val="0"/>
      <w:marRight w:val="0"/>
      <w:marTop w:val="0"/>
      <w:marBottom w:val="0"/>
      <w:divBdr>
        <w:top w:val="none" w:sz="0" w:space="0" w:color="auto"/>
        <w:left w:val="none" w:sz="0" w:space="0" w:color="auto"/>
        <w:bottom w:val="none" w:sz="0" w:space="0" w:color="auto"/>
        <w:right w:val="none" w:sz="0" w:space="0" w:color="auto"/>
      </w:divBdr>
    </w:div>
    <w:div w:id="2045594733">
      <w:bodyDiv w:val="1"/>
      <w:marLeft w:val="0"/>
      <w:marRight w:val="0"/>
      <w:marTop w:val="0"/>
      <w:marBottom w:val="0"/>
      <w:divBdr>
        <w:top w:val="none" w:sz="0" w:space="0" w:color="auto"/>
        <w:left w:val="none" w:sz="0" w:space="0" w:color="auto"/>
        <w:bottom w:val="none" w:sz="0" w:space="0" w:color="auto"/>
        <w:right w:val="none" w:sz="0" w:space="0" w:color="auto"/>
      </w:divBdr>
      <w:divsChild>
        <w:div w:id="676539672">
          <w:marLeft w:val="0"/>
          <w:marRight w:val="0"/>
          <w:marTop w:val="0"/>
          <w:marBottom w:val="0"/>
          <w:divBdr>
            <w:top w:val="none" w:sz="0" w:space="0" w:color="auto"/>
            <w:left w:val="none" w:sz="0" w:space="0" w:color="auto"/>
            <w:bottom w:val="none" w:sz="0" w:space="0" w:color="auto"/>
            <w:right w:val="none" w:sz="0" w:space="0" w:color="auto"/>
          </w:divBdr>
        </w:div>
        <w:div w:id="1717462273">
          <w:marLeft w:val="0"/>
          <w:marRight w:val="0"/>
          <w:marTop w:val="0"/>
          <w:marBottom w:val="0"/>
          <w:divBdr>
            <w:top w:val="none" w:sz="0" w:space="0" w:color="auto"/>
            <w:left w:val="none" w:sz="0" w:space="0" w:color="auto"/>
            <w:bottom w:val="none" w:sz="0" w:space="0" w:color="auto"/>
            <w:right w:val="none" w:sz="0" w:space="0" w:color="auto"/>
          </w:divBdr>
        </w:div>
      </w:divsChild>
    </w:div>
    <w:div w:id="214369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marin@romanr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dorado@romanrm.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2" ma:contentTypeDescription="Crear nuevo documento." ma:contentTypeScope="" ma:versionID="5ce84443ec939474d77af8f924e7d344">
  <xsd:schema xmlns:xsd="http://www.w3.org/2001/XMLSchema" xmlns:xs="http://www.w3.org/2001/XMLSchema" xmlns:p="http://schemas.microsoft.com/office/2006/metadata/properties" xmlns:ns2="c04fa4df-8cb7-4968-937d-fcc32a5cb482" targetNamespace="http://schemas.microsoft.com/office/2006/metadata/properties" ma:root="true" ma:fieldsID="53507a6538ca55ff7f8c89c9d1cc786f"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EE23D0-6CF3-44A4-AFC0-F11B29706D22}">
  <ds:schemaRefs>
    <ds:schemaRef ds:uri="http://schemas.openxmlformats.org/officeDocument/2006/bibliography"/>
  </ds:schemaRefs>
</ds:datastoreItem>
</file>

<file path=customXml/itemProps2.xml><?xml version="1.0" encoding="utf-8"?>
<ds:datastoreItem xmlns:ds="http://schemas.openxmlformats.org/officeDocument/2006/customXml" ds:itemID="{4B47C3EA-0CD5-4FAD-AAAD-9FD7C20F1F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1E7783-021F-43A9-B7C4-05C0E6042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08741A-0C31-4771-8E4A-98655D28CF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4084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Fernandez Vázquez</dc:creator>
  <cp:keywords/>
  <dc:description/>
  <cp:lastModifiedBy>Ignacio Marín</cp:lastModifiedBy>
  <cp:revision>4</cp:revision>
  <cp:lastPrinted>2025-07-07T10:36:00Z</cp:lastPrinted>
  <dcterms:created xsi:type="dcterms:W3CDTF">2025-07-07T10:37:00Z</dcterms:created>
  <dcterms:modified xsi:type="dcterms:W3CDTF">2025-07-16T08:01:00Z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0x010100F4835534E01B6345906D551A899F1903</vt:lpwstr>
  </property>
  <property fmtid="{D5CDD505-2E9C-101B-9397-08002B2CF9AE}" pid="3" name="Order">
    <vt:r8>539800</vt:r8>
  </property>
</Properties>
</file>