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DF19" w14:textId="77777777" w:rsidR="0068454C" w:rsidRDefault="0068454C" w:rsidP="0068454C">
      <w:pPr>
        <w:rPr>
          <w:b/>
          <w:bCs/>
        </w:rPr>
      </w:pPr>
    </w:p>
    <w:p w14:paraId="7F28E3E2" w14:textId="0A8333EA" w:rsidR="0068454C" w:rsidRPr="00D15653" w:rsidRDefault="00C43FD3" w:rsidP="0068454C">
      <w:pPr>
        <w:spacing w:after="360"/>
        <w:jc w:val="center"/>
        <w:rPr>
          <w:b/>
          <w:bCs/>
          <w:sz w:val="34"/>
          <w:szCs w:val="34"/>
        </w:rPr>
      </w:pPr>
      <w:r w:rsidRPr="00D15653">
        <w:rPr>
          <w:b/>
          <w:bCs/>
          <w:sz w:val="34"/>
          <w:szCs w:val="34"/>
        </w:rPr>
        <w:t xml:space="preserve">Brooklyn Town redefine </w:t>
      </w:r>
      <w:r w:rsidR="00575E65" w:rsidRPr="00D15653">
        <w:rPr>
          <w:b/>
          <w:bCs/>
          <w:sz w:val="34"/>
          <w:szCs w:val="34"/>
        </w:rPr>
        <w:t>su</w:t>
      </w:r>
      <w:r w:rsidRPr="00D15653">
        <w:rPr>
          <w:b/>
          <w:bCs/>
          <w:sz w:val="34"/>
          <w:szCs w:val="34"/>
        </w:rPr>
        <w:t xml:space="preserve"> </w:t>
      </w:r>
      <w:r w:rsidR="00BA5967" w:rsidRPr="00D15653">
        <w:rPr>
          <w:b/>
          <w:bCs/>
          <w:i/>
          <w:iCs/>
          <w:sz w:val="34"/>
          <w:szCs w:val="34"/>
        </w:rPr>
        <w:t xml:space="preserve">instant </w:t>
      </w:r>
      <w:r w:rsidR="00575E65" w:rsidRPr="00D15653">
        <w:rPr>
          <w:b/>
          <w:bCs/>
          <w:sz w:val="34"/>
          <w:szCs w:val="34"/>
        </w:rPr>
        <w:t>bu</w:t>
      </w:r>
      <w:r w:rsidR="008D5C96" w:rsidRPr="00D15653">
        <w:rPr>
          <w:b/>
          <w:bCs/>
          <w:sz w:val="34"/>
          <w:szCs w:val="34"/>
        </w:rPr>
        <w:t>rger</w:t>
      </w:r>
      <w:r w:rsidRPr="00D15653">
        <w:rPr>
          <w:b/>
          <w:bCs/>
          <w:sz w:val="34"/>
          <w:szCs w:val="34"/>
        </w:rPr>
        <w:t xml:space="preserve"> con una receta mejorada, nueva imagen y solo 90 segundos de microondas</w:t>
      </w:r>
    </w:p>
    <w:p w14:paraId="523A9830" w14:textId="6AE00186" w:rsidR="008C1FA6" w:rsidRDefault="007F5927" w:rsidP="008C1FA6">
      <w:pPr>
        <w:pStyle w:val="Prrafodelista"/>
        <w:numPr>
          <w:ilvl w:val="0"/>
          <w:numId w:val="3"/>
        </w:numPr>
        <w:jc w:val="both"/>
        <w:rPr>
          <w:b/>
          <w:bCs/>
          <w:sz w:val="24"/>
          <w:szCs w:val="24"/>
        </w:rPr>
      </w:pPr>
      <w:r>
        <w:rPr>
          <w:b/>
          <w:bCs/>
          <w:sz w:val="24"/>
          <w:szCs w:val="24"/>
        </w:rPr>
        <w:t>La nueva</w:t>
      </w:r>
      <w:r w:rsidR="00606828">
        <w:rPr>
          <w:b/>
          <w:bCs/>
          <w:sz w:val="24"/>
          <w:szCs w:val="24"/>
        </w:rPr>
        <w:t xml:space="preserve"> Brooklyn </w:t>
      </w:r>
      <w:r w:rsidR="00606828" w:rsidRPr="008C1FA6">
        <w:rPr>
          <w:b/>
          <w:bCs/>
          <w:sz w:val="24"/>
          <w:szCs w:val="24"/>
        </w:rPr>
        <w:t>Town</w:t>
      </w:r>
      <w:r w:rsidR="00DB1905" w:rsidRPr="008C1FA6">
        <w:rPr>
          <w:b/>
          <w:bCs/>
          <w:sz w:val="24"/>
          <w:szCs w:val="24"/>
        </w:rPr>
        <w:t xml:space="preserve"> </w:t>
      </w:r>
      <w:r w:rsidR="00DB1905" w:rsidRPr="008C1FA6">
        <w:rPr>
          <w:b/>
          <w:bCs/>
          <w:i/>
          <w:iCs/>
          <w:sz w:val="24"/>
          <w:szCs w:val="24"/>
        </w:rPr>
        <w:t>instant burger</w:t>
      </w:r>
      <w:r w:rsidR="00DB1905" w:rsidRPr="008C1FA6">
        <w:rPr>
          <w:b/>
          <w:bCs/>
          <w:sz w:val="24"/>
          <w:szCs w:val="24"/>
        </w:rPr>
        <w:t xml:space="preserve"> </w:t>
      </w:r>
      <w:r w:rsidRPr="007F5927">
        <w:rPr>
          <w:b/>
          <w:bCs/>
          <w:sz w:val="24"/>
          <w:szCs w:val="24"/>
        </w:rPr>
        <w:t xml:space="preserve">está alineada con la </w:t>
      </w:r>
      <w:r w:rsidR="00BA5967">
        <w:rPr>
          <w:b/>
          <w:bCs/>
          <w:sz w:val="24"/>
          <w:szCs w:val="24"/>
        </w:rPr>
        <w:t xml:space="preserve">creciente </w:t>
      </w:r>
      <w:r w:rsidRPr="007F5927">
        <w:rPr>
          <w:b/>
          <w:bCs/>
          <w:sz w:val="24"/>
          <w:szCs w:val="24"/>
        </w:rPr>
        <w:t xml:space="preserve">demanda </w:t>
      </w:r>
      <w:r w:rsidRPr="008C1FA6">
        <w:rPr>
          <w:b/>
          <w:bCs/>
          <w:sz w:val="24"/>
          <w:szCs w:val="24"/>
        </w:rPr>
        <w:t>de productos prácticos en el canal retail</w:t>
      </w:r>
      <w:r w:rsidR="00DB1905" w:rsidRPr="008C1FA6">
        <w:rPr>
          <w:b/>
          <w:bCs/>
          <w:sz w:val="24"/>
          <w:szCs w:val="24"/>
        </w:rPr>
        <w:t>.</w:t>
      </w:r>
    </w:p>
    <w:p w14:paraId="6752C626" w14:textId="77777777" w:rsidR="00C304B5" w:rsidRDefault="007F5927" w:rsidP="00C304B5">
      <w:pPr>
        <w:pStyle w:val="Prrafodelista"/>
        <w:numPr>
          <w:ilvl w:val="0"/>
          <w:numId w:val="3"/>
        </w:numPr>
        <w:jc w:val="both"/>
        <w:rPr>
          <w:b/>
          <w:bCs/>
          <w:sz w:val="24"/>
          <w:szCs w:val="24"/>
        </w:rPr>
      </w:pPr>
      <w:r w:rsidRPr="008C1FA6">
        <w:rPr>
          <w:b/>
          <w:bCs/>
          <w:sz w:val="24"/>
          <w:szCs w:val="24"/>
        </w:rPr>
        <w:t>La marca mejora su propuesta con una receta que incluye un 92% de carne de vacuno</w:t>
      </w:r>
      <w:r w:rsidR="00DB1905" w:rsidRPr="008C1FA6">
        <w:rPr>
          <w:b/>
          <w:bCs/>
          <w:sz w:val="24"/>
          <w:szCs w:val="24"/>
        </w:rPr>
        <w:t xml:space="preserve">, </w:t>
      </w:r>
      <w:r w:rsidRPr="008C1FA6">
        <w:rPr>
          <w:b/>
          <w:bCs/>
          <w:sz w:val="24"/>
          <w:szCs w:val="24"/>
        </w:rPr>
        <w:t>pan brioche</w:t>
      </w:r>
      <w:r w:rsidR="00DB1905" w:rsidRPr="008C1FA6">
        <w:rPr>
          <w:b/>
          <w:bCs/>
          <w:sz w:val="24"/>
          <w:szCs w:val="24"/>
        </w:rPr>
        <w:t xml:space="preserve"> y más toppings de</w:t>
      </w:r>
      <w:r w:rsidR="00575E65">
        <w:rPr>
          <w:b/>
          <w:bCs/>
          <w:sz w:val="24"/>
          <w:szCs w:val="24"/>
        </w:rPr>
        <w:t xml:space="preserve"> </w:t>
      </w:r>
      <w:r w:rsidR="00DB1905" w:rsidRPr="008C1FA6">
        <w:rPr>
          <w:b/>
          <w:bCs/>
          <w:sz w:val="24"/>
          <w:szCs w:val="24"/>
        </w:rPr>
        <w:t xml:space="preserve">calidad. </w:t>
      </w:r>
    </w:p>
    <w:p w14:paraId="280C78C9" w14:textId="77777777" w:rsidR="009572F5" w:rsidRPr="009572F5" w:rsidRDefault="009572F5" w:rsidP="009572F5">
      <w:pPr>
        <w:pStyle w:val="Prrafodelista"/>
        <w:numPr>
          <w:ilvl w:val="0"/>
          <w:numId w:val="3"/>
        </w:numPr>
        <w:rPr>
          <w:b/>
          <w:bCs/>
          <w:sz w:val="24"/>
          <w:szCs w:val="24"/>
        </w:rPr>
      </w:pPr>
      <w:r w:rsidRPr="009572F5">
        <w:rPr>
          <w:b/>
          <w:bCs/>
          <w:sz w:val="24"/>
          <w:szCs w:val="24"/>
        </w:rPr>
        <w:t xml:space="preserve">El lanzamiento cuenta con una campaña integral que combina mass media y activaciones para conectar con el consumidor y reforzar la notoriedad de la marca a través de la prueba de producto. </w:t>
      </w:r>
    </w:p>
    <w:p w14:paraId="58A920E3" w14:textId="77777777" w:rsidR="009572F5" w:rsidRPr="00C304B5" w:rsidRDefault="009572F5" w:rsidP="009572F5">
      <w:pPr>
        <w:pStyle w:val="Prrafodelista"/>
        <w:jc w:val="both"/>
        <w:rPr>
          <w:b/>
          <w:bCs/>
          <w:sz w:val="24"/>
          <w:szCs w:val="24"/>
        </w:rPr>
      </w:pPr>
    </w:p>
    <w:p w14:paraId="750CE857" w14:textId="111B016D" w:rsidR="008C1FA6" w:rsidRPr="00634D06" w:rsidRDefault="0068454C" w:rsidP="008C1FA6">
      <w:pPr>
        <w:jc w:val="both"/>
      </w:pPr>
      <w:r w:rsidRPr="00634D06">
        <w:rPr>
          <w:b/>
          <w:bCs/>
        </w:rPr>
        <w:t xml:space="preserve">Madrid, </w:t>
      </w:r>
      <w:r w:rsidR="009572F5">
        <w:rPr>
          <w:b/>
          <w:bCs/>
        </w:rPr>
        <w:t>10</w:t>
      </w:r>
      <w:r w:rsidRPr="00634D06">
        <w:rPr>
          <w:b/>
          <w:bCs/>
        </w:rPr>
        <w:t xml:space="preserve"> de ju</w:t>
      </w:r>
      <w:r w:rsidR="00F22D69" w:rsidRPr="00634D06">
        <w:rPr>
          <w:b/>
          <w:bCs/>
        </w:rPr>
        <w:t>l</w:t>
      </w:r>
      <w:r w:rsidRPr="00634D06">
        <w:rPr>
          <w:b/>
          <w:bCs/>
        </w:rPr>
        <w:t>io de 2025.</w:t>
      </w:r>
      <w:r w:rsidRPr="00634D06">
        <w:t xml:space="preserve"> </w:t>
      </w:r>
      <w:r w:rsidR="008C1FA6" w:rsidRPr="00634D06">
        <w:t>Brooklyn Town, la marca que transformó el lineal de platos preparados con la primera hamburguesa de microondas lista en solo 90 segundos, se renueva para seguir liderando la innovación en el segmento de conveniencia. Con presencia consolidada en la gran distribución, la marca estrena una receta mejorada y una imagen renovada con el objetivo de conectar con</w:t>
      </w:r>
      <w:r w:rsidR="008A7D33" w:rsidRPr="00634D06">
        <w:t xml:space="preserve"> un consumidor que busca inmediate</w:t>
      </w:r>
      <w:r w:rsidR="00045B46" w:rsidRPr="00634D06">
        <w:t>z</w:t>
      </w:r>
      <w:r w:rsidR="008A7D33" w:rsidRPr="00634D06">
        <w:t>, sabor</w:t>
      </w:r>
      <w:r w:rsidR="00045B46" w:rsidRPr="00634D06">
        <w:t xml:space="preserve"> y variedad</w:t>
      </w:r>
      <w:r w:rsidR="00156177" w:rsidRPr="00634D06">
        <w:t xml:space="preserve">, sin renunciar a la calidad. </w:t>
      </w:r>
    </w:p>
    <w:p w14:paraId="6049EF8F" w14:textId="62CEDBA0" w:rsidR="008C1FA6" w:rsidRPr="00634D06" w:rsidRDefault="008C1FA6" w:rsidP="00E94E7E">
      <w:pPr>
        <w:jc w:val="both"/>
      </w:pPr>
      <w:r w:rsidRPr="00634D06">
        <w:t xml:space="preserve">La nueva gama Brooklyn Town </w:t>
      </w:r>
      <w:r w:rsidRPr="00634D06">
        <w:rPr>
          <w:i/>
          <w:iCs/>
        </w:rPr>
        <w:t>Instant Burger</w:t>
      </w:r>
      <w:r w:rsidRPr="00634D06">
        <w:t xml:space="preserve"> incluye tres recetas —Bacon, Cheese y BBQ— elaboradas con un 92% de carne de vacuno, pan brioche y toppings de alta calidad. </w:t>
      </w:r>
      <w:r w:rsidR="008A7D33" w:rsidRPr="00634D06">
        <w:t xml:space="preserve">Las nuevas recetas se </w:t>
      </w:r>
      <w:r w:rsidRPr="00634D06">
        <w:t>presenta</w:t>
      </w:r>
      <w:r w:rsidR="008A7D33" w:rsidRPr="00634D06">
        <w:t>n</w:t>
      </w:r>
      <w:r w:rsidRPr="00634D06">
        <w:t xml:space="preserve"> en el innovador packaging Grill Box, que permite disfrutar de </w:t>
      </w:r>
      <w:r w:rsidR="008A7D33" w:rsidRPr="00634D06">
        <w:t>una hamburguesa recién hecha</w:t>
      </w:r>
      <w:r w:rsidRPr="00634D06">
        <w:t xml:space="preserve">, </w:t>
      </w:r>
      <w:r w:rsidR="008A7D33" w:rsidRPr="00634D06">
        <w:t xml:space="preserve">jugosa y </w:t>
      </w:r>
      <w:r w:rsidRPr="00634D06">
        <w:t>con el pan dorado y crujiente, list</w:t>
      </w:r>
      <w:r w:rsidR="008A7D33" w:rsidRPr="00634D06">
        <w:t>a</w:t>
      </w:r>
      <w:r w:rsidRPr="00634D06">
        <w:t xml:space="preserve"> en solo 90 segundos al microondas. Las recetas han sido cuidadosamente reformuladas para ofrecer un equilibrio perfecto entre sencillez y sabor, incorporando ingredientes icónicos como el ketchup Heinz, y elevando así la experiencia sin renunciar al concepto “ready to eat”.</w:t>
      </w:r>
    </w:p>
    <w:p w14:paraId="5A3E8576" w14:textId="6A6FB9A6" w:rsidR="00502D6D" w:rsidRPr="00634D06" w:rsidRDefault="001268A0" w:rsidP="0068454C">
      <w:pPr>
        <w:jc w:val="both"/>
      </w:pPr>
      <w:r w:rsidRPr="00634D06">
        <w:t>La marca</w:t>
      </w:r>
      <w:r w:rsidR="003E63CC" w:rsidRPr="00634D06">
        <w:t xml:space="preserve"> </w:t>
      </w:r>
      <w:r w:rsidR="0068454C" w:rsidRPr="00634D06">
        <w:t>consolida así una nueva categoría en el mercado</w:t>
      </w:r>
      <w:r w:rsidR="00E02831" w:rsidRPr="00634D06">
        <w:t>,</w:t>
      </w:r>
      <w:r w:rsidR="0068454C" w:rsidRPr="00634D06">
        <w:t xml:space="preserve"> una hamburguesa </w:t>
      </w:r>
      <w:r w:rsidR="003E63CC" w:rsidRPr="00634D06">
        <w:t xml:space="preserve">de microondas </w:t>
      </w:r>
      <w:r w:rsidR="0068454C" w:rsidRPr="00634D06">
        <w:t xml:space="preserve">lista para comer en </w:t>
      </w:r>
      <w:r w:rsidR="005936F4" w:rsidRPr="00634D06">
        <w:t>un minuto y medio</w:t>
      </w:r>
      <w:r w:rsidR="0068454C" w:rsidRPr="00634D06">
        <w:t xml:space="preserve">, con </w:t>
      </w:r>
      <w:r w:rsidR="003E63CC" w:rsidRPr="00634D06">
        <w:t xml:space="preserve">gran </w:t>
      </w:r>
      <w:r w:rsidR="0068454C" w:rsidRPr="00634D06">
        <w:t>sabor, textura y calidad</w:t>
      </w:r>
      <w:r w:rsidR="003E63CC" w:rsidRPr="00634D06">
        <w:t>.</w:t>
      </w:r>
    </w:p>
    <w:p w14:paraId="3B0A4E30" w14:textId="283EC7F4" w:rsidR="00502D6D" w:rsidRPr="00634D06" w:rsidRDefault="00502D6D" w:rsidP="00502D6D">
      <w:pPr>
        <w:jc w:val="center"/>
      </w:pPr>
      <w:r w:rsidRPr="00634D06">
        <w:rPr>
          <w:noProof/>
        </w:rPr>
        <w:drawing>
          <wp:inline distT="0" distB="0" distL="0" distR="0" wp14:anchorId="798C9BA5" wp14:editId="0498A639">
            <wp:extent cx="1534737" cy="1084580"/>
            <wp:effectExtent l="0" t="0" r="0" b="1270"/>
            <wp:docPr id="487586241" name="Imagen 2" descr="Emparedado con papas fritas en una ca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86241" name="Imagen 2" descr="Emparedado con papas fritas en una caja&#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5712" cy="1092336"/>
                    </a:xfrm>
                    <a:prstGeom prst="rect">
                      <a:avLst/>
                    </a:prstGeom>
                  </pic:spPr>
                </pic:pic>
              </a:graphicData>
            </a:graphic>
          </wp:inline>
        </w:drawing>
      </w:r>
      <w:r w:rsidRPr="00634D06">
        <w:rPr>
          <w:noProof/>
        </w:rPr>
        <w:t xml:space="preserve">        </w:t>
      </w:r>
      <w:r w:rsidRPr="00634D06">
        <w:rPr>
          <w:noProof/>
        </w:rPr>
        <w:drawing>
          <wp:inline distT="0" distB="0" distL="0" distR="0" wp14:anchorId="4B8FD39B" wp14:editId="233A09DA">
            <wp:extent cx="1500157" cy="1060144"/>
            <wp:effectExtent l="0" t="0" r="0" b="6985"/>
            <wp:docPr id="583574669" name="Imagen 3" descr="Emparedado con papas fritas en una ca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4669" name="Imagen 3" descr="Emparedado con papas fritas en una caj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265" cy="1072234"/>
                    </a:xfrm>
                    <a:prstGeom prst="rect">
                      <a:avLst/>
                    </a:prstGeom>
                  </pic:spPr>
                </pic:pic>
              </a:graphicData>
            </a:graphic>
          </wp:inline>
        </w:drawing>
      </w:r>
      <w:r w:rsidRPr="00634D06">
        <w:rPr>
          <w:noProof/>
        </w:rPr>
        <w:t xml:space="preserve">       </w:t>
      </w:r>
      <w:r w:rsidRPr="00634D06">
        <w:rPr>
          <w:noProof/>
        </w:rPr>
        <w:drawing>
          <wp:inline distT="0" distB="0" distL="0" distR="0" wp14:anchorId="7682414C" wp14:editId="51E04168">
            <wp:extent cx="1511300" cy="1068019"/>
            <wp:effectExtent l="0" t="0" r="0" b="0"/>
            <wp:docPr id="1901708775" name="Imagen 4" descr="Emparedado con papas fritas en una ca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08775" name="Imagen 4" descr="Emparedado con papas fritas en una caj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1933" cy="1082600"/>
                    </a:xfrm>
                    <a:prstGeom prst="rect">
                      <a:avLst/>
                    </a:prstGeom>
                  </pic:spPr>
                </pic:pic>
              </a:graphicData>
            </a:graphic>
          </wp:inline>
        </w:drawing>
      </w:r>
    </w:p>
    <w:p w14:paraId="65F70DFB" w14:textId="77777777" w:rsidR="00502D6D" w:rsidRPr="00634D06" w:rsidRDefault="00502D6D" w:rsidP="0068454C">
      <w:pPr>
        <w:jc w:val="both"/>
      </w:pPr>
    </w:p>
    <w:p w14:paraId="075FDFEA" w14:textId="73F2BF4C" w:rsidR="0068454C" w:rsidRDefault="0068454C" w:rsidP="0068454C">
      <w:pPr>
        <w:jc w:val="both"/>
      </w:pPr>
      <w:r w:rsidRPr="00634D06">
        <w:t>El relanzamiento responde al crecimiento de la demanda de productos de conveniencia por parte de un consumidor que busca soluciones rápidas</w:t>
      </w:r>
      <w:r w:rsidR="00D1605D" w:rsidRPr="00634D06">
        <w:t>,</w:t>
      </w:r>
      <w:r w:rsidRPr="00634D06">
        <w:t xml:space="preserve"> sabrosas</w:t>
      </w:r>
      <w:r w:rsidR="00D1605D" w:rsidRPr="00634D06">
        <w:t xml:space="preserve"> y de calidad</w:t>
      </w:r>
      <w:r w:rsidRPr="00634D06">
        <w:t xml:space="preserve">. Brooklyn Town da respuesta a esta tendencia con una propuesta diferencial dentro del canal retail, aportando </w:t>
      </w:r>
      <w:r w:rsidRPr="00E94E7E">
        <w:t xml:space="preserve">valor añadido al lineal de platos preparados y abriendo una </w:t>
      </w:r>
      <w:r w:rsidR="00B12E7B" w:rsidRPr="00E94E7E">
        <w:t>renovada</w:t>
      </w:r>
      <w:r w:rsidRPr="00E94E7E">
        <w:t xml:space="preserve"> vía de consumo para un producto tan icónico como la hamburguesa.</w:t>
      </w:r>
    </w:p>
    <w:p w14:paraId="1CEA378C" w14:textId="2ABD6A56" w:rsidR="003E33EF" w:rsidRDefault="0068454C" w:rsidP="0068454C">
      <w:pPr>
        <w:jc w:val="both"/>
      </w:pPr>
      <w:r w:rsidRPr="0068454C">
        <w:rPr>
          <w:i/>
          <w:iCs/>
        </w:rPr>
        <w:lastRenderedPageBreak/>
        <w:t>“</w:t>
      </w:r>
      <w:r w:rsidRPr="00D06EFF">
        <w:rPr>
          <w:i/>
          <w:iCs/>
        </w:rPr>
        <w:t>Queríamos ir más allá de una simple actualización. Este proyecto es una evolución natural para Brooklyn Town, pero también una apuesta clara</w:t>
      </w:r>
      <w:r w:rsidR="00D06EFF" w:rsidRPr="00D06EFF">
        <w:rPr>
          <w:i/>
          <w:iCs/>
        </w:rPr>
        <w:t xml:space="preserve"> para liderar la categoría de Instant Burger en el lineal</w:t>
      </w:r>
      <w:r w:rsidRPr="00D06EFF">
        <w:rPr>
          <w:i/>
          <w:iCs/>
        </w:rPr>
        <w:t xml:space="preserve"> </w:t>
      </w:r>
      <w:r w:rsidR="00045B46">
        <w:rPr>
          <w:i/>
          <w:iCs/>
        </w:rPr>
        <w:t xml:space="preserve">de preparados </w:t>
      </w:r>
      <w:r w:rsidR="00D06EFF" w:rsidRPr="00D06EFF">
        <w:rPr>
          <w:i/>
          <w:iCs/>
        </w:rPr>
        <w:t>y</w:t>
      </w:r>
      <w:r w:rsidRPr="00D06EFF">
        <w:rPr>
          <w:i/>
          <w:iCs/>
        </w:rPr>
        <w:t xml:space="preserve"> </w:t>
      </w:r>
      <w:r w:rsidR="00D06EFF" w:rsidRPr="00D06EFF">
        <w:rPr>
          <w:i/>
          <w:iCs/>
        </w:rPr>
        <w:t>seguir siendo la opción favorita de los consumidores, ofreciendo un producto de alta calidad con un formato innovador</w:t>
      </w:r>
      <w:r w:rsidR="00045B46">
        <w:rPr>
          <w:i/>
          <w:iCs/>
        </w:rPr>
        <w:t xml:space="preserve"> y un punto de sorpresa y sobre todo máxima apetitosidad</w:t>
      </w:r>
      <w:r w:rsidRPr="00D06EFF">
        <w:rPr>
          <w:i/>
          <w:iCs/>
        </w:rPr>
        <w:t xml:space="preserve">. </w:t>
      </w:r>
      <w:r w:rsidR="00D06EFF" w:rsidRPr="00D06EFF">
        <w:rPr>
          <w:i/>
          <w:iCs/>
        </w:rPr>
        <w:t>Este relanzamiento es solo el inicio de una nueva era para la marca, que continuará desarrollándose con más innovación y un enfoque claro en el canal de gran consumo</w:t>
      </w:r>
      <w:r w:rsidRPr="0068454C">
        <w:rPr>
          <w:i/>
          <w:iCs/>
        </w:rPr>
        <w:t>”</w:t>
      </w:r>
      <w:r>
        <w:t xml:space="preserve">, explica </w:t>
      </w:r>
      <w:r w:rsidR="008B483F">
        <w:t>Jorge Castelló</w:t>
      </w:r>
      <w:r>
        <w:t>, director general de Carpisa Foods, empresa matriz de Brooklyn Town.</w:t>
      </w:r>
    </w:p>
    <w:p w14:paraId="20FA13C4" w14:textId="73007D61" w:rsidR="003E33EF" w:rsidRDefault="00E36822" w:rsidP="00E36822">
      <w:pPr>
        <w:jc w:val="center"/>
      </w:pPr>
      <w:r>
        <w:rPr>
          <w:noProof/>
        </w:rPr>
        <w:drawing>
          <wp:inline distT="0" distB="0" distL="0" distR="0" wp14:anchorId="51B9F8AB" wp14:editId="2E051C8B">
            <wp:extent cx="1390650" cy="1390650"/>
            <wp:effectExtent l="0" t="0" r="0" b="0"/>
            <wp:docPr id="681084624" name="Imagen 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84624" name="Imagen 7" descr="Texto&#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r>
        <w:rPr>
          <w:noProof/>
        </w:rPr>
        <w:t xml:space="preserve">      </w:t>
      </w:r>
      <w:r w:rsidR="003E33EF">
        <w:rPr>
          <w:noProof/>
        </w:rPr>
        <w:drawing>
          <wp:inline distT="0" distB="0" distL="0" distR="0" wp14:anchorId="3878D94D" wp14:editId="5F251E37">
            <wp:extent cx="1377950" cy="1377950"/>
            <wp:effectExtent l="0" t="0" r="0" b="0"/>
            <wp:docPr id="584355948" name="Imagen 6"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55948" name="Imagen 6" descr="Imagen que contiene Text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7950" cy="1377950"/>
                    </a:xfrm>
                    <a:prstGeom prst="rect">
                      <a:avLst/>
                    </a:prstGeom>
                  </pic:spPr>
                </pic:pic>
              </a:graphicData>
            </a:graphic>
          </wp:inline>
        </w:drawing>
      </w:r>
      <w:r>
        <w:t xml:space="preserve">      </w:t>
      </w:r>
      <w:r w:rsidRPr="00E36822">
        <w:rPr>
          <w:noProof/>
        </w:rPr>
        <w:drawing>
          <wp:inline distT="0" distB="0" distL="0" distR="0" wp14:anchorId="74F0AB46" wp14:editId="20B4768F">
            <wp:extent cx="1352304" cy="1378540"/>
            <wp:effectExtent l="0" t="0" r="635" b="0"/>
            <wp:docPr id="817685150" name="Imagen 1" descr="Un emparedado con papas frit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85150" name="Imagen 1" descr="Un emparedado con papas fritas&#10;&#10;El contenido generado por IA puede ser incorrecto."/>
                    <pic:cNvPicPr/>
                  </pic:nvPicPr>
                  <pic:blipFill>
                    <a:blip r:embed="rId12"/>
                    <a:stretch>
                      <a:fillRect/>
                    </a:stretch>
                  </pic:blipFill>
                  <pic:spPr>
                    <a:xfrm>
                      <a:off x="0" y="0"/>
                      <a:ext cx="1378015" cy="1404750"/>
                    </a:xfrm>
                    <a:prstGeom prst="rect">
                      <a:avLst/>
                    </a:prstGeom>
                  </pic:spPr>
                </pic:pic>
              </a:graphicData>
            </a:graphic>
          </wp:inline>
        </w:drawing>
      </w:r>
    </w:p>
    <w:p w14:paraId="518EBFBE" w14:textId="77777777" w:rsidR="00D1605D" w:rsidRDefault="00D1605D" w:rsidP="001A28AE">
      <w:pPr>
        <w:jc w:val="both"/>
      </w:pPr>
    </w:p>
    <w:p w14:paraId="09458785" w14:textId="24082F97" w:rsidR="00D1605D" w:rsidRPr="00634D06" w:rsidRDefault="00D1605D" w:rsidP="001A28AE">
      <w:pPr>
        <w:jc w:val="both"/>
      </w:pPr>
      <w:r w:rsidRPr="00634D06">
        <w:t xml:space="preserve">El lanzamiento Brooklyn Town </w:t>
      </w:r>
      <w:r w:rsidRPr="00634D06">
        <w:rPr>
          <w:i/>
          <w:iCs/>
        </w:rPr>
        <w:t>Instant Burger</w:t>
      </w:r>
      <w:r w:rsidRPr="00634D06">
        <w:t xml:space="preserve"> está apoyado por una fuerte campaña que combina medios digitales, social media e influent marketing, televisión y exterior (OOH). El plan de lanzamiento incluye también activaciones en todo el territorio, con degustaciones en punto de venta y eventos experienciales donde los consumidores podrán probar el producto y formar parte de una comunidad que impulse y amplifique el concepto de marca.</w:t>
      </w:r>
    </w:p>
    <w:p w14:paraId="32B37083" w14:textId="001B2E2C" w:rsidR="008B483F" w:rsidRPr="008B483F" w:rsidRDefault="008B483F" w:rsidP="001A28AE">
      <w:pPr>
        <w:jc w:val="both"/>
      </w:pPr>
      <w:r w:rsidRPr="008B483F">
        <w:t xml:space="preserve">El canal retail se ha convertido en un eje estratégico para Carpisa Foods, que desde septiembre de 2024 inició una transformación corporativa profunda con nuevos pilares de marca basados en su experiencia industrial en hamburguesas y su vocación innovadora. Este relanzamiento de Brooklyn Town responde a ese plan de crecimiento, con el objetivo de consolidar una marca fuerte y reconocible en el lineal, capaz de liderar la categoría de hamburguesas listas para comer. Brooklyn Town se </w:t>
      </w:r>
      <w:r w:rsidR="001C2980" w:rsidRPr="008B483F">
        <w:t>posiciona,</w:t>
      </w:r>
      <w:r w:rsidRPr="008B483F">
        <w:t xml:space="preserve"> así</w:t>
      </w:r>
      <w:r w:rsidR="001C2980">
        <w:t>,</w:t>
      </w:r>
      <w:r w:rsidRPr="008B483F">
        <w:t xml:space="preserve"> como punta de lanza de un segmento en expansión, que la compañía seguirá impulsando con nuevas referencias pensadas para un consumidor que valora la inmediatez sin renunciar a la calidad.</w:t>
      </w:r>
    </w:p>
    <w:p w14:paraId="69C21445" w14:textId="77777777" w:rsidR="00464A86" w:rsidRDefault="00464A86"/>
    <w:p w14:paraId="63DC4AE4" w14:textId="77777777" w:rsidR="001C2980" w:rsidRPr="001C2980" w:rsidRDefault="001C2980" w:rsidP="001C2980">
      <w:pPr>
        <w:spacing w:after="120"/>
        <w:rPr>
          <w:rFonts w:cstheme="minorHAnsi"/>
          <w:b/>
          <w:bCs/>
          <w:sz w:val="20"/>
          <w:szCs w:val="20"/>
        </w:rPr>
      </w:pPr>
      <w:r w:rsidRPr="001C2980">
        <w:rPr>
          <w:rFonts w:cstheme="minorHAnsi"/>
          <w:b/>
          <w:bCs/>
          <w:sz w:val="20"/>
          <w:szCs w:val="20"/>
        </w:rPr>
        <w:t>Acerca de Carpisa Foods:</w:t>
      </w:r>
    </w:p>
    <w:p w14:paraId="15320790" w14:textId="77777777" w:rsidR="001C2980" w:rsidRPr="001C2980" w:rsidRDefault="001C2980" w:rsidP="001C2980">
      <w:pPr>
        <w:spacing w:after="120"/>
        <w:jc w:val="both"/>
        <w:rPr>
          <w:rFonts w:cstheme="minorHAnsi"/>
          <w:sz w:val="20"/>
          <w:szCs w:val="20"/>
        </w:rPr>
      </w:pPr>
      <w:r w:rsidRPr="001C2980">
        <w:rPr>
          <w:rFonts w:cstheme="minorHAnsi"/>
          <w:sz w:val="20"/>
          <w:szCs w:val="20"/>
        </w:rPr>
        <w:t xml:space="preserve">Carpisa Foods es un referente en el sector alimentario español con más de 35 años de experiencia. Creada en 1986, es una de las empresas líderes dentro del mercado de cárnico vacuno y especialista en hamburguesas. Su distribución se dirige principalmente a grandes clientes, cadenas de restauración y grandes superficies a escala nacional e internacional (Europa, África, Asia y en países del Este). Carpisa Foods cuenta con una variedad de elaborados cárnicos de calidad, tanto frescos como congelados, tales como hamburguesas, hamburguesas artesanas gourmet, albóndigas, carne picada IQF, kebabs, despiece de vacuno y productos Halal. Todos sus productos son sometidos a un doble proceso de control de calidad, mediante controles internos y externos a través de laboratorios especializados independientes asegurando la máxima calidad, higiene y seguridad y alcanzando todos los años el nivel máximo de excelencia en las certificaciones BRC e IFS. </w:t>
      </w:r>
    </w:p>
    <w:p w14:paraId="7B3E8660" w14:textId="14624AB6" w:rsidR="00EB5E00" w:rsidRDefault="001C2980" w:rsidP="001C2980">
      <w:pPr>
        <w:spacing w:after="120"/>
        <w:jc w:val="both"/>
        <w:rPr>
          <w:rFonts w:cstheme="minorHAnsi"/>
          <w:sz w:val="20"/>
          <w:szCs w:val="20"/>
        </w:rPr>
      </w:pPr>
      <w:r w:rsidRPr="001C2980">
        <w:rPr>
          <w:rFonts w:cstheme="minorHAnsi"/>
          <w:sz w:val="20"/>
          <w:szCs w:val="20"/>
        </w:rPr>
        <w:t>Para más información:</w:t>
      </w:r>
      <w:r w:rsidR="00EB5E00">
        <w:rPr>
          <w:rFonts w:cstheme="minorHAnsi"/>
          <w:sz w:val="20"/>
          <w:szCs w:val="20"/>
        </w:rPr>
        <w:t xml:space="preserve"> </w:t>
      </w:r>
      <w:hyperlink r:id="rId13" w:history="1">
        <w:r w:rsidR="00EB5E00" w:rsidRPr="00EB5E00">
          <w:rPr>
            <w:rStyle w:val="Hipervnculo"/>
            <w:rFonts w:cstheme="minorHAnsi"/>
            <w:sz w:val="20"/>
            <w:szCs w:val="20"/>
          </w:rPr>
          <w:t>Blooklyn Town Hamburguesas - 90 segundos, del súper a tu micro.</w:t>
        </w:r>
      </w:hyperlink>
    </w:p>
    <w:p w14:paraId="3B58E705" w14:textId="5D17F5D3" w:rsidR="001C2980" w:rsidRPr="001C2980" w:rsidRDefault="001C2980" w:rsidP="001C2980">
      <w:pPr>
        <w:spacing w:after="120"/>
        <w:jc w:val="both"/>
        <w:rPr>
          <w:rFonts w:cstheme="minorHAnsi"/>
          <w:color w:val="0000FF"/>
          <w:sz w:val="20"/>
          <w:szCs w:val="20"/>
          <w:u w:val="single"/>
        </w:rPr>
      </w:pPr>
      <w:hyperlink r:id="rId14" w:history="1">
        <w:r w:rsidRPr="001C2980">
          <w:rPr>
            <w:rStyle w:val="Hipervnculo"/>
            <w:rFonts w:cstheme="minorHAnsi"/>
            <w:sz w:val="20"/>
            <w:szCs w:val="20"/>
          </w:rPr>
          <w:t>https://www.carpisafoods.com/es/inicio/</w:t>
        </w:r>
      </w:hyperlink>
    </w:p>
    <w:p w14:paraId="072ADDF5" w14:textId="77777777" w:rsidR="001C2980" w:rsidRPr="001C2980" w:rsidRDefault="001C2980" w:rsidP="001C2980">
      <w:pPr>
        <w:spacing w:after="120"/>
        <w:jc w:val="both"/>
        <w:rPr>
          <w:rFonts w:cstheme="minorHAnsi"/>
          <w:sz w:val="20"/>
          <w:szCs w:val="20"/>
          <w:lang w:val="en-US"/>
        </w:rPr>
      </w:pPr>
      <w:r w:rsidRPr="001C2980">
        <w:rPr>
          <w:rFonts w:cstheme="minorHAnsi"/>
          <w:sz w:val="20"/>
          <w:szCs w:val="20"/>
          <w:lang w:val="en-US"/>
        </w:rPr>
        <w:t>Linkedin:</w:t>
      </w:r>
      <w:r w:rsidRPr="001C2980">
        <w:rPr>
          <w:rFonts w:cstheme="minorHAnsi"/>
          <w:color w:val="0000FF"/>
          <w:sz w:val="20"/>
          <w:szCs w:val="20"/>
          <w:u w:val="single"/>
          <w:lang w:val="en-US"/>
        </w:rPr>
        <w:t xml:space="preserve"> https://www.linkedin.com/company/carpisa?trk=company_logo</w:t>
      </w:r>
    </w:p>
    <w:p w14:paraId="1291C04C" w14:textId="77777777" w:rsidR="001C2980" w:rsidRPr="001C2980" w:rsidRDefault="001C2980" w:rsidP="001C2980">
      <w:pPr>
        <w:spacing w:after="120"/>
        <w:contextualSpacing/>
        <w:rPr>
          <w:rFonts w:cstheme="minorHAnsi"/>
          <w:b/>
          <w:color w:val="C00000"/>
          <w:sz w:val="20"/>
          <w:szCs w:val="20"/>
          <w:lang w:val="en-US"/>
        </w:rPr>
      </w:pPr>
    </w:p>
    <w:p w14:paraId="748A02C0" w14:textId="51315CED" w:rsidR="001C2980" w:rsidRPr="00EB5E00" w:rsidRDefault="001C2980" w:rsidP="00EB5E00">
      <w:pPr>
        <w:contextualSpacing/>
        <w:rPr>
          <w:rFonts w:cstheme="minorHAnsi"/>
          <w:b/>
          <w:bCs/>
          <w:sz w:val="20"/>
          <w:szCs w:val="20"/>
        </w:rPr>
      </w:pPr>
      <w:r w:rsidRPr="001C2980">
        <w:rPr>
          <w:rFonts w:cstheme="minorHAnsi"/>
          <w:noProof/>
          <w:sz w:val="20"/>
          <w:szCs w:val="20"/>
        </w:rPr>
        <mc:AlternateContent>
          <mc:Choice Requires="wps">
            <w:drawing>
              <wp:anchor distT="0" distB="0" distL="114300" distR="114300" simplePos="0" relativeHeight="251659264" behindDoc="0" locked="0" layoutInCell="1" allowOverlap="1" wp14:anchorId="45EE236E" wp14:editId="5BD21770">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12E73"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1C2980">
        <w:rPr>
          <w:rFonts w:cstheme="minorHAnsi"/>
          <w:b/>
          <w:bCs/>
          <w:sz w:val="20"/>
          <w:szCs w:val="20"/>
        </w:rPr>
        <w:t xml:space="preserve">Contacto de prensa para más información: </w:t>
      </w:r>
      <w:r w:rsidRPr="00BC6BB9">
        <w:rPr>
          <w:rFonts w:cstheme="minorHAnsi"/>
          <w:b/>
          <w:bCs/>
          <w:sz w:val="20"/>
          <w:szCs w:val="20"/>
        </w:rPr>
        <w:t>Evercom</w:t>
      </w:r>
    </w:p>
    <w:p w14:paraId="6D9867AC" w14:textId="77777777" w:rsidR="001C2980" w:rsidRPr="001C2980" w:rsidRDefault="001C2980" w:rsidP="001C2980">
      <w:pPr>
        <w:spacing w:after="0" w:line="240" w:lineRule="auto"/>
        <w:ind w:right="282"/>
        <w:contextualSpacing/>
        <w:rPr>
          <w:rFonts w:cstheme="minorHAnsi"/>
          <w:sz w:val="20"/>
          <w:szCs w:val="20"/>
          <w:lang w:val="pt-PT"/>
        </w:rPr>
      </w:pPr>
      <w:r w:rsidRPr="001C2980">
        <w:rPr>
          <w:rFonts w:cstheme="minorHAnsi"/>
          <w:sz w:val="20"/>
          <w:szCs w:val="20"/>
          <w:lang w:val="pt-PT"/>
        </w:rPr>
        <w:t>Tel. 91 577 92 72</w:t>
      </w:r>
    </w:p>
    <w:p w14:paraId="1C542A02" w14:textId="20A7C45E" w:rsidR="001C2980" w:rsidRPr="00EB5E00" w:rsidRDefault="001C2980" w:rsidP="00EB5E00">
      <w:pPr>
        <w:spacing w:after="0"/>
        <w:rPr>
          <w:rFonts w:cstheme="minorHAnsi"/>
          <w:sz w:val="20"/>
          <w:szCs w:val="20"/>
          <w:lang w:val="pt-PT"/>
        </w:rPr>
      </w:pPr>
      <w:r w:rsidRPr="001C2980">
        <w:rPr>
          <w:rFonts w:cstheme="minorHAnsi"/>
          <w:sz w:val="20"/>
          <w:szCs w:val="20"/>
          <w:lang w:val="pt-PT"/>
        </w:rPr>
        <w:t xml:space="preserve">María Benaiges: </w:t>
      </w:r>
      <w:hyperlink r:id="rId15" w:history="1">
        <w:r w:rsidRPr="001C2980">
          <w:rPr>
            <w:rStyle w:val="Hipervnculo"/>
            <w:rFonts w:cstheme="minorHAnsi"/>
            <w:sz w:val="20"/>
            <w:szCs w:val="20"/>
            <w:lang w:val="pt-PT"/>
          </w:rPr>
          <w:t>maria.benaiges@evercom.es</w:t>
        </w:r>
      </w:hyperlink>
      <w:r w:rsidRPr="001C2980">
        <w:rPr>
          <w:rFonts w:cstheme="minorHAnsi"/>
          <w:sz w:val="20"/>
          <w:szCs w:val="20"/>
          <w:lang w:val="pt-PT"/>
        </w:rPr>
        <w:t xml:space="preserve"> </w:t>
      </w:r>
      <w:r w:rsidR="00EB5E00">
        <w:rPr>
          <w:rFonts w:cstheme="minorHAnsi"/>
          <w:sz w:val="20"/>
          <w:szCs w:val="20"/>
          <w:lang w:val="pt-PT"/>
        </w:rPr>
        <w:t xml:space="preserve"> / </w:t>
      </w:r>
      <w:r w:rsidRPr="001C2980">
        <w:rPr>
          <w:rFonts w:cstheme="minorHAnsi"/>
          <w:sz w:val="20"/>
          <w:szCs w:val="20"/>
          <w:lang w:val="pt-PT"/>
        </w:rPr>
        <w:t xml:space="preserve">Jose Luís Gil: </w:t>
      </w:r>
      <w:hyperlink r:id="rId16" w:history="1">
        <w:r w:rsidRPr="001C2980">
          <w:rPr>
            <w:rStyle w:val="Hipervnculo"/>
            <w:rFonts w:cstheme="minorHAnsi"/>
            <w:sz w:val="20"/>
            <w:szCs w:val="20"/>
            <w:lang w:val="pt-PT"/>
          </w:rPr>
          <w:t>joseluis.gil@evercom.es</w:t>
        </w:r>
      </w:hyperlink>
      <w:r w:rsidRPr="001C2980">
        <w:rPr>
          <w:rFonts w:cstheme="minorHAnsi"/>
          <w:sz w:val="20"/>
          <w:szCs w:val="20"/>
          <w:lang w:val="pt-PT"/>
        </w:rPr>
        <w:t xml:space="preserve"> </w:t>
      </w:r>
    </w:p>
    <w:sectPr w:rsidR="001C2980" w:rsidRPr="00EB5E00" w:rsidSect="004D729D">
      <w:headerReference w:type="default" r:id="rId17"/>
      <w:pgSz w:w="11906" w:h="16838"/>
      <w:pgMar w:top="211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C6D1" w14:textId="77777777" w:rsidR="00280929" w:rsidRDefault="00280929" w:rsidP="0068454C">
      <w:pPr>
        <w:spacing w:after="0" w:line="240" w:lineRule="auto"/>
      </w:pPr>
      <w:r>
        <w:separator/>
      </w:r>
    </w:p>
  </w:endnote>
  <w:endnote w:type="continuationSeparator" w:id="0">
    <w:p w14:paraId="09CB5FBE" w14:textId="77777777" w:rsidR="00280929" w:rsidRDefault="00280929" w:rsidP="0068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5567" w14:textId="77777777" w:rsidR="00280929" w:rsidRDefault="00280929" w:rsidP="0068454C">
      <w:pPr>
        <w:spacing w:after="0" w:line="240" w:lineRule="auto"/>
      </w:pPr>
      <w:r>
        <w:separator/>
      </w:r>
    </w:p>
  </w:footnote>
  <w:footnote w:type="continuationSeparator" w:id="0">
    <w:p w14:paraId="13A4B121" w14:textId="77777777" w:rsidR="00280929" w:rsidRDefault="00280929" w:rsidP="00684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0B12" w14:textId="25D9F3EB" w:rsidR="0068454C" w:rsidRDefault="0068454C">
    <w:pPr>
      <w:pStyle w:val="Encabezado"/>
    </w:pPr>
    <w:r>
      <w:rPr>
        <w:noProof/>
      </w:rPr>
      <w:drawing>
        <wp:anchor distT="0" distB="0" distL="114300" distR="114300" simplePos="0" relativeHeight="251659264" behindDoc="0" locked="0" layoutInCell="1" allowOverlap="1" wp14:anchorId="356F3D76" wp14:editId="6FCA2E33">
          <wp:simplePos x="0" y="0"/>
          <wp:positionH relativeFrom="margin">
            <wp:align>center</wp:align>
          </wp:positionH>
          <wp:positionV relativeFrom="paragraph">
            <wp:posOffset>-449580</wp:posOffset>
          </wp:positionV>
          <wp:extent cx="1736725" cy="1135380"/>
          <wp:effectExtent l="0" t="0" r="0" b="0"/>
          <wp:wrapSquare wrapText="bothSides"/>
          <wp:docPr id="926258916"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73912" name="Imagen 1" descr="Un letrero de color negr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b="12957"/>
                  <a:stretch/>
                </pic:blipFill>
                <pic:spPr bwMode="auto">
                  <a:xfrm>
                    <a:off x="0" y="0"/>
                    <a:ext cx="1736725" cy="1135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0DEB"/>
    <w:multiLevelType w:val="hybridMultilevel"/>
    <w:tmpl w:val="69A8B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2574D4"/>
    <w:multiLevelType w:val="hybridMultilevel"/>
    <w:tmpl w:val="B7886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4345AD6"/>
    <w:multiLevelType w:val="hybridMultilevel"/>
    <w:tmpl w:val="091CC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61659732">
    <w:abstractNumId w:val="1"/>
  </w:num>
  <w:num w:numId="2" w16cid:durableId="389117642">
    <w:abstractNumId w:val="2"/>
  </w:num>
  <w:num w:numId="3" w16cid:durableId="217129115">
    <w:abstractNumId w:val="0"/>
  </w:num>
  <w:num w:numId="4" w16cid:durableId="7562433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57"/>
    <w:rsid w:val="00016298"/>
    <w:rsid w:val="00025483"/>
    <w:rsid w:val="00045B46"/>
    <w:rsid w:val="00081F97"/>
    <w:rsid w:val="000A5FFA"/>
    <w:rsid w:val="000F67CD"/>
    <w:rsid w:val="001268A0"/>
    <w:rsid w:val="00152C03"/>
    <w:rsid w:val="00156177"/>
    <w:rsid w:val="001A28AE"/>
    <w:rsid w:val="001C2980"/>
    <w:rsid w:val="001F6B0D"/>
    <w:rsid w:val="00217117"/>
    <w:rsid w:val="002265F0"/>
    <w:rsid w:val="00280929"/>
    <w:rsid w:val="002C3505"/>
    <w:rsid w:val="00326A72"/>
    <w:rsid w:val="003E33EF"/>
    <w:rsid w:val="003E63CC"/>
    <w:rsid w:val="00464A86"/>
    <w:rsid w:val="004B405B"/>
    <w:rsid w:val="004C2ADD"/>
    <w:rsid w:val="004D729D"/>
    <w:rsid w:val="004E7CFE"/>
    <w:rsid w:val="00502D6D"/>
    <w:rsid w:val="00575E65"/>
    <w:rsid w:val="005936F4"/>
    <w:rsid w:val="005978EC"/>
    <w:rsid w:val="00606828"/>
    <w:rsid w:val="00634D06"/>
    <w:rsid w:val="00661330"/>
    <w:rsid w:val="0068454C"/>
    <w:rsid w:val="006A4C66"/>
    <w:rsid w:val="006B75FB"/>
    <w:rsid w:val="006F32AE"/>
    <w:rsid w:val="007250AA"/>
    <w:rsid w:val="00727D0D"/>
    <w:rsid w:val="007516E5"/>
    <w:rsid w:val="007A2088"/>
    <w:rsid w:val="007E12E7"/>
    <w:rsid w:val="007F5927"/>
    <w:rsid w:val="00872F98"/>
    <w:rsid w:val="0089063B"/>
    <w:rsid w:val="008A7D33"/>
    <w:rsid w:val="008B17F4"/>
    <w:rsid w:val="008B483F"/>
    <w:rsid w:val="008C1FA6"/>
    <w:rsid w:val="008D5C96"/>
    <w:rsid w:val="008F2357"/>
    <w:rsid w:val="008F52B9"/>
    <w:rsid w:val="009572F5"/>
    <w:rsid w:val="009B0CD6"/>
    <w:rsid w:val="00A10362"/>
    <w:rsid w:val="00AB0F41"/>
    <w:rsid w:val="00AF694C"/>
    <w:rsid w:val="00B06A51"/>
    <w:rsid w:val="00B12E7B"/>
    <w:rsid w:val="00B33F2A"/>
    <w:rsid w:val="00B95EF4"/>
    <w:rsid w:val="00BA5967"/>
    <w:rsid w:val="00BC6BB9"/>
    <w:rsid w:val="00BF38F3"/>
    <w:rsid w:val="00C304B5"/>
    <w:rsid w:val="00C43FD3"/>
    <w:rsid w:val="00D06EFF"/>
    <w:rsid w:val="00D15653"/>
    <w:rsid w:val="00D1605D"/>
    <w:rsid w:val="00D83168"/>
    <w:rsid w:val="00DB0468"/>
    <w:rsid w:val="00DB1905"/>
    <w:rsid w:val="00E02831"/>
    <w:rsid w:val="00E20214"/>
    <w:rsid w:val="00E31AB0"/>
    <w:rsid w:val="00E36822"/>
    <w:rsid w:val="00E946A3"/>
    <w:rsid w:val="00E94E7E"/>
    <w:rsid w:val="00EB5E00"/>
    <w:rsid w:val="00F21DDC"/>
    <w:rsid w:val="00F22D69"/>
    <w:rsid w:val="00FA1B88"/>
    <w:rsid w:val="00FC56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3D8D"/>
  <w15:chartTrackingRefBased/>
  <w15:docId w15:val="{26119257-063C-4053-A741-35924688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2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F2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F23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F23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F23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F23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23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23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23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23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F23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F23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F23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F23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F23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23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23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2357"/>
    <w:rPr>
      <w:rFonts w:eastAsiaTheme="majorEastAsia" w:cstheme="majorBidi"/>
      <w:color w:val="272727" w:themeColor="text1" w:themeTint="D8"/>
    </w:rPr>
  </w:style>
  <w:style w:type="paragraph" w:styleId="Ttulo">
    <w:name w:val="Title"/>
    <w:basedOn w:val="Normal"/>
    <w:next w:val="Normal"/>
    <w:link w:val="TtuloCar"/>
    <w:uiPriority w:val="10"/>
    <w:qFormat/>
    <w:rsid w:val="008F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23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23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23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2357"/>
    <w:pPr>
      <w:spacing w:before="160"/>
      <w:jc w:val="center"/>
    </w:pPr>
    <w:rPr>
      <w:i/>
      <w:iCs/>
      <w:color w:val="404040" w:themeColor="text1" w:themeTint="BF"/>
    </w:rPr>
  </w:style>
  <w:style w:type="character" w:customStyle="1" w:styleId="CitaCar">
    <w:name w:val="Cita Car"/>
    <w:basedOn w:val="Fuentedeprrafopredeter"/>
    <w:link w:val="Cita"/>
    <w:uiPriority w:val="29"/>
    <w:rsid w:val="008F2357"/>
    <w:rPr>
      <w:i/>
      <w:iCs/>
      <w:color w:val="404040" w:themeColor="text1" w:themeTint="BF"/>
    </w:rPr>
  </w:style>
  <w:style w:type="paragraph" w:styleId="Prrafodelista">
    <w:name w:val="List Paragraph"/>
    <w:basedOn w:val="Normal"/>
    <w:uiPriority w:val="34"/>
    <w:qFormat/>
    <w:rsid w:val="008F2357"/>
    <w:pPr>
      <w:ind w:left="720"/>
      <w:contextualSpacing/>
    </w:pPr>
  </w:style>
  <w:style w:type="character" w:styleId="nfasisintenso">
    <w:name w:val="Intense Emphasis"/>
    <w:basedOn w:val="Fuentedeprrafopredeter"/>
    <w:uiPriority w:val="21"/>
    <w:qFormat/>
    <w:rsid w:val="008F2357"/>
    <w:rPr>
      <w:i/>
      <w:iCs/>
      <w:color w:val="2F5496" w:themeColor="accent1" w:themeShade="BF"/>
    </w:rPr>
  </w:style>
  <w:style w:type="paragraph" w:styleId="Citadestacada">
    <w:name w:val="Intense Quote"/>
    <w:basedOn w:val="Normal"/>
    <w:next w:val="Normal"/>
    <w:link w:val="CitadestacadaCar"/>
    <w:uiPriority w:val="30"/>
    <w:qFormat/>
    <w:rsid w:val="008F2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F2357"/>
    <w:rPr>
      <w:i/>
      <w:iCs/>
      <w:color w:val="2F5496" w:themeColor="accent1" w:themeShade="BF"/>
    </w:rPr>
  </w:style>
  <w:style w:type="character" w:styleId="Referenciaintensa">
    <w:name w:val="Intense Reference"/>
    <w:basedOn w:val="Fuentedeprrafopredeter"/>
    <w:uiPriority w:val="32"/>
    <w:qFormat/>
    <w:rsid w:val="008F2357"/>
    <w:rPr>
      <w:b/>
      <w:bCs/>
      <w:smallCaps/>
      <w:color w:val="2F5496" w:themeColor="accent1" w:themeShade="BF"/>
      <w:spacing w:val="5"/>
    </w:rPr>
  </w:style>
  <w:style w:type="paragraph" w:styleId="Encabezado">
    <w:name w:val="header"/>
    <w:basedOn w:val="Normal"/>
    <w:link w:val="EncabezadoCar"/>
    <w:uiPriority w:val="99"/>
    <w:unhideWhenUsed/>
    <w:rsid w:val="006845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454C"/>
  </w:style>
  <w:style w:type="paragraph" w:styleId="Piedepgina">
    <w:name w:val="footer"/>
    <w:basedOn w:val="Normal"/>
    <w:link w:val="PiedepginaCar"/>
    <w:uiPriority w:val="99"/>
    <w:unhideWhenUsed/>
    <w:rsid w:val="006845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454C"/>
  </w:style>
  <w:style w:type="character" w:styleId="Hipervnculo">
    <w:name w:val="Hyperlink"/>
    <w:basedOn w:val="Fuentedeprrafopredeter"/>
    <w:uiPriority w:val="99"/>
    <w:unhideWhenUsed/>
    <w:rsid w:val="001C2980"/>
    <w:rPr>
      <w:color w:val="0563C1" w:themeColor="hyperlink"/>
      <w:u w:val="single"/>
    </w:rPr>
  </w:style>
  <w:style w:type="character" w:styleId="Mencinsinresolver">
    <w:name w:val="Unresolved Mention"/>
    <w:basedOn w:val="Fuentedeprrafopredeter"/>
    <w:uiPriority w:val="99"/>
    <w:semiHidden/>
    <w:unhideWhenUsed/>
    <w:rsid w:val="00EB5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94554">
      <w:bodyDiv w:val="1"/>
      <w:marLeft w:val="0"/>
      <w:marRight w:val="0"/>
      <w:marTop w:val="0"/>
      <w:marBottom w:val="0"/>
      <w:divBdr>
        <w:top w:val="none" w:sz="0" w:space="0" w:color="auto"/>
        <w:left w:val="none" w:sz="0" w:space="0" w:color="auto"/>
        <w:bottom w:val="none" w:sz="0" w:space="0" w:color="auto"/>
        <w:right w:val="none" w:sz="0" w:space="0" w:color="auto"/>
      </w:divBdr>
    </w:div>
    <w:div w:id="801389489">
      <w:bodyDiv w:val="1"/>
      <w:marLeft w:val="0"/>
      <w:marRight w:val="0"/>
      <w:marTop w:val="0"/>
      <w:marBottom w:val="0"/>
      <w:divBdr>
        <w:top w:val="none" w:sz="0" w:space="0" w:color="auto"/>
        <w:left w:val="none" w:sz="0" w:space="0" w:color="auto"/>
        <w:bottom w:val="none" w:sz="0" w:space="0" w:color="auto"/>
        <w:right w:val="none" w:sz="0" w:space="0" w:color="auto"/>
      </w:divBdr>
    </w:div>
    <w:div w:id="962465172">
      <w:bodyDiv w:val="1"/>
      <w:marLeft w:val="0"/>
      <w:marRight w:val="0"/>
      <w:marTop w:val="0"/>
      <w:marBottom w:val="0"/>
      <w:divBdr>
        <w:top w:val="none" w:sz="0" w:space="0" w:color="auto"/>
        <w:left w:val="none" w:sz="0" w:space="0" w:color="auto"/>
        <w:bottom w:val="none" w:sz="0" w:space="0" w:color="auto"/>
        <w:right w:val="none" w:sz="0" w:space="0" w:color="auto"/>
      </w:divBdr>
    </w:div>
    <w:div w:id="1058473983">
      <w:bodyDiv w:val="1"/>
      <w:marLeft w:val="0"/>
      <w:marRight w:val="0"/>
      <w:marTop w:val="0"/>
      <w:marBottom w:val="0"/>
      <w:divBdr>
        <w:top w:val="none" w:sz="0" w:space="0" w:color="auto"/>
        <w:left w:val="none" w:sz="0" w:space="0" w:color="auto"/>
        <w:bottom w:val="none" w:sz="0" w:space="0" w:color="auto"/>
        <w:right w:val="none" w:sz="0" w:space="0" w:color="auto"/>
      </w:divBdr>
    </w:div>
    <w:div w:id="1365399109">
      <w:bodyDiv w:val="1"/>
      <w:marLeft w:val="0"/>
      <w:marRight w:val="0"/>
      <w:marTop w:val="0"/>
      <w:marBottom w:val="0"/>
      <w:divBdr>
        <w:top w:val="none" w:sz="0" w:space="0" w:color="auto"/>
        <w:left w:val="none" w:sz="0" w:space="0" w:color="auto"/>
        <w:bottom w:val="none" w:sz="0" w:space="0" w:color="auto"/>
        <w:right w:val="none" w:sz="0" w:space="0" w:color="auto"/>
      </w:divBdr>
    </w:div>
    <w:div w:id="1415198591">
      <w:bodyDiv w:val="1"/>
      <w:marLeft w:val="0"/>
      <w:marRight w:val="0"/>
      <w:marTop w:val="0"/>
      <w:marBottom w:val="0"/>
      <w:divBdr>
        <w:top w:val="none" w:sz="0" w:space="0" w:color="auto"/>
        <w:left w:val="none" w:sz="0" w:space="0" w:color="auto"/>
        <w:bottom w:val="none" w:sz="0" w:space="0" w:color="auto"/>
        <w:right w:val="none" w:sz="0" w:space="0" w:color="auto"/>
      </w:divBdr>
    </w:div>
    <w:div w:id="1648242736">
      <w:bodyDiv w:val="1"/>
      <w:marLeft w:val="0"/>
      <w:marRight w:val="0"/>
      <w:marTop w:val="0"/>
      <w:marBottom w:val="0"/>
      <w:divBdr>
        <w:top w:val="none" w:sz="0" w:space="0" w:color="auto"/>
        <w:left w:val="none" w:sz="0" w:space="0" w:color="auto"/>
        <w:bottom w:val="none" w:sz="0" w:space="0" w:color="auto"/>
        <w:right w:val="none" w:sz="0" w:space="0" w:color="auto"/>
      </w:divBdr>
    </w:div>
    <w:div w:id="1684700381">
      <w:bodyDiv w:val="1"/>
      <w:marLeft w:val="0"/>
      <w:marRight w:val="0"/>
      <w:marTop w:val="0"/>
      <w:marBottom w:val="0"/>
      <w:divBdr>
        <w:top w:val="none" w:sz="0" w:space="0" w:color="auto"/>
        <w:left w:val="none" w:sz="0" w:space="0" w:color="auto"/>
        <w:bottom w:val="none" w:sz="0" w:space="0" w:color="auto"/>
        <w:right w:val="none" w:sz="0" w:space="0" w:color="auto"/>
      </w:divBdr>
    </w:div>
    <w:div w:id="1845969359">
      <w:bodyDiv w:val="1"/>
      <w:marLeft w:val="0"/>
      <w:marRight w:val="0"/>
      <w:marTop w:val="0"/>
      <w:marBottom w:val="0"/>
      <w:divBdr>
        <w:top w:val="none" w:sz="0" w:space="0" w:color="auto"/>
        <w:left w:val="none" w:sz="0" w:space="0" w:color="auto"/>
        <w:bottom w:val="none" w:sz="0" w:space="0" w:color="auto"/>
        <w:right w:val="none" w:sz="0" w:space="0" w:color="auto"/>
      </w:divBdr>
    </w:div>
    <w:div w:id="1916744299">
      <w:bodyDiv w:val="1"/>
      <w:marLeft w:val="0"/>
      <w:marRight w:val="0"/>
      <w:marTop w:val="0"/>
      <w:marBottom w:val="0"/>
      <w:divBdr>
        <w:top w:val="none" w:sz="0" w:space="0" w:color="auto"/>
        <w:left w:val="none" w:sz="0" w:space="0" w:color="auto"/>
        <w:bottom w:val="none" w:sz="0" w:space="0" w:color="auto"/>
        <w:right w:val="none" w:sz="0" w:space="0" w:color="auto"/>
      </w:divBdr>
    </w:div>
    <w:div w:id="20599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rooklyntow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oseluis.gil@everco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maria.benaiges@evercom.es"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arpisafoods.com/es/inic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851</Words>
  <Characters>4683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Benaiges</dc:creator>
  <cp:keywords/>
  <dc:description/>
  <cp:lastModifiedBy>Maria Benaiges</cp:lastModifiedBy>
  <cp:revision>51</cp:revision>
  <dcterms:created xsi:type="dcterms:W3CDTF">2025-06-03T07:50:00Z</dcterms:created>
  <dcterms:modified xsi:type="dcterms:W3CDTF">2025-07-09T12:27:00Z</dcterms:modified>
</cp:coreProperties>
</file>