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2CAB" w14:textId="198A124D" w:rsidR="00D7101C" w:rsidRDefault="006123EF">
      <w:pPr>
        <w:jc w:val="center"/>
        <w:rPr>
          <w:rFonts w:ascii="Arial" w:eastAsia="Arial" w:hAnsi="Arial" w:cs="Arial"/>
          <w:b/>
          <w:sz w:val="52"/>
          <w:szCs w:val="52"/>
        </w:rPr>
      </w:pPr>
      <w:r>
        <w:rPr>
          <w:rFonts w:ascii="Arial" w:eastAsia="Arial" w:hAnsi="Arial" w:cs="Arial"/>
          <w:b/>
          <w:sz w:val="52"/>
          <w:szCs w:val="52"/>
        </w:rPr>
        <w:t xml:space="preserve">Galletas Gullón renueva </w:t>
      </w:r>
      <w:r w:rsidR="00651016">
        <w:rPr>
          <w:rFonts w:ascii="Arial" w:eastAsia="Arial" w:hAnsi="Arial" w:cs="Arial"/>
          <w:b/>
          <w:sz w:val="52"/>
          <w:szCs w:val="52"/>
        </w:rPr>
        <w:t xml:space="preserve">por quinto año consecutivo </w:t>
      </w:r>
      <w:r>
        <w:rPr>
          <w:rFonts w:ascii="Arial" w:eastAsia="Arial" w:hAnsi="Arial" w:cs="Arial"/>
          <w:b/>
          <w:sz w:val="52"/>
          <w:szCs w:val="52"/>
        </w:rPr>
        <w:t xml:space="preserve">su </w:t>
      </w:r>
      <w:r w:rsidR="00651016">
        <w:rPr>
          <w:rFonts w:ascii="Arial" w:eastAsia="Arial" w:hAnsi="Arial" w:cs="Arial"/>
          <w:b/>
          <w:sz w:val="52"/>
          <w:szCs w:val="52"/>
        </w:rPr>
        <w:t>apoyo</w:t>
      </w:r>
      <w:r>
        <w:rPr>
          <w:rFonts w:ascii="Arial" w:eastAsia="Arial" w:hAnsi="Arial" w:cs="Arial"/>
          <w:b/>
          <w:sz w:val="52"/>
          <w:szCs w:val="52"/>
        </w:rPr>
        <w:t xml:space="preserve"> </w:t>
      </w:r>
      <w:r w:rsidR="00651016">
        <w:rPr>
          <w:rFonts w:ascii="Arial" w:eastAsia="Arial" w:hAnsi="Arial" w:cs="Arial"/>
          <w:b/>
          <w:sz w:val="52"/>
          <w:szCs w:val="52"/>
        </w:rPr>
        <w:t>a</w:t>
      </w:r>
      <w:r>
        <w:rPr>
          <w:rFonts w:ascii="Arial" w:eastAsia="Arial" w:hAnsi="Arial" w:cs="Arial"/>
          <w:b/>
          <w:sz w:val="52"/>
          <w:szCs w:val="52"/>
        </w:rPr>
        <w:t xml:space="preserve"> la </w:t>
      </w:r>
      <w:r w:rsidR="00651016">
        <w:rPr>
          <w:rFonts w:ascii="Arial" w:eastAsia="Arial" w:hAnsi="Arial" w:cs="Arial"/>
          <w:b/>
          <w:sz w:val="52"/>
          <w:szCs w:val="52"/>
        </w:rPr>
        <w:t xml:space="preserve">investigación y la </w:t>
      </w:r>
      <w:r>
        <w:rPr>
          <w:rFonts w:ascii="Arial" w:eastAsia="Arial" w:hAnsi="Arial" w:cs="Arial"/>
          <w:b/>
          <w:sz w:val="52"/>
          <w:szCs w:val="52"/>
        </w:rPr>
        <w:t>protección del Geoparque Las Loras</w:t>
      </w:r>
    </w:p>
    <w:p w14:paraId="35E19009" w14:textId="77777777" w:rsidR="00D7101C" w:rsidRDefault="00D7101C">
      <w:pPr>
        <w:jc w:val="center"/>
        <w:rPr>
          <w:rFonts w:ascii="Arial" w:eastAsia="Arial" w:hAnsi="Arial" w:cs="Arial"/>
          <w:b/>
          <w:sz w:val="16"/>
          <w:szCs w:val="16"/>
        </w:rPr>
      </w:pPr>
    </w:p>
    <w:p w14:paraId="295F831C" w14:textId="24BB1A83" w:rsidR="00D7101C" w:rsidRDefault="006123EF">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La </w:t>
      </w:r>
      <w:r w:rsidR="00651016">
        <w:rPr>
          <w:rFonts w:ascii="Arial" w:eastAsia="Arial" w:hAnsi="Arial" w:cs="Arial"/>
          <w:b/>
          <w:color w:val="000000"/>
        </w:rPr>
        <w:t>galletera</w:t>
      </w:r>
      <w:r>
        <w:rPr>
          <w:rFonts w:ascii="Arial" w:eastAsia="Arial" w:hAnsi="Arial" w:cs="Arial"/>
          <w:b/>
          <w:color w:val="000000"/>
        </w:rPr>
        <w:t xml:space="preserve"> firma </w:t>
      </w:r>
      <w:r w:rsidR="00651016">
        <w:rPr>
          <w:rFonts w:ascii="Arial" w:eastAsia="Arial" w:hAnsi="Arial" w:cs="Arial"/>
          <w:b/>
          <w:color w:val="000000"/>
        </w:rPr>
        <w:t>de nuevo un</w:t>
      </w:r>
      <w:r>
        <w:rPr>
          <w:rFonts w:ascii="Arial" w:eastAsia="Arial" w:hAnsi="Arial" w:cs="Arial"/>
          <w:b/>
        </w:rPr>
        <w:t xml:space="preserve"> </w:t>
      </w:r>
      <w:r>
        <w:rPr>
          <w:rFonts w:ascii="Arial" w:eastAsia="Arial" w:hAnsi="Arial" w:cs="Arial"/>
          <w:b/>
          <w:color w:val="000000"/>
        </w:rPr>
        <w:t>convenio con la Asociación para la Reserva Geológica de Las Loras (A</w:t>
      </w:r>
      <w:r>
        <w:rPr>
          <w:rFonts w:ascii="Arial" w:eastAsia="Arial" w:hAnsi="Arial" w:cs="Arial"/>
          <w:b/>
        </w:rPr>
        <w:t>RGEOL</w:t>
      </w:r>
      <w:r>
        <w:rPr>
          <w:rFonts w:ascii="Arial" w:eastAsia="Arial" w:hAnsi="Arial" w:cs="Arial"/>
          <w:b/>
          <w:color w:val="000000"/>
        </w:rPr>
        <w:t xml:space="preserve">) </w:t>
      </w:r>
      <w:r w:rsidR="00AC582E">
        <w:rPr>
          <w:rFonts w:ascii="Arial" w:eastAsia="Arial" w:hAnsi="Arial" w:cs="Arial"/>
          <w:b/>
        </w:rPr>
        <w:t>con el fin de</w:t>
      </w:r>
      <w:r>
        <w:rPr>
          <w:rFonts w:ascii="Arial" w:eastAsia="Arial" w:hAnsi="Arial" w:cs="Arial"/>
          <w:b/>
        </w:rPr>
        <w:t xml:space="preserve"> financiar investigaciones</w:t>
      </w:r>
      <w:r>
        <w:rPr>
          <w:rFonts w:ascii="Arial" w:eastAsia="Arial" w:hAnsi="Arial" w:cs="Arial"/>
          <w:b/>
          <w:color w:val="000000"/>
        </w:rPr>
        <w:t xml:space="preserve"> </w:t>
      </w:r>
      <w:r>
        <w:rPr>
          <w:rFonts w:ascii="Arial" w:eastAsia="Arial" w:hAnsi="Arial" w:cs="Arial"/>
          <w:b/>
        </w:rPr>
        <w:t xml:space="preserve">en el </w:t>
      </w:r>
      <w:r>
        <w:rPr>
          <w:rFonts w:ascii="Arial" w:eastAsia="Arial" w:hAnsi="Arial" w:cs="Arial"/>
          <w:b/>
          <w:color w:val="000000"/>
        </w:rPr>
        <w:t>Geoparque</w:t>
      </w:r>
      <w:r w:rsidR="003556A1">
        <w:rPr>
          <w:rFonts w:ascii="Arial" w:eastAsia="Arial" w:hAnsi="Arial" w:cs="Arial"/>
          <w:b/>
          <w:color w:val="000000"/>
        </w:rPr>
        <w:t>.</w:t>
      </w:r>
      <w:r>
        <w:rPr>
          <w:rFonts w:ascii="Arial" w:eastAsia="Arial" w:hAnsi="Arial" w:cs="Arial"/>
          <w:b/>
          <w:color w:val="000000"/>
        </w:rPr>
        <w:t xml:space="preserve"> </w:t>
      </w:r>
    </w:p>
    <w:p w14:paraId="50359AD8" w14:textId="77777777" w:rsidR="00D7101C" w:rsidRDefault="00D7101C">
      <w:pPr>
        <w:pBdr>
          <w:top w:val="nil"/>
          <w:left w:val="nil"/>
          <w:bottom w:val="nil"/>
          <w:right w:val="nil"/>
          <w:between w:val="nil"/>
        </w:pBdr>
        <w:spacing w:after="0" w:line="276" w:lineRule="auto"/>
        <w:ind w:left="720"/>
        <w:jc w:val="both"/>
        <w:rPr>
          <w:rFonts w:ascii="Arial" w:eastAsia="Arial" w:hAnsi="Arial" w:cs="Arial"/>
          <w:b/>
          <w:color w:val="000000"/>
        </w:rPr>
      </w:pPr>
    </w:p>
    <w:p w14:paraId="338229DC" w14:textId="38F4CE42" w:rsidR="00D7101C" w:rsidRDefault="006123EF" w:rsidP="00651016">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Galletas Gullón</w:t>
      </w:r>
      <w:r w:rsidR="00651016">
        <w:rPr>
          <w:rFonts w:ascii="Arial" w:eastAsia="Arial" w:hAnsi="Arial" w:cs="Arial"/>
          <w:b/>
          <w:color w:val="000000"/>
        </w:rPr>
        <w:t xml:space="preserve"> también</w:t>
      </w:r>
      <w:r>
        <w:rPr>
          <w:rFonts w:ascii="Arial" w:eastAsia="Arial" w:hAnsi="Arial" w:cs="Arial"/>
          <w:b/>
          <w:color w:val="000000"/>
        </w:rPr>
        <w:t xml:space="preserve"> se compromete a desarrollar jornadas formativas y la promoción del voluntariado ambiental entre sus empleados</w:t>
      </w:r>
      <w:r w:rsidR="003556A1">
        <w:rPr>
          <w:rFonts w:ascii="Arial" w:eastAsia="Arial" w:hAnsi="Arial" w:cs="Arial"/>
          <w:b/>
          <w:color w:val="000000"/>
        </w:rPr>
        <w:t>.</w:t>
      </w:r>
    </w:p>
    <w:p w14:paraId="238CAB26" w14:textId="77777777" w:rsidR="00D7101C" w:rsidRDefault="00D7101C">
      <w:pPr>
        <w:pBdr>
          <w:top w:val="nil"/>
          <w:left w:val="nil"/>
          <w:bottom w:val="nil"/>
          <w:right w:val="nil"/>
          <w:between w:val="nil"/>
        </w:pBdr>
        <w:spacing w:after="0" w:line="240" w:lineRule="auto"/>
        <w:ind w:left="720"/>
        <w:jc w:val="both"/>
        <w:rPr>
          <w:rFonts w:ascii="Arial" w:eastAsia="Arial" w:hAnsi="Arial" w:cs="Arial"/>
          <w:b/>
        </w:rPr>
      </w:pPr>
    </w:p>
    <w:p w14:paraId="5C69C8CE" w14:textId="22999C6F" w:rsidR="00651016" w:rsidRDefault="00651016" w:rsidP="00651016">
      <w:pPr>
        <w:numPr>
          <w:ilvl w:val="0"/>
          <w:numId w:val="1"/>
        </w:numPr>
        <w:spacing w:after="0" w:line="240" w:lineRule="auto"/>
        <w:jc w:val="both"/>
        <w:rPr>
          <w:rFonts w:ascii="Arial" w:eastAsia="Arial" w:hAnsi="Arial" w:cs="Arial"/>
          <w:b/>
        </w:rPr>
      </w:pPr>
      <w:r w:rsidRPr="007C1F0B">
        <w:rPr>
          <w:rFonts w:ascii="Arial" w:eastAsia="Arial" w:hAnsi="Arial" w:cs="Arial"/>
          <w:b/>
        </w:rPr>
        <w:t xml:space="preserve">En su edición de 2024, se financió </w:t>
      </w:r>
      <w:r w:rsidR="007C1F0B" w:rsidRPr="007C1F0B">
        <w:rPr>
          <w:rFonts w:ascii="Arial" w:eastAsia="Arial" w:hAnsi="Arial" w:cs="Arial"/>
          <w:b/>
        </w:rPr>
        <w:t>la investigación de</w:t>
      </w:r>
      <w:r w:rsidRPr="007C1F0B">
        <w:rPr>
          <w:rFonts w:ascii="Arial" w:eastAsia="Arial" w:hAnsi="Arial" w:cs="Arial"/>
          <w:b/>
        </w:rPr>
        <w:t xml:space="preserve"> un equipo de la Universidad de Burgos que estudia las estalagmitas para profundizar en los cambios climáticos y la evolución del campo magnético terrestre</w:t>
      </w:r>
      <w:r w:rsidR="003556A1">
        <w:rPr>
          <w:rFonts w:ascii="Arial" w:eastAsia="Arial" w:hAnsi="Arial" w:cs="Arial"/>
          <w:b/>
        </w:rPr>
        <w:t>.</w:t>
      </w:r>
    </w:p>
    <w:p w14:paraId="6B1ED59D" w14:textId="77777777" w:rsidR="007C1F0B" w:rsidRDefault="007C1F0B" w:rsidP="007C1F0B">
      <w:pPr>
        <w:pStyle w:val="Prrafodelista"/>
        <w:rPr>
          <w:rFonts w:ascii="Arial" w:eastAsia="Arial" w:hAnsi="Arial" w:cs="Arial"/>
          <w:b/>
        </w:rPr>
      </w:pPr>
    </w:p>
    <w:p w14:paraId="7A605354" w14:textId="7A131BB9" w:rsidR="00651016" w:rsidRPr="00651016" w:rsidRDefault="00651016" w:rsidP="00651016">
      <w:pPr>
        <w:numPr>
          <w:ilvl w:val="0"/>
          <w:numId w:val="1"/>
        </w:numPr>
        <w:spacing w:after="0" w:line="240" w:lineRule="auto"/>
        <w:jc w:val="both"/>
        <w:rPr>
          <w:rFonts w:ascii="Arial" w:eastAsia="Arial" w:hAnsi="Arial" w:cs="Arial"/>
          <w:b/>
        </w:rPr>
      </w:pPr>
      <w:r w:rsidRPr="00651016">
        <w:rPr>
          <w:rFonts w:ascii="Arial" w:eastAsia="Arial" w:hAnsi="Arial" w:cs="Arial"/>
          <w:b/>
        </w:rPr>
        <w:t xml:space="preserve">Ambas entidades </w:t>
      </w:r>
      <w:r w:rsidR="007C1F0B">
        <w:rPr>
          <w:rFonts w:ascii="Arial" w:eastAsia="Arial" w:hAnsi="Arial" w:cs="Arial"/>
          <w:b/>
        </w:rPr>
        <w:t xml:space="preserve">también </w:t>
      </w:r>
      <w:r w:rsidRPr="00651016">
        <w:rPr>
          <w:rFonts w:ascii="Arial" w:eastAsia="Arial" w:hAnsi="Arial" w:cs="Arial"/>
          <w:b/>
        </w:rPr>
        <w:t xml:space="preserve">colaboran en </w:t>
      </w:r>
      <w:r w:rsidR="007C1F0B">
        <w:rPr>
          <w:rFonts w:ascii="Arial" w:eastAsia="Arial" w:hAnsi="Arial" w:cs="Arial"/>
          <w:b/>
        </w:rPr>
        <w:t>la puesta en marcha d</w:t>
      </w:r>
      <w:r w:rsidRPr="00651016">
        <w:rPr>
          <w:rFonts w:ascii="Arial" w:eastAsia="Arial" w:hAnsi="Arial" w:cs="Arial"/>
          <w:b/>
        </w:rPr>
        <w:t xml:space="preserve">el </w:t>
      </w:r>
      <w:proofErr w:type="spellStart"/>
      <w:r w:rsidRPr="00651016">
        <w:rPr>
          <w:rFonts w:ascii="Arial" w:eastAsia="Arial" w:hAnsi="Arial" w:cs="Arial"/>
          <w:b/>
        </w:rPr>
        <w:t>GeoFest</w:t>
      </w:r>
      <w:proofErr w:type="spellEnd"/>
      <w:r w:rsidRPr="00651016">
        <w:rPr>
          <w:rFonts w:ascii="Arial" w:eastAsia="Arial" w:hAnsi="Arial" w:cs="Arial"/>
          <w:b/>
        </w:rPr>
        <w:t>, una propuesta multidisciplinar que reúne música, teatro, artes plásticas y literatura en un entorno único</w:t>
      </w:r>
      <w:r w:rsidR="003556A1">
        <w:rPr>
          <w:rFonts w:ascii="Arial" w:eastAsia="Arial" w:hAnsi="Arial" w:cs="Arial"/>
          <w:b/>
        </w:rPr>
        <w:t>.</w:t>
      </w:r>
    </w:p>
    <w:p w14:paraId="40661A65" w14:textId="77777777" w:rsidR="00651016" w:rsidRDefault="00651016" w:rsidP="00651016">
      <w:pPr>
        <w:spacing w:after="0" w:line="240" w:lineRule="auto"/>
        <w:ind w:left="720"/>
        <w:jc w:val="both"/>
        <w:rPr>
          <w:rFonts w:ascii="Arial" w:eastAsia="Arial" w:hAnsi="Arial" w:cs="Arial"/>
          <w:b/>
        </w:rPr>
      </w:pPr>
    </w:p>
    <w:p w14:paraId="4CB79CD0" w14:textId="7E74F42A" w:rsidR="007D0391" w:rsidRDefault="006123EF">
      <w:pPr>
        <w:jc w:val="both"/>
        <w:rPr>
          <w:rFonts w:ascii="Arial" w:eastAsia="Arial" w:hAnsi="Arial" w:cs="Arial"/>
        </w:rPr>
      </w:pPr>
      <w:r>
        <w:rPr>
          <w:rFonts w:ascii="Arial" w:eastAsia="Arial" w:hAnsi="Arial" w:cs="Arial"/>
          <w:b/>
        </w:rPr>
        <w:t xml:space="preserve">Aguilar de Campoo, </w:t>
      </w:r>
      <w:r w:rsidR="00D6089A">
        <w:rPr>
          <w:rFonts w:ascii="Arial" w:eastAsia="Arial" w:hAnsi="Arial" w:cs="Arial"/>
          <w:b/>
        </w:rPr>
        <w:t>2</w:t>
      </w:r>
      <w:r w:rsidR="006A071F">
        <w:rPr>
          <w:rFonts w:ascii="Arial" w:eastAsia="Arial" w:hAnsi="Arial" w:cs="Arial"/>
          <w:b/>
        </w:rPr>
        <w:t>6</w:t>
      </w:r>
      <w:r>
        <w:rPr>
          <w:rFonts w:ascii="Arial" w:eastAsia="Arial" w:hAnsi="Arial" w:cs="Arial"/>
          <w:b/>
        </w:rPr>
        <w:t xml:space="preserve"> de septiembre de 202</w:t>
      </w:r>
      <w:r w:rsidR="007C1F0B">
        <w:rPr>
          <w:rFonts w:ascii="Arial" w:eastAsia="Arial" w:hAnsi="Arial" w:cs="Arial"/>
          <w:b/>
        </w:rPr>
        <w:t>5</w:t>
      </w:r>
      <w:r>
        <w:rPr>
          <w:rFonts w:ascii="Arial" w:eastAsia="Arial" w:hAnsi="Arial" w:cs="Arial"/>
          <w:b/>
        </w:rPr>
        <w:t>.</w:t>
      </w:r>
      <w:r>
        <w:rPr>
          <w:rFonts w:ascii="Arial" w:eastAsia="Arial" w:hAnsi="Arial" w:cs="Arial"/>
        </w:rPr>
        <w:t xml:space="preserve"> Galletas Gullón</w:t>
      </w:r>
      <w:r w:rsidR="007D0391">
        <w:rPr>
          <w:rFonts w:ascii="Arial" w:eastAsia="Arial" w:hAnsi="Arial" w:cs="Arial"/>
        </w:rPr>
        <w:t>, en el marco de su compromiso por la protección de su entorno, ha renovado por quinto año</w:t>
      </w:r>
      <w:r w:rsidR="007C1F0B">
        <w:rPr>
          <w:rFonts w:ascii="Arial" w:eastAsia="Arial" w:hAnsi="Arial" w:cs="Arial"/>
        </w:rPr>
        <w:t xml:space="preserve"> consecutivo</w:t>
      </w:r>
      <w:r w:rsidR="007D0391">
        <w:rPr>
          <w:rFonts w:ascii="Arial" w:eastAsia="Arial" w:hAnsi="Arial" w:cs="Arial"/>
        </w:rPr>
        <w:t xml:space="preserve"> su colaboración con la Asociación para la Reserva Geológica de Las Loras (ARGEOL) con el objetivo de continuar trabajando de manera conjunta en </w:t>
      </w:r>
      <w:r w:rsidR="007D0391" w:rsidRPr="007D0391">
        <w:rPr>
          <w:rFonts w:ascii="Arial" w:eastAsia="Arial" w:hAnsi="Arial" w:cs="Arial"/>
        </w:rPr>
        <w:t xml:space="preserve">la </w:t>
      </w:r>
      <w:r w:rsidR="007D0391">
        <w:rPr>
          <w:rFonts w:ascii="Arial" w:eastAsia="Arial" w:hAnsi="Arial" w:cs="Arial"/>
        </w:rPr>
        <w:t xml:space="preserve">conservación </w:t>
      </w:r>
      <w:r w:rsidR="007D0391" w:rsidRPr="007D0391">
        <w:rPr>
          <w:rFonts w:ascii="Arial" w:eastAsia="Arial" w:hAnsi="Arial" w:cs="Arial"/>
        </w:rPr>
        <w:t>del patrimonio natural y cultural del Geoparque Mundial UNESCO Las Loras.</w:t>
      </w:r>
    </w:p>
    <w:p w14:paraId="6508D8BF" w14:textId="5C64688C" w:rsidR="007D0391" w:rsidRDefault="00EF5B13">
      <w:pPr>
        <w:jc w:val="both"/>
        <w:rPr>
          <w:rFonts w:ascii="Arial" w:eastAsia="Arial" w:hAnsi="Arial" w:cs="Arial"/>
        </w:rPr>
      </w:pPr>
      <w:r>
        <w:rPr>
          <w:rFonts w:ascii="Arial" w:eastAsia="Arial" w:hAnsi="Arial" w:cs="Arial"/>
        </w:rPr>
        <w:t xml:space="preserve">Gracias a la renovación de este convenio, </w:t>
      </w:r>
      <w:r w:rsidR="007D0391">
        <w:rPr>
          <w:rFonts w:ascii="Arial" w:eastAsia="Arial" w:hAnsi="Arial" w:cs="Arial"/>
        </w:rPr>
        <w:t xml:space="preserve">Galletas Gullón financiará </w:t>
      </w:r>
      <w:r w:rsidR="007C1F0B">
        <w:rPr>
          <w:rFonts w:ascii="Arial" w:eastAsia="Arial" w:hAnsi="Arial" w:cs="Arial"/>
        </w:rPr>
        <w:t>de nuevo</w:t>
      </w:r>
      <w:r w:rsidR="007D0391">
        <w:rPr>
          <w:rFonts w:ascii="Arial" w:eastAsia="Arial" w:hAnsi="Arial" w:cs="Arial"/>
        </w:rPr>
        <w:t xml:space="preserve"> iniciativas de investigación académica que pongan en valor la riqueza medioambiental y geológica del Geoparque, estudios sociales del territorio o la mejora de la calidad de vida y la sostenibilidad en el entorno. </w:t>
      </w:r>
    </w:p>
    <w:p w14:paraId="698D7B45" w14:textId="718BDE26" w:rsidR="00EF5B13" w:rsidRDefault="00EF5B13" w:rsidP="00EF5B13">
      <w:pPr>
        <w:jc w:val="both"/>
        <w:rPr>
          <w:rFonts w:ascii="Arial" w:eastAsia="Arial" w:hAnsi="Arial" w:cs="Arial"/>
        </w:rPr>
      </w:pPr>
      <w:r>
        <w:rPr>
          <w:rFonts w:ascii="Arial" w:eastAsia="Arial" w:hAnsi="Arial" w:cs="Arial"/>
        </w:rPr>
        <w:t xml:space="preserve">Además, la galletera de Aguilar de Campoo fomenta el voluntariado ambiental entre sus empleados, llevando a cabo actividades relacionadas con la reforestación, la limpieza de los bosques o la conservación del entorno. </w:t>
      </w:r>
    </w:p>
    <w:p w14:paraId="1D05E4FC" w14:textId="4CDCE1DA" w:rsidR="007D0391" w:rsidRDefault="00E36EEC" w:rsidP="007D0391">
      <w:pPr>
        <w:jc w:val="both"/>
        <w:rPr>
          <w:rFonts w:ascii="Arial" w:eastAsia="Arial" w:hAnsi="Arial" w:cs="Arial"/>
        </w:rPr>
      </w:pPr>
      <w:r>
        <w:rPr>
          <w:rFonts w:ascii="Arial" w:eastAsia="Arial" w:hAnsi="Arial" w:cs="Arial"/>
        </w:rPr>
        <w:t xml:space="preserve">En palabras de </w:t>
      </w:r>
      <w:r w:rsidR="007D0391">
        <w:rPr>
          <w:rFonts w:ascii="Arial" w:eastAsia="Arial" w:hAnsi="Arial" w:cs="Arial"/>
        </w:rPr>
        <w:t>Lourdes Gullón, presidenta de Galletas Gullón</w:t>
      </w:r>
      <w:r>
        <w:rPr>
          <w:rFonts w:ascii="Arial" w:eastAsia="Arial" w:hAnsi="Arial" w:cs="Arial"/>
        </w:rPr>
        <w:t xml:space="preserve">, </w:t>
      </w:r>
      <w:r w:rsidR="007D0391">
        <w:rPr>
          <w:rFonts w:ascii="Arial" w:eastAsia="Arial" w:hAnsi="Arial" w:cs="Arial"/>
        </w:rPr>
        <w:t>“</w:t>
      </w:r>
      <w:r w:rsidRPr="00E36EEC">
        <w:rPr>
          <w:rFonts w:ascii="Arial" w:eastAsia="Arial" w:hAnsi="Arial" w:cs="Arial"/>
          <w:i/>
        </w:rPr>
        <w:t>este acuerdo refleja nuestro compromiso con la investigación, la cultura y la dinamización de</w:t>
      </w:r>
      <w:r>
        <w:rPr>
          <w:rFonts w:ascii="Arial" w:eastAsia="Arial" w:hAnsi="Arial" w:cs="Arial"/>
          <w:i/>
        </w:rPr>
        <w:t xml:space="preserve"> nuestro entorno. Por ello, nos</w:t>
      </w:r>
      <w:r w:rsidRPr="00E36EEC">
        <w:rPr>
          <w:rFonts w:ascii="Arial" w:eastAsia="Arial" w:hAnsi="Arial" w:cs="Arial"/>
          <w:i/>
        </w:rPr>
        <w:t xml:space="preserve"> enorgullece</w:t>
      </w:r>
      <w:r>
        <w:rPr>
          <w:rFonts w:ascii="Arial" w:eastAsia="Arial" w:hAnsi="Arial" w:cs="Arial"/>
          <w:i/>
        </w:rPr>
        <w:t xml:space="preserve"> especialmente</w:t>
      </w:r>
      <w:r w:rsidRPr="00E36EEC">
        <w:rPr>
          <w:rFonts w:ascii="Arial" w:eastAsia="Arial" w:hAnsi="Arial" w:cs="Arial"/>
          <w:i/>
        </w:rPr>
        <w:t xml:space="preserve"> apoyar </w:t>
      </w:r>
      <w:r>
        <w:rPr>
          <w:rFonts w:ascii="Arial" w:eastAsia="Arial" w:hAnsi="Arial" w:cs="Arial"/>
          <w:i/>
        </w:rPr>
        <w:t>un proyecto</w:t>
      </w:r>
      <w:r w:rsidRPr="00E36EEC">
        <w:rPr>
          <w:rFonts w:ascii="Arial" w:eastAsia="Arial" w:hAnsi="Arial" w:cs="Arial"/>
          <w:i/>
        </w:rPr>
        <w:t xml:space="preserve"> que no solo pone</w:t>
      </w:r>
      <w:r>
        <w:rPr>
          <w:rFonts w:ascii="Arial" w:eastAsia="Arial" w:hAnsi="Arial" w:cs="Arial"/>
          <w:i/>
        </w:rPr>
        <w:t xml:space="preserve"> </w:t>
      </w:r>
      <w:r w:rsidRPr="00E36EEC">
        <w:rPr>
          <w:rFonts w:ascii="Arial" w:eastAsia="Arial" w:hAnsi="Arial" w:cs="Arial"/>
          <w:i/>
        </w:rPr>
        <w:t>en valor el patrimonio natural y cultural de Las Loras, sino que también genera un impacto positivo en la sociedad y en la calidad de vida de nuestros vecinos</w:t>
      </w:r>
      <w:r w:rsidR="007D0391">
        <w:rPr>
          <w:rFonts w:ascii="Arial" w:eastAsia="Arial" w:hAnsi="Arial" w:cs="Arial"/>
        </w:rPr>
        <w:t>”.</w:t>
      </w:r>
    </w:p>
    <w:p w14:paraId="062E6853" w14:textId="159EC57B" w:rsidR="007D0391" w:rsidRDefault="007D0391" w:rsidP="007D0391">
      <w:pPr>
        <w:jc w:val="both"/>
        <w:rPr>
          <w:rFonts w:ascii="Arial" w:eastAsia="Arial" w:hAnsi="Arial" w:cs="Arial"/>
        </w:rPr>
      </w:pPr>
      <w:r>
        <w:rPr>
          <w:rFonts w:ascii="Arial" w:eastAsia="Arial" w:hAnsi="Arial" w:cs="Arial"/>
        </w:rPr>
        <w:t>Por su parte, José Ángel Sánchez, director científico del Geoparque, ha destacado</w:t>
      </w:r>
      <w:r w:rsidR="00E36EEC">
        <w:rPr>
          <w:rFonts w:ascii="Arial" w:eastAsia="Arial" w:hAnsi="Arial" w:cs="Arial"/>
        </w:rPr>
        <w:t xml:space="preserve"> que </w:t>
      </w:r>
      <w:r w:rsidR="00E36EEC" w:rsidRPr="00E36EEC">
        <w:rPr>
          <w:rFonts w:ascii="Arial" w:eastAsia="Arial" w:hAnsi="Arial" w:cs="Arial"/>
          <w:i/>
        </w:rPr>
        <w:t xml:space="preserve">“el apoyo </w:t>
      </w:r>
      <w:r w:rsidR="00E36EEC">
        <w:rPr>
          <w:rFonts w:ascii="Arial" w:eastAsia="Arial" w:hAnsi="Arial" w:cs="Arial"/>
          <w:i/>
        </w:rPr>
        <w:t xml:space="preserve">que estamos recibiendo desde hace ya cinco años por parte </w:t>
      </w:r>
      <w:r w:rsidR="00E36EEC" w:rsidRPr="00E36EEC">
        <w:rPr>
          <w:rFonts w:ascii="Arial" w:eastAsia="Arial" w:hAnsi="Arial" w:cs="Arial"/>
          <w:i/>
        </w:rPr>
        <w:t xml:space="preserve">de Galletas </w:t>
      </w:r>
      <w:r w:rsidR="00E36EEC" w:rsidRPr="00E36EEC">
        <w:rPr>
          <w:rFonts w:ascii="Arial" w:eastAsia="Arial" w:hAnsi="Arial" w:cs="Arial"/>
          <w:i/>
        </w:rPr>
        <w:lastRenderedPageBreak/>
        <w:t xml:space="preserve">Gullón resulta clave para impulsar la investigación </w:t>
      </w:r>
      <w:r w:rsidR="00E36EEC">
        <w:rPr>
          <w:rFonts w:ascii="Arial" w:eastAsia="Arial" w:hAnsi="Arial" w:cs="Arial"/>
          <w:i/>
        </w:rPr>
        <w:t xml:space="preserve">en este enclave natural de gran valor, cuyos frutos no solo nos permite avanzar en su protección y conservación, sino obtener </w:t>
      </w:r>
      <w:r w:rsidR="00651016">
        <w:rPr>
          <w:rFonts w:ascii="Arial" w:eastAsia="Arial" w:hAnsi="Arial" w:cs="Arial"/>
          <w:i/>
        </w:rPr>
        <w:t>resultados científicos de utilidad para toda la sociedad”</w:t>
      </w:r>
      <w:r w:rsidR="00E36EEC" w:rsidRPr="00E36EEC">
        <w:rPr>
          <w:rFonts w:ascii="Arial" w:eastAsia="Arial" w:hAnsi="Arial" w:cs="Arial"/>
          <w:i/>
        </w:rPr>
        <w:t>.</w:t>
      </w:r>
    </w:p>
    <w:p w14:paraId="423B92B4" w14:textId="1F86B2D8" w:rsidR="00D7101C" w:rsidRPr="00EF5B13" w:rsidRDefault="00651016">
      <w:pPr>
        <w:jc w:val="both"/>
        <w:rPr>
          <w:rFonts w:ascii="Arial" w:eastAsia="Arial" w:hAnsi="Arial" w:cs="Arial"/>
          <w:b/>
          <w:bCs/>
        </w:rPr>
      </w:pPr>
      <w:r>
        <w:rPr>
          <w:rFonts w:ascii="Arial" w:eastAsia="Arial" w:hAnsi="Arial" w:cs="Arial"/>
          <w:b/>
          <w:bCs/>
        </w:rPr>
        <w:t>Investigación para</w:t>
      </w:r>
      <w:r w:rsidR="007C1F0B">
        <w:rPr>
          <w:rFonts w:ascii="Arial" w:eastAsia="Arial" w:hAnsi="Arial" w:cs="Arial"/>
          <w:b/>
          <w:bCs/>
        </w:rPr>
        <w:t xml:space="preserve"> poner en valor un entorno único</w:t>
      </w:r>
    </w:p>
    <w:p w14:paraId="0277D90A" w14:textId="7BEF96F9" w:rsidR="00D7101C" w:rsidRDefault="00EF5B13" w:rsidP="007C1F0B">
      <w:pPr>
        <w:jc w:val="both"/>
        <w:rPr>
          <w:rFonts w:ascii="Arial" w:eastAsia="Arial" w:hAnsi="Arial" w:cs="Arial"/>
        </w:rPr>
      </w:pPr>
      <w:r>
        <w:rPr>
          <w:rFonts w:ascii="Arial" w:eastAsia="Arial" w:hAnsi="Arial" w:cs="Arial"/>
        </w:rPr>
        <w:t>En concreto, l</w:t>
      </w:r>
      <w:r w:rsidR="006123EF">
        <w:rPr>
          <w:rFonts w:ascii="Arial" w:eastAsia="Arial" w:hAnsi="Arial" w:cs="Arial"/>
        </w:rPr>
        <w:t>a</w:t>
      </w:r>
      <w:r w:rsidR="001F7FAB">
        <w:rPr>
          <w:rFonts w:ascii="Arial" w:eastAsia="Arial" w:hAnsi="Arial" w:cs="Arial"/>
        </w:rPr>
        <w:t xml:space="preserve"> Beca</w:t>
      </w:r>
      <w:r w:rsidR="006123EF">
        <w:rPr>
          <w:rFonts w:ascii="Arial" w:eastAsia="Arial" w:hAnsi="Arial" w:cs="Arial"/>
        </w:rPr>
        <w:t xml:space="preserve"> Gullón a la investigación en el Geoparque Las Loras 202</w:t>
      </w:r>
      <w:r>
        <w:rPr>
          <w:rFonts w:ascii="Arial" w:eastAsia="Arial" w:hAnsi="Arial" w:cs="Arial"/>
        </w:rPr>
        <w:t>5</w:t>
      </w:r>
      <w:r w:rsidR="006123EF">
        <w:rPr>
          <w:rFonts w:ascii="Arial" w:eastAsia="Arial" w:hAnsi="Arial" w:cs="Arial"/>
        </w:rPr>
        <w:t xml:space="preserve">, dotada con un máximo de 4.000 euros, </w:t>
      </w:r>
      <w:r w:rsidR="007C1F0B">
        <w:rPr>
          <w:rFonts w:ascii="Arial" w:eastAsia="Arial" w:hAnsi="Arial" w:cs="Arial"/>
        </w:rPr>
        <w:t xml:space="preserve">tendrá en cuenta los contenidos y el carácter innovador de los proyectos, la paridad de los equipos y su repercusión para el Geoparque. </w:t>
      </w:r>
      <w:r w:rsidR="00E36EEC">
        <w:rPr>
          <w:rFonts w:ascii="Arial" w:eastAsia="Arial" w:hAnsi="Arial" w:cs="Arial"/>
        </w:rPr>
        <w:t>E</w:t>
      </w:r>
      <w:r w:rsidR="006123EF">
        <w:rPr>
          <w:rFonts w:ascii="Arial" w:eastAsia="Arial" w:hAnsi="Arial" w:cs="Arial"/>
        </w:rPr>
        <w:t xml:space="preserve">l plazo de presentación de solicitudes </w:t>
      </w:r>
      <w:r w:rsidR="007C1F0B">
        <w:rPr>
          <w:rFonts w:ascii="Arial" w:eastAsia="Arial" w:hAnsi="Arial" w:cs="Arial"/>
        </w:rPr>
        <w:t>comprenderá</w:t>
      </w:r>
      <w:r w:rsidR="006123EF">
        <w:rPr>
          <w:rFonts w:ascii="Arial" w:eastAsia="Arial" w:hAnsi="Arial" w:cs="Arial"/>
        </w:rPr>
        <w:t xml:space="preserve"> </w:t>
      </w:r>
      <w:r w:rsidR="006123EF" w:rsidRPr="00AB22E0">
        <w:rPr>
          <w:rFonts w:ascii="Arial" w:eastAsia="Arial" w:hAnsi="Arial" w:cs="Arial"/>
        </w:rPr>
        <w:t xml:space="preserve">desde </w:t>
      </w:r>
      <w:r w:rsidR="00E36EEC">
        <w:rPr>
          <w:rFonts w:ascii="Arial" w:eastAsia="Arial" w:hAnsi="Arial" w:cs="Arial"/>
        </w:rPr>
        <w:t>que se publique la convocatoria en la página web del Geoparque este 2</w:t>
      </w:r>
      <w:r w:rsidR="006A071F">
        <w:rPr>
          <w:rFonts w:ascii="Arial" w:eastAsia="Arial" w:hAnsi="Arial" w:cs="Arial"/>
        </w:rPr>
        <w:t>6</w:t>
      </w:r>
      <w:r w:rsidR="00E36EEC">
        <w:rPr>
          <w:rFonts w:ascii="Arial" w:eastAsia="Arial" w:hAnsi="Arial" w:cs="Arial"/>
        </w:rPr>
        <w:t xml:space="preserve"> de septiembre hasta el 2</w:t>
      </w:r>
      <w:r w:rsidR="006A071F">
        <w:rPr>
          <w:rFonts w:ascii="Arial" w:eastAsia="Arial" w:hAnsi="Arial" w:cs="Arial"/>
        </w:rPr>
        <w:t>4</w:t>
      </w:r>
      <w:r w:rsidR="006123EF">
        <w:rPr>
          <w:rFonts w:ascii="Arial" w:eastAsia="Arial" w:hAnsi="Arial" w:cs="Arial"/>
        </w:rPr>
        <w:t xml:space="preserve"> de octubre a las 14 horas</w:t>
      </w:r>
      <w:r w:rsidR="007C1F0B">
        <w:rPr>
          <w:rFonts w:ascii="Arial" w:eastAsia="Arial" w:hAnsi="Arial" w:cs="Arial"/>
        </w:rPr>
        <w:t>, dándose a conocer la decisión final no más tarde del 10 de noviembre</w:t>
      </w:r>
    </w:p>
    <w:p w14:paraId="5E511B77" w14:textId="2CF3D2BA" w:rsidR="00EF5B13" w:rsidRDefault="00EF5B13">
      <w:pPr>
        <w:jc w:val="both"/>
        <w:rPr>
          <w:rFonts w:ascii="Arial" w:eastAsia="Arial" w:hAnsi="Arial" w:cs="Arial"/>
        </w:rPr>
      </w:pPr>
      <w:bookmarkStart w:id="0" w:name="_Hlk206750297"/>
      <w:r>
        <w:rPr>
          <w:rFonts w:ascii="Arial" w:eastAsia="Arial" w:hAnsi="Arial" w:cs="Arial"/>
        </w:rPr>
        <w:t>En su edición de 2024, la beca fue concedida a un equipo del</w:t>
      </w:r>
      <w:r w:rsidRPr="00EF5B13">
        <w:rPr>
          <w:rFonts w:ascii="Arial" w:eastAsia="Arial" w:hAnsi="Arial" w:cs="Arial"/>
        </w:rPr>
        <w:t xml:space="preserve"> Laboratorio de Paleomagnetismo de la Universidad de Burgos</w:t>
      </w:r>
      <w:r>
        <w:rPr>
          <w:rFonts w:ascii="Arial" w:eastAsia="Arial" w:hAnsi="Arial" w:cs="Arial"/>
        </w:rPr>
        <w:t xml:space="preserve">, que se encuentra analizando </w:t>
      </w:r>
      <w:r w:rsidRPr="00EF5B13">
        <w:rPr>
          <w:rFonts w:ascii="Arial" w:eastAsia="Arial" w:hAnsi="Arial" w:cs="Arial"/>
        </w:rPr>
        <w:t>las estalagmitas de la Cueva de los Franceses para profundizar en los cambios climáticos y en la evolución del campo magnético terrestre a lo largo del tiempo.</w:t>
      </w:r>
    </w:p>
    <w:bookmarkEnd w:id="0"/>
    <w:p w14:paraId="219CFEC2" w14:textId="29E1E60E" w:rsidR="00EF5B13" w:rsidRDefault="00EF5B13">
      <w:pPr>
        <w:jc w:val="both"/>
        <w:rPr>
          <w:rFonts w:ascii="Arial" w:eastAsia="Arial" w:hAnsi="Arial" w:cs="Arial"/>
        </w:rPr>
      </w:pPr>
      <w:r>
        <w:rPr>
          <w:rFonts w:ascii="Arial" w:eastAsia="Arial" w:hAnsi="Arial" w:cs="Arial"/>
        </w:rPr>
        <w:t>Gracias a esta investigación, el eq</w:t>
      </w:r>
      <w:r w:rsidRPr="00EF5B13">
        <w:rPr>
          <w:rFonts w:ascii="Arial" w:eastAsia="Arial" w:hAnsi="Arial" w:cs="Arial"/>
        </w:rPr>
        <w:t>uipo coordinado por Elisa María Sánchez Moren</w:t>
      </w:r>
      <w:r>
        <w:rPr>
          <w:rFonts w:ascii="Arial" w:eastAsia="Arial" w:hAnsi="Arial" w:cs="Arial"/>
        </w:rPr>
        <w:t xml:space="preserve">o obtendrá </w:t>
      </w:r>
      <w:r w:rsidRPr="00EF5B13">
        <w:rPr>
          <w:rFonts w:ascii="Arial" w:eastAsia="Arial" w:hAnsi="Arial" w:cs="Arial"/>
        </w:rPr>
        <w:t>datos históricos sobre el clima y el campo magnético de la Tierra que ayudarán a entender mejor los patrones climáticos pasados y cómo el campo magnético terrestre ha cambiado con el tiempo, permitiendo obtener una información que resulta</w:t>
      </w:r>
      <w:r w:rsidR="007C1F0B">
        <w:rPr>
          <w:rFonts w:ascii="Arial" w:eastAsia="Arial" w:hAnsi="Arial" w:cs="Arial"/>
        </w:rPr>
        <w:t>rá</w:t>
      </w:r>
      <w:r w:rsidRPr="00EF5B13">
        <w:rPr>
          <w:rFonts w:ascii="Arial" w:eastAsia="Arial" w:hAnsi="Arial" w:cs="Arial"/>
        </w:rPr>
        <w:t xml:space="preserve"> fundamental para investigaciones en cambio climático y conservación ambiental. </w:t>
      </w:r>
    </w:p>
    <w:p w14:paraId="1D8EB853" w14:textId="1FC8EFBA" w:rsidR="007C1F0B" w:rsidRPr="00EF5B13" w:rsidRDefault="007C1F0B" w:rsidP="007C1F0B">
      <w:pPr>
        <w:jc w:val="both"/>
        <w:rPr>
          <w:rFonts w:ascii="Arial" w:eastAsia="Arial" w:hAnsi="Arial" w:cs="Arial"/>
          <w:b/>
          <w:bCs/>
        </w:rPr>
      </w:pPr>
      <w:proofErr w:type="spellStart"/>
      <w:r>
        <w:rPr>
          <w:rFonts w:ascii="Arial" w:eastAsia="Arial" w:hAnsi="Arial" w:cs="Arial"/>
          <w:b/>
          <w:bCs/>
        </w:rPr>
        <w:t>Geofest</w:t>
      </w:r>
      <w:proofErr w:type="spellEnd"/>
      <w:r>
        <w:rPr>
          <w:rFonts w:ascii="Arial" w:eastAsia="Arial" w:hAnsi="Arial" w:cs="Arial"/>
          <w:b/>
          <w:bCs/>
        </w:rPr>
        <w:t>, cultura y naturaleza</w:t>
      </w:r>
    </w:p>
    <w:p w14:paraId="5DD4E5B7" w14:textId="546A3A5C" w:rsidR="00A30791" w:rsidRPr="002A6EE7" w:rsidRDefault="00A30791" w:rsidP="00A30791">
      <w:pPr>
        <w:jc w:val="both"/>
        <w:rPr>
          <w:rFonts w:ascii="Arial" w:eastAsia="Arial" w:hAnsi="Arial" w:cs="Arial"/>
        </w:rPr>
      </w:pPr>
      <w:r>
        <w:rPr>
          <w:rFonts w:ascii="Arial" w:eastAsia="Arial" w:hAnsi="Arial" w:cs="Arial"/>
        </w:rPr>
        <w:t xml:space="preserve">La colaboración entre </w:t>
      </w:r>
      <w:r w:rsidRPr="00D54E3E">
        <w:rPr>
          <w:rFonts w:ascii="Arial" w:eastAsia="Arial" w:hAnsi="Arial" w:cs="Arial"/>
        </w:rPr>
        <w:t xml:space="preserve">Galletas Gullón </w:t>
      </w:r>
      <w:r>
        <w:rPr>
          <w:rFonts w:ascii="Arial" w:eastAsia="Arial" w:hAnsi="Arial" w:cs="Arial"/>
        </w:rPr>
        <w:t>y</w:t>
      </w:r>
      <w:r w:rsidRPr="00D54E3E">
        <w:rPr>
          <w:rFonts w:ascii="Arial" w:eastAsia="Arial" w:hAnsi="Arial" w:cs="Arial"/>
        </w:rPr>
        <w:t xml:space="preserve"> </w:t>
      </w:r>
      <w:r>
        <w:rPr>
          <w:rFonts w:ascii="Arial" w:eastAsia="Arial" w:hAnsi="Arial" w:cs="Arial"/>
        </w:rPr>
        <w:t>ARGEOL no termina aquí</w:t>
      </w:r>
      <w:r w:rsidR="007C1F0B">
        <w:rPr>
          <w:rFonts w:ascii="Arial" w:eastAsia="Arial" w:hAnsi="Arial" w:cs="Arial"/>
        </w:rPr>
        <w:t xml:space="preserve">. </w:t>
      </w:r>
      <w:r>
        <w:rPr>
          <w:rFonts w:ascii="Arial" w:eastAsia="Arial" w:hAnsi="Arial" w:cs="Arial"/>
        </w:rPr>
        <w:t xml:space="preserve">Ambas entidades colaboran en el II </w:t>
      </w:r>
      <w:proofErr w:type="spellStart"/>
      <w:r w:rsidRPr="00D54E3E">
        <w:rPr>
          <w:rFonts w:ascii="Arial" w:eastAsia="Arial" w:hAnsi="Arial" w:cs="Arial"/>
        </w:rPr>
        <w:t>Geofestival</w:t>
      </w:r>
      <w:proofErr w:type="spellEnd"/>
      <w:r w:rsidRPr="00D54E3E">
        <w:rPr>
          <w:rFonts w:ascii="Arial" w:eastAsia="Arial" w:hAnsi="Arial" w:cs="Arial"/>
        </w:rPr>
        <w:t xml:space="preserve"> de Artes Escénicas del Geoparque UNESCO Las Loras</w:t>
      </w:r>
      <w:r>
        <w:rPr>
          <w:rFonts w:ascii="Arial" w:eastAsia="Arial" w:hAnsi="Arial" w:cs="Arial"/>
        </w:rPr>
        <w:t xml:space="preserve">, más conocido como </w:t>
      </w:r>
      <w:proofErr w:type="spellStart"/>
      <w:r w:rsidRPr="00192C91">
        <w:rPr>
          <w:rFonts w:ascii="Arial" w:eastAsia="Arial" w:hAnsi="Arial" w:cs="Arial"/>
          <w:i/>
          <w:iCs/>
        </w:rPr>
        <w:t>GeoFes</w:t>
      </w:r>
      <w:r>
        <w:rPr>
          <w:rFonts w:ascii="Arial" w:eastAsia="Arial" w:hAnsi="Arial" w:cs="Arial"/>
          <w:i/>
          <w:iCs/>
        </w:rPr>
        <w:t>t</w:t>
      </w:r>
      <w:proofErr w:type="spellEnd"/>
      <w:r>
        <w:rPr>
          <w:rFonts w:ascii="Arial" w:eastAsia="Arial" w:hAnsi="Arial" w:cs="Arial"/>
          <w:i/>
          <w:iCs/>
        </w:rPr>
        <w:t xml:space="preserve">, </w:t>
      </w:r>
      <w:r>
        <w:rPr>
          <w:rFonts w:ascii="Arial" w:eastAsia="Arial" w:hAnsi="Arial" w:cs="Arial"/>
        </w:rPr>
        <w:t>que ha tenido lugar del 14 de junio al 30 de agosto.</w:t>
      </w:r>
    </w:p>
    <w:p w14:paraId="4B7D8D6C" w14:textId="0E8AE2FF" w:rsidR="00A30791" w:rsidRPr="000C0511" w:rsidRDefault="00A30791" w:rsidP="00A30791">
      <w:pPr>
        <w:jc w:val="both"/>
        <w:rPr>
          <w:rFonts w:ascii="Arial" w:eastAsia="Arial" w:hAnsi="Arial" w:cs="Arial"/>
        </w:rPr>
      </w:pPr>
      <w:bookmarkStart w:id="1" w:name="_Hlk196821880"/>
      <w:r w:rsidRPr="000C0511">
        <w:rPr>
          <w:rFonts w:ascii="Arial" w:eastAsia="Arial" w:hAnsi="Arial" w:cs="Arial"/>
        </w:rPr>
        <w:t xml:space="preserve">El </w:t>
      </w:r>
      <w:proofErr w:type="spellStart"/>
      <w:r w:rsidRPr="00192C91">
        <w:rPr>
          <w:rFonts w:ascii="Arial" w:eastAsia="Arial" w:hAnsi="Arial" w:cs="Arial"/>
          <w:i/>
          <w:iCs/>
        </w:rPr>
        <w:t>GeoFest</w:t>
      </w:r>
      <w:proofErr w:type="spellEnd"/>
      <w:r w:rsidRPr="000C0511">
        <w:rPr>
          <w:rFonts w:ascii="Arial" w:eastAsia="Arial" w:hAnsi="Arial" w:cs="Arial"/>
        </w:rPr>
        <w:t xml:space="preserve"> nace como una propuesta multidisciplinar que reúne música, teatro, artes plásticas y literatura en un entorno único declarado Geoparque por la UNESCO</w:t>
      </w:r>
      <w:bookmarkEnd w:id="1"/>
      <w:r>
        <w:rPr>
          <w:rFonts w:ascii="Arial" w:eastAsia="Arial" w:hAnsi="Arial" w:cs="Arial"/>
        </w:rPr>
        <w:t xml:space="preserve">, y </w:t>
      </w:r>
      <w:r w:rsidRPr="000C0511">
        <w:rPr>
          <w:rFonts w:ascii="Arial" w:eastAsia="Arial" w:hAnsi="Arial" w:cs="Arial"/>
        </w:rPr>
        <w:t>que promueve la participación ciudadana, la dinamización del medio rural y la difusión de la riqueza geológica y paisajística del entorno.</w:t>
      </w:r>
      <w:r w:rsidR="00504E88">
        <w:rPr>
          <w:rFonts w:ascii="Arial" w:eastAsia="Arial" w:hAnsi="Arial" w:cs="Arial"/>
        </w:rPr>
        <w:t xml:space="preserve"> De este modo, se pretende ofrecer</w:t>
      </w:r>
      <w:r w:rsidR="00504E88" w:rsidRPr="00504E88">
        <w:rPr>
          <w:rFonts w:ascii="Arial" w:eastAsia="Arial" w:hAnsi="Arial" w:cs="Arial"/>
        </w:rPr>
        <w:t xml:space="preserve"> una alternativa de ocio de calidad a los vecinos y visitantes de Las Loras y poniendo en valor el rico patrimonio geológico, natural y cultural de la región.</w:t>
      </w:r>
    </w:p>
    <w:p w14:paraId="3B560480" w14:textId="0670F65E" w:rsidR="00D7101C" w:rsidRDefault="007C1F0B">
      <w:pPr>
        <w:jc w:val="both"/>
        <w:rPr>
          <w:rFonts w:ascii="Arial" w:eastAsia="Arial" w:hAnsi="Arial" w:cs="Arial"/>
        </w:rPr>
      </w:pPr>
      <w:r>
        <w:rPr>
          <w:rFonts w:ascii="Arial" w:eastAsia="Arial" w:hAnsi="Arial" w:cs="Arial"/>
        </w:rPr>
        <w:t>La colaboración</w:t>
      </w:r>
      <w:r w:rsidR="006123EF">
        <w:rPr>
          <w:rFonts w:ascii="Arial" w:eastAsia="Arial" w:hAnsi="Arial" w:cs="Arial"/>
        </w:rPr>
        <w:t xml:space="preserve"> entre Galletas Gullón y ARGEOL está inclu</w:t>
      </w:r>
      <w:r>
        <w:rPr>
          <w:rFonts w:ascii="Arial" w:eastAsia="Arial" w:hAnsi="Arial" w:cs="Arial"/>
        </w:rPr>
        <w:t xml:space="preserve">ida </w:t>
      </w:r>
      <w:r w:rsidR="006123EF">
        <w:rPr>
          <w:rFonts w:ascii="Arial" w:eastAsia="Arial" w:hAnsi="Arial" w:cs="Arial"/>
        </w:rPr>
        <w:t xml:space="preserve">dentro del Plan </w:t>
      </w:r>
      <w:proofErr w:type="gramStart"/>
      <w:r w:rsidR="006123EF">
        <w:rPr>
          <w:rFonts w:ascii="Arial" w:eastAsia="Arial" w:hAnsi="Arial" w:cs="Arial"/>
        </w:rPr>
        <w:t>Director</w:t>
      </w:r>
      <w:proofErr w:type="gramEnd"/>
      <w:r w:rsidR="006123EF">
        <w:rPr>
          <w:rFonts w:ascii="Arial" w:eastAsia="Arial" w:hAnsi="Arial" w:cs="Arial"/>
        </w:rPr>
        <w:t xml:space="preserve"> de Negocio Responsable de Galletas Gullón. Esta iniciativa contribuye al cumplimiento de los Objetivos de Desarrollo Sostenible (ODS) establecidos por la Organización de las Naciones Unidas (ONU). En concreto, este acuerdo aborda dos de los cinco retos que recoge el plan: establecer a Galletas Gullón como un actor que protege la biodiversidad y el entorno rural; y a la vez promociona actividades para fomentar el turismo y actividades culturales.</w:t>
      </w:r>
    </w:p>
    <w:p w14:paraId="1B336E01" w14:textId="77777777" w:rsidR="003556A1" w:rsidRDefault="003556A1">
      <w:pPr>
        <w:jc w:val="both"/>
        <w:rPr>
          <w:rFonts w:ascii="Arial" w:eastAsia="Arial" w:hAnsi="Arial" w:cs="Arial"/>
        </w:rPr>
      </w:pPr>
    </w:p>
    <w:p w14:paraId="3D1557BC" w14:textId="77777777" w:rsidR="003556A1" w:rsidRDefault="003556A1">
      <w:pPr>
        <w:jc w:val="both"/>
        <w:rPr>
          <w:rFonts w:ascii="Arial" w:eastAsia="Arial" w:hAnsi="Arial" w:cs="Arial"/>
        </w:rPr>
      </w:pPr>
    </w:p>
    <w:p w14:paraId="2EB17AB5" w14:textId="77777777" w:rsidR="003556A1" w:rsidRDefault="003556A1">
      <w:pPr>
        <w:jc w:val="both"/>
        <w:rPr>
          <w:rFonts w:ascii="Arial" w:eastAsia="Arial" w:hAnsi="Arial" w:cs="Arial"/>
        </w:rPr>
      </w:pPr>
    </w:p>
    <w:p w14:paraId="1E5A5446" w14:textId="77777777" w:rsidR="003556A1" w:rsidRDefault="003556A1">
      <w:pPr>
        <w:jc w:val="both"/>
        <w:rPr>
          <w:rFonts w:ascii="Arial" w:eastAsia="Arial" w:hAnsi="Arial" w:cs="Arial"/>
        </w:rPr>
      </w:pPr>
    </w:p>
    <w:p w14:paraId="3C05722E" w14:textId="77777777" w:rsidR="00D6089A" w:rsidRPr="00EB77A4" w:rsidRDefault="00D6089A" w:rsidP="00D6089A">
      <w:pPr>
        <w:spacing w:after="0"/>
        <w:jc w:val="both"/>
      </w:pPr>
      <w:r w:rsidRPr="00EB77A4">
        <w:rPr>
          <w:rFonts w:ascii="Arial" w:eastAsia="Arial" w:hAnsi="Arial" w:cs="Arial"/>
          <w:b/>
          <w:bCs/>
          <w:sz w:val="18"/>
          <w:szCs w:val="18"/>
        </w:rPr>
        <w:lastRenderedPageBreak/>
        <w:t>Sobre Galletas Gullón</w:t>
      </w:r>
    </w:p>
    <w:p w14:paraId="37FA155E" w14:textId="77777777" w:rsidR="00D6089A" w:rsidRDefault="00D6089A" w:rsidP="00D6089A">
      <w:pPr>
        <w:spacing w:after="0"/>
        <w:jc w:val="both"/>
      </w:pPr>
    </w:p>
    <w:p w14:paraId="10129C01"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4F79892"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  </w:t>
      </w:r>
    </w:p>
    <w:p w14:paraId="19A4FA73"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928C659"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  </w:t>
      </w:r>
    </w:p>
    <w:p w14:paraId="5C4E237D"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3CB46679"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 </w:t>
      </w:r>
    </w:p>
    <w:p w14:paraId="6FCC17A8" w14:textId="77777777" w:rsidR="00D6089A" w:rsidRPr="00DE0380" w:rsidRDefault="00D6089A" w:rsidP="00D6089A">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03B470DC" w14:textId="77777777" w:rsidR="00D6089A" w:rsidRPr="00EB77A4" w:rsidRDefault="00D6089A" w:rsidP="00D6089A">
      <w:pPr>
        <w:spacing w:after="0" w:line="240" w:lineRule="auto"/>
        <w:jc w:val="both"/>
        <w:rPr>
          <w:rFonts w:ascii="Arial" w:hAnsi="Arial" w:cs="Arial"/>
          <w:sz w:val="18"/>
          <w:szCs w:val="18"/>
        </w:rPr>
      </w:pPr>
    </w:p>
    <w:p w14:paraId="3C5A5FE5" w14:textId="77777777" w:rsidR="00D6089A" w:rsidRPr="00EB77A4" w:rsidRDefault="00D6089A" w:rsidP="00D6089A">
      <w:pPr>
        <w:spacing w:after="0"/>
        <w:jc w:val="center"/>
        <w:rPr>
          <w:rFonts w:ascii="Arial" w:hAnsi="Arial" w:cs="Arial"/>
          <w:b/>
          <w:bCs/>
          <w:sz w:val="20"/>
          <w:szCs w:val="20"/>
        </w:rPr>
      </w:pPr>
      <w:r w:rsidRPr="00EB77A4">
        <w:rPr>
          <w:rFonts w:ascii="Arial" w:hAnsi="Arial" w:cs="Arial"/>
          <w:b/>
          <w:bCs/>
          <w:sz w:val="20"/>
          <w:szCs w:val="20"/>
        </w:rPr>
        <w:br/>
        <w:t>Para más información contacte con:</w:t>
      </w:r>
    </w:p>
    <w:p w14:paraId="721DA1F7" w14:textId="77777777" w:rsidR="00D6089A" w:rsidRPr="00EB77A4" w:rsidRDefault="00D6089A" w:rsidP="00D6089A">
      <w:pPr>
        <w:spacing w:after="0" w:line="240" w:lineRule="auto"/>
        <w:ind w:left="357"/>
        <w:jc w:val="center"/>
        <w:rPr>
          <w:rStyle w:val="Hipervnculo"/>
          <w:rFonts w:ascii="Arial" w:hAnsi="Arial" w:cs="Arial"/>
          <w:sz w:val="20"/>
          <w:szCs w:val="20"/>
          <w:lang w:val="pt-PT"/>
        </w:rPr>
      </w:pPr>
      <w:r w:rsidRPr="00EB77A4">
        <w:rPr>
          <w:rFonts w:ascii="Arial" w:hAnsi="Arial" w:cs="Arial"/>
          <w:sz w:val="20"/>
          <w:szCs w:val="20"/>
          <w:lang w:val="pt-PT"/>
        </w:rPr>
        <w:t xml:space="preserve">Beatriz Dorado: 602 259 092 | </w:t>
      </w:r>
      <w:hyperlink r:id="rId11" w:history="1">
        <w:r w:rsidRPr="00EB77A4">
          <w:rPr>
            <w:rStyle w:val="Hipervnculo"/>
            <w:rFonts w:ascii="Arial" w:hAnsi="Arial" w:cs="Arial"/>
            <w:sz w:val="20"/>
            <w:szCs w:val="20"/>
            <w:lang w:val="pt-PT"/>
          </w:rPr>
          <w:t>b.dorado@romanrm.com</w:t>
        </w:r>
      </w:hyperlink>
    </w:p>
    <w:p w14:paraId="75DB6F66" w14:textId="77777777" w:rsidR="00D6089A" w:rsidRPr="00A61275" w:rsidRDefault="00D6089A" w:rsidP="00D6089A">
      <w:pPr>
        <w:spacing w:after="0"/>
        <w:jc w:val="center"/>
        <w:rPr>
          <w:rFonts w:ascii="Arial" w:hAnsi="Arial" w:cs="Arial"/>
        </w:rPr>
      </w:pPr>
      <w:r w:rsidRPr="002455B9">
        <w:rPr>
          <w:rFonts w:ascii="Arial" w:hAnsi="Arial" w:cs="Arial"/>
          <w:sz w:val="20"/>
          <w:szCs w:val="20"/>
          <w:lang w:val="pt-PT"/>
        </w:rPr>
        <w:t>Ignacio Marín 696 09 79 41 |</w:t>
      </w:r>
      <w:r w:rsidRPr="00A61275">
        <w:rPr>
          <w:rFonts w:ascii="Arial" w:hAnsi="Arial" w:cs="Arial"/>
          <w:color w:val="000000"/>
          <w:sz w:val="20"/>
          <w:szCs w:val="20"/>
        </w:rPr>
        <w:t xml:space="preserve"> </w:t>
      </w:r>
      <w:hyperlink r:id="rId12" w:tgtFrame="_blank" w:history="1">
        <w:r w:rsidRPr="002455B9">
          <w:rPr>
            <w:rStyle w:val="Hipervnculo"/>
            <w:rFonts w:ascii="Arial" w:hAnsi="Arial" w:cs="Arial"/>
            <w:sz w:val="20"/>
            <w:szCs w:val="20"/>
            <w:lang w:val="pt-PT"/>
          </w:rPr>
          <w:t>i.marin@romanrm.com</w:t>
        </w:r>
      </w:hyperlink>
    </w:p>
    <w:p w14:paraId="143C07DF" w14:textId="77777777" w:rsidR="00D7101C" w:rsidRDefault="00D7101C"/>
    <w:sectPr w:rsidR="00D7101C">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D510" w14:textId="77777777" w:rsidR="00DF6A00" w:rsidRDefault="00DF6A00">
      <w:pPr>
        <w:spacing w:after="0" w:line="240" w:lineRule="auto"/>
      </w:pPr>
      <w:r>
        <w:separator/>
      </w:r>
    </w:p>
  </w:endnote>
  <w:endnote w:type="continuationSeparator" w:id="0">
    <w:p w14:paraId="449D40D2" w14:textId="77777777" w:rsidR="00DF6A00" w:rsidRDefault="00DF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450E" w14:textId="77777777" w:rsidR="006123EF" w:rsidRDefault="006123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D985" w14:textId="77777777" w:rsidR="006123EF" w:rsidRDefault="006123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F588" w14:textId="77777777" w:rsidR="006123EF" w:rsidRDefault="00612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5081" w14:textId="77777777" w:rsidR="00DF6A00" w:rsidRDefault="00DF6A00">
      <w:pPr>
        <w:spacing w:after="0" w:line="240" w:lineRule="auto"/>
      </w:pPr>
      <w:r>
        <w:separator/>
      </w:r>
    </w:p>
  </w:footnote>
  <w:footnote w:type="continuationSeparator" w:id="0">
    <w:p w14:paraId="0CE80FB7" w14:textId="77777777" w:rsidR="00DF6A00" w:rsidRDefault="00DF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EA88" w14:textId="77777777" w:rsidR="006123EF" w:rsidRDefault="006123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89FD" w14:textId="0FD812DD" w:rsidR="00D7101C" w:rsidRDefault="006123EF">
    <w:pPr>
      <w:pBdr>
        <w:top w:val="nil"/>
        <w:left w:val="nil"/>
        <w:bottom w:val="nil"/>
        <w:right w:val="nil"/>
        <w:between w:val="nil"/>
      </w:pBdr>
      <w:tabs>
        <w:tab w:val="center" w:pos="4252"/>
        <w:tab w:val="right" w:pos="8504"/>
      </w:tabs>
      <w:spacing w:after="0" w:line="240" w:lineRule="auto"/>
      <w:rPr>
        <w:color w:val="000000"/>
      </w:rPr>
    </w:pPr>
    <w:r>
      <w:rPr>
        <w:noProof/>
      </w:rPr>
      <w:drawing>
        <wp:anchor distT="114300" distB="114300" distL="114300" distR="114300" simplePos="0" relativeHeight="251656704" behindDoc="1" locked="0" layoutInCell="1" hidden="0" allowOverlap="1" wp14:anchorId="6030EBEA" wp14:editId="4FD765A5">
          <wp:simplePos x="0" y="0"/>
          <wp:positionH relativeFrom="column">
            <wp:posOffset>2181225</wp:posOffset>
          </wp:positionH>
          <wp:positionV relativeFrom="paragraph">
            <wp:posOffset>-266699</wp:posOffset>
          </wp:positionV>
          <wp:extent cx="2562317" cy="881063"/>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2317" cy="881063"/>
                  </a:xfrm>
                  <a:prstGeom prst="rect">
                    <a:avLst/>
                  </a:prstGeom>
                  <a:ln/>
                </pic:spPr>
              </pic:pic>
            </a:graphicData>
          </a:graphic>
        </wp:anchor>
      </w:drawing>
    </w:r>
    <w:r>
      <w:rPr>
        <w:noProof/>
      </w:rPr>
      <w:drawing>
        <wp:anchor distT="0" distB="0" distL="114300" distR="114300" simplePos="0" relativeHeight="251657728" behindDoc="0" locked="0" layoutInCell="1" hidden="0" allowOverlap="1" wp14:anchorId="15634B87" wp14:editId="1D5532B1">
          <wp:simplePos x="0" y="0"/>
          <wp:positionH relativeFrom="column">
            <wp:posOffset>657225</wp:posOffset>
          </wp:positionH>
          <wp:positionV relativeFrom="paragraph">
            <wp:posOffset>-266699</wp:posOffset>
          </wp:positionV>
          <wp:extent cx="992551" cy="885825"/>
          <wp:effectExtent l="0" t="0" r="0" b="0"/>
          <wp:wrapSquare wrapText="bothSides" distT="0" distB="0" distL="114300" distR="114300"/>
          <wp:docPr id="14"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2"/>
                  <a:srcRect/>
                  <a:stretch>
                    <a:fillRect/>
                  </a:stretch>
                </pic:blipFill>
                <pic:spPr>
                  <a:xfrm>
                    <a:off x="0" y="0"/>
                    <a:ext cx="992551" cy="885825"/>
                  </a:xfrm>
                  <a:prstGeom prst="rect">
                    <a:avLst/>
                  </a:prstGeom>
                  <a:ln/>
                </pic:spPr>
              </pic:pic>
            </a:graphicData>
          </a:graphic>
        </wp:anchor>
      </w:drawing>
    </w:r>
  </w:p>
  <w:p w14:paraId="69B67198" w14:textId="77777777" w:rsidR="00D7101C" w:rsidRDefault="00D7101C">
    <w:pPr>
      <w:pBdr>
        <w:top w:val="nil"/>
        <w:left w:val="nil"/>
        <w:bottom w:val="nil"/>
        <w:right w:val="nil"/>
        <w:between w:val="nil"/>
      </w:pBdr>
      <w:tabs>
        <w:tab w:val="center" w:pos="4252"/>
        <w:tab w:val="right" w:pos="8504"/>
      </w:tabs>
      <w:spacing w:after="0" w:line="240" w:lineRule="auto"/>
      <w:rPr>
        <w:color w:val="000000"/>
      </w:rPr>
    </w:pPr>
  </w:p>
  <w:p w14:paraId="1730C763" w14:textId="77777777" w:rsidR="00D7101C" w:rsidRDefault="00D7101C">
    <w:pPr>
      <w:pBdr>
        <w:top w:val="nil"/>
        <w:left w:val="nil"/>
        <w:bottom w:val="nil"/>
        <w:right w:val="nil"/>
        <w:between w:val="nil"/>
      </w:pBdr>
      <w:tabs>
        <w:tab w:val="center" w:pos="4252"/>
        <w:tab w:val="right" w:pos="8504"/>
      </w:tabs>
      <w:spacing w:after="0" w:line="240" w:lineRule="auto"/>
      <w:rPr>
        <w:color w:val="000000"/>
      </w:rPr>
    </w:pPr>
  </w:p>
  <w:p w14:paraId="455DDB69" w14:textId="77777777" w:rsidR="00D7101C" w:rsidRDefault="00D7101C">
    <w:pPr>
      <w:pBdr>
        <w:top w:val="nil"/>
        <w:left w:val="nil"/>
        <w:bottom w:val="nil"/>
        <w:right w:val="nil"/>
        <w:between w:val="nil"/>
      </w:pBdr>
      <w:tabs>
        <w:tab w:val="center" w:pos="4252"/>
        <w:tab w:val="right" w:pos="8504"/>
      </w:tabs>
      <w:spacing w:after="0" w:line="240" w:lineRule="auto"/>
      <w:rPr>
        <w:color w:val="000000"/>
      </w:rPr>
    </w:pPr>
  </w:p>
  <w:p w14:paraId="3CB718B2" w14:textId="77777777" w:rsidR="00D7101C" w:rsidRDefault="00D7101C">
    <w:pPr>
      <w:pBdr>
        <w:top w:val="nil"/>
        <w:left w:val="nil"/>
        <w:bottom w:val="nil"/>
        <w:right w:val="nil"/>
        <w:between w:val="nil"/>
      </w:pBdr>
      <w:tabs>
        <w:tab w:val="center" w:pos="4252"/>
        <w:tab w:val="right" w:pos="8504"/>
      </w:tabs>
      <w:spacing w:after="0" w:line="240" w:lineRule="auto"/>
      <w:rPr>
        <w:color w:val="000000"/>
      </w:rPr>
    </w:pPr>
  </w:p>
  <w:p w14:paraId="573B3E6D" w14:textId="77777777" w:rsidR="00D7101C" w:rsidRDefault="00D7101C">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1113" w14:textId="77777777" w:rsidR="006123EF" w:rsidRDefault="00612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02F"/>
    <w:multiLevelType w:val="multilevel"/>
    <w:tmpl w:val="52028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216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1C"/>
    <w:rsid w:val="000B0A6D"/>
    <w:rsid w:val="00163454"/>
    <w:rsid w:val="0018633B"/>
    <w:rsid w:val="001F7FAB"/>
    <w:rsid w:val="00254CFB"/>
    <w:rsid w:val="00262504"/>
    <w:rsid w:val="002B4A64"/>
    <w:rsid w:val="002D59E3"/>
    <w:rsid w:val="00302AB9"/>
    <w:rsid w:val="003556A1"/>
    <w:rsid w:val="00363FDF"/>
    <w:rsid w:val="00365F92"/>
    <w:rsid w:val="00492E44"/>
    <w:rsid w:val="004E6349"/>
    <w:rsid w:val="00504E88"/>
    <w:rsid w:val="006123EF"/>
    <w:rsid w:val="00651016"/>
    <w:rsid w:val="006A071F"/>
    <w:rsid w:val="00792D8A"/>
    <w:rsid w:val="007C1F0B"/>
    <w:rsid w:val="007D0391"/>
    <w:rsid w:val="007F5D6C"/>
    <w:rsid w:val="00805076"/>
    <w:rsid w:val="00850544"/>
    <w:rsid w:val="00866FDD"/>
    <w:rsid w:val="00A01D4B"/>
    <w:rsid w:val="00A30791"/>
    <w:rsid w:val="00A46257"/>
    <w:rsid w:val="00A50C66"/>
    <w:rsid w:val="00AB22E0"/>
    <w:rsid w:val="00AC582E"/>
    <w:rsid w:val="00B37304"/>
    <w:rsid w:val="00BB6D36"/>
    <w:rsid w:val="00C569A7"/>
    <w:rsid w:val="00C818CB"/>
    <w:rsid w:val="00D33AAC"/>
    <w:rsid w:val="00D6089A"/>
    <w:rsid w:val="00D7101C"/>
    <w:rsid w:val="00DB2701"/>
    <w:rsid w:val="00DF6A00"/>
    <w:rsid w:val="00E20D3D"/>
    <w:rsid w:val="00E36EEC"/>
    <w:rsid w:val="00EF5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605C2"/>
  <w15:docId w15:val="{986CEA5E-89FD-4C88-90EE-533B5992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0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eastAsia="Times New Roman" w:cs="Times New Roman"/>
      <w:szCs w:val="24"/>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03396C"/>
    <w:rPr>
      <w:sz w:val="16"/>
      <w:szCs w:val="16"/>
    </w:rPr>
  </w:style>
  <w:style w:type="paragraph" w:styleId="Textocomentario">
    <w:name w:val="annotation text"/>
    <w:basedOn w:val="Normal"/>
    <w:link w:val="TextocomentarioCar"/>
    <w:uiPriority w:val="99"/>
    <w:unhideWhenUsed/>
    <w:rsid w:val="0003396C"/>
    <w:pPr>
      <w:spacing w:line="240" w:lineRule="auto"/>
    </w:pPr>
    <w:rPr>
      <w:sz w:val="20"/>
      <w:szCs w:val="20"/>
    </w:rPr>
  </w:style>
  <w:style w:type="character" w:customStyle="1" w:styleId="TextocomentarioCar">
    <w:name w:val="Texto comentario Car"/>
    <w:basedOn w:val="Fuentedeprrafopredeter"/>
    <w:link w:val="Textocomentario"/>
    <w:uiPriority w:val="99"/>
    <w:rsid w:val="0003396C"/>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4E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rin@romanr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orado@romanr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hy6vi2o6fLhwca/pZHUuRiAhw==">CgMxLjAyCGguZ2pkZ3hzOAByITFhSFZPTWFjV1lvOE5VeWFTd3hhRTV0QWg2cUt3T01zdQ==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1" ma:contentTypeDescription="Crear nuevo documento." ma:contentTypeScope="" ma:versionID="d1be614b2f3c460e58761f03257269b6">
  <xsd:schema xmlns:xsd="http://www.w3.org/2001/XMLSchema" xmlns:xs="http://www.w3.org/2001/XMLSchema" xmlns:p="http://schemas.microsoft.com/office/2006/metadata/properties" xmlns:ns2="c04fa4df-8cb7-4968-937d-fcc32a5cb482" targetNamespace="http://schemas.microsoft.com/office/2006/metadata/properties" ma:root="true" ma:fieldsID="cf7e8ad8a38fb72d92c42e67b01ddab6"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66810-6C5B-47B3-B9D3-50B23F686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BCF061C-30EC-4AE2-8204-15B70E88118E}">
  <ds:schemaRefs>
    <ds:schemaRef ds:uri="http://schemas.microsoft.com/sharepoint/v3/contenttype/forms"/>
  </ds:schemaRefs>
</ds:datastoreItem>
</file>

<file path=customXml/itemProps4.xml><?xml version="1.0" encoding="utf-8"?>
<ds:datastoreItem xmlns:ds="http://schemas.openxmlformats.org/officeDocument/2006/customXml" ds:itemID="{90B8DE05-C8EF-4CFC-8B3B-BEFB606DD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5602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López</dc:creator>
  <cp:lastModifiedBy>Marta Redondo Moreno</cp:lastModifiedBy>
  <cp:revision>4</cp:revision>
  <cp:lastPrinted>2024-09-12T08:26:00Z</cp:lastPrinted>
  <dcterms:created xsi:type="dcterms:W3CDTF">2025-08-22T11:54:00Z</dcterms:created>
  <dcterms:modified xsi:type="dcterms:W3CDTF">2025-09-25T10:24:00Z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672400</vt:r8>
  </property>
</Properties>
</file>