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C85E" w14:textId="77777777" w:rsidR="008B5A5A" w:rsidRDefault="008B5A5A" w:rsidP="00F20CEC">
      <w:pPr>
        <w:rPr>
          <w:rFonts w:ascii="Calibri" w:hAnsi="Calibri" w:cs="Calibri"/>
          <w:b/>
          <w:bCs/>
        </w:rPr>
      </w:pPr>
    </w:p>
    <w:p w14:paraId="25370CF3" w14:textId="41E5C58A" w:rsidR="00F20CEC" w:rsidRDefault="00F20CEC" w:rsidP="008B5A5A">
      <w:pPr>
        <w:spacing w:after="0" w:line="276" w:lineRule="auto"/>
        <w:jc w:val="center"/>
        <w:rPr>
          <w:rFonts w:ascii="Questrial" w:hAnsi="Questrial" w:cs="Questrial"/>
          <w:b/>
          <w:bCs/>
          <w:sz w:val="36"/>
          <w:szCs w:val="36"/>
        </w:rPr>
      </w:pPr>
      <w:r w:rsidRPr="00F20CEC">
        <w:rPr>
          <w:rFonts w:ascii="Questrial" w:hAnsi="Questrial" w:cs="Questrial"/>
          <w:b/>
          <w:bCs/>
          <w:sz w:val="36"/>
          <w:szCs w:val="36"/>
        </w:rPr>
        <w:t xml:space="preserve">CHOCOLATES TRAPA SIGUE AMPLIANDO SU PRESENCIA EN LA DISTRIBUCIÓN CON LA ENTRADA </w:t>
      </w:r>
      <w:r w:rsidR="00D95C4D">
        <w:rPr>
          <w:rFonts w:ascii="Questrial" w:hAnsi="Questrial" w:cs="Questrial"/>
          <w:b/>
          <w:bCs/>
          <w:sz w:val="36"/>
          <w:szCs w:val="36"/>
        </w:rPr>
        <w:t xml:space="preserve">DE SUS TABLETAS </w:t>
      </w:r>
      <w:r w:rsidRPr="00F20CEC">
        <w:rPr>
          <w:rFonts w:ascii="Questrial" w:hAnsi="Questrial" w:cs="Questrial"/>
          <w:b/>
          <w:bCs/>
          <w:sz w:val="36"/>
          <w:szCs w:val="36"/>
        </w:rPr>
        <w:t>EN CARREFOUR Y SUPERMERCADOS BM</w:t>
      </w:r>
    </w:p>
    <w:p w14:paraId="2B83297D" w14:textId="77777777" w:rsidR="008B5A5A" w:rsidRPr="00F20CEC" w:rsidRDefault="008B5A5A" w:rsidP="008B5A5A">
      <w:pPr>
        <w:spacing w:after="0" w:line="276" w:lineRule="auto"/>
        <w:jc w:val="center"/>
        <w:rPr>
          <w:rFonts w:ascii="Questrial" w:hAnsi="Questrial" w:cs="Questrial"/>
          <w:b/>
          <w:bCs/>
          <w:sz w:val="36"/>
          <w:szCs w:val="36"/>
        </w:rPr>
      </w:pPr>
    </w:p>
    <w:p w14:paraId="36C4CBA7" w14:textId="13B2A864" w:rsidR="00F20CEC" w:rsidRPr="002577A6" w:rsidRDefault="00F20CEC" w:rsidP="008B5A5A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577A6">
        <w:rPr>
          <w:rFonts w:ascii="Calibri" w:hAnsi="Calibri" w:cs="Calibri"/>
          <w:b/>
          <w:bCs/>
          <w:sz w:val="20"/>
          <w:szCs w:val="20"/>
        </w:rPr>
        <w:t xml:space="preserve">La reconocida chocolatera afianza su expansión por todo el territorio nacional con la incorporación en Carrefour de tres referencias de su gama </w:t>
      </w:r>
      <w:r w:rsidR="00AC3DD7" w:rsidRPr="002577A6">
        <w:rPr>
          <w:rFonts w:ascii="Calibri" w:hAnsi="Calibri" w:cs="Calibri"/>
          <w:b/>
          <w:bCs/>
          <w:sz w:val="20"/>
          <w:szCs w:val="20"/>
        </w:rPr>
        <w:t xml:space="preserve">de tabletas </w:t>
      </w:r>
      <w:r w:rsidRPr="002577A6">
        <w:rPr>
          <w:rFonts w:ascii="Calibri" w:hAnsi="Calibri" w:cs="Calibri"/>
          <w:b/>
          <w:bCs/>
          <w:sz w:val="20"/>
          <w:szCs w:val="20"/>
        </w:rPr>
        <w:t xml:space="preserve">0 % azúcares añadidos </w:t>
      </w:r>
    </w:p>
    <w:p w14:paraId="30712B13" w14:textId="6E97FB0E" w:rsidR="00F20CEC" w:rsidRPr="002577A6" w:rsidRDefault="00F20CEC" w:rsidP="008B5A5A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577A6">
        <w:rPr>
          <w:rFonts w:ascii="Calibri" w:hAnsi="Calibri" w:cs="Calibri"/>
          <w:b/>
          <w:bCs/>
          <w:sz w:val="20"/>
          <w:szCs w:val="20"/>
        </w:rPr>
        <w:t>Refuerza también su crecimiento territorial de la mano de Supermercados BM, cadena con fuerte implantación en País Vasco, Navarra, Cantabria, La Rioja, Madrid y la provincia castellanoleonesa de Ávila, donde desembarca con sus tabletas de altos porcentajes de cacao</w:t>
      </w:r>
    </w:p>
    <w:p w14:paraId="7AAB2AA6" w14:textId="7BD5F457" w:rsidR="00F20CEC" w:rsidRPr="002577A6" w:rsidRDefault="00F20CEC" w:rsidP="008B5A5A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577A6">
        <w:rPr>
          <w:rFonts w:ascii="Calibri" w:hAnsi="Calibri" w:cs="Calibri"/>
          <w:b/>
          <w:bCs/>
          <w:sz w:val="20"/>
          <w:szCs w:val="20"/>
        </w:rPr>
        <w:t>Con estas incorporaciones, la compañía prevé un incremento significativo de sus ventas, consolidando así su crecimiento sostenido y su posición entre los principales fabricantes de chocolate en España</w:t>
      </w:r>
    </w:p>
    <w:p w14:paraId="757660F2" w14:textId="77777777" w:rsidR="00972408" w:rsidRPr="002577A6" w:rsidRDefault="00972408" w:rsidP="008B5A5A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B0E6294" w14:textId="3FBF0175" w:rsidR="00972408" w:rsidRPr="002577A6" w:rsidRDefault="00972408" w:rsidP="008B5A5A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577A6">
        <w:rPr>
          <w:noProof/>
          <w:sz w:val="20"/>
          <w:szCs w:val="20"/>
        </w:rPr>
        <w:drawing>
          <wp:inline distT="0" distB="0" distL="0" distR="0" wp14:anchorId="4A99348D" wp14:editId="32C30214">
            <wp:extent cx="6120130" cy="4051935"/>
            <wp:effectExtent l="0" t="0" r="0" b="5715"/>
            <wp:docPr id="1926341404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41404" name="Imagen 1" descr="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2C1F" w14:textId="132B32CD" w:rsidR="00F20CEC" w:rsidRPr="002577A6" w:rsidRDefault="00F20CEC" w:rsidP="008B5A5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77A6">
        <w:rPr>
          <w:rFonts w:ascii="Calibri" w:hAnsi="Calibri" w:cs="Calibri"/>
          <w:b/>
          <w:bCs/>
          <w:sz w:val="20"/>
          <w:szCs w:val="20"/>
        </w:rPr>
        <w:t>Madrid, septiembre de 2025.</w:t>
      </w:r>
      <w:r w:rsidR="008B5A5A" w:rsidRPr="002577A6">
        <w:rPr>
          <w:rFonts w:ascii="Calibri" w:hAnsi="Calibri" w:cs="Calibri"/>
          <w:b/>
          <w:bCs/>
          <w:sz w:val="20"/>
          <w:szCs w:val="20"/>
        </w:rPr>
        <w:t>-</w:t>
      </w:r>
      <w:r w:rsidRPr="002577A6">
        <w:rPr>
          <w:rFonts w:ascii="Calibri" w:hAnsi="Calibri" w:cs="Calibri"/>
          <w:sz w:val="20"/>
          <w:szCs w:val="20"/>
        </w:rPr>
        <w:t xml:space="preserve"> Chocolates Trapa, una de las firmas chocolateras más icónicas y queridas de nuestro país, continúa reforzando su estrategia de expansión en la gran distribución. La compañía llega por primera vez a </w:t>
      </w:r>
      <w:r w:rsidRPr="002577A6">
        <w:rPr>
          <w:rFonts w:ascii="Calibri" w:hAnsi="Calibri" w:cs="Calibri"/>
          <w:b/>
          <w:bCs/>
          <w:sz w:val="20"/>
          <w:szCs w:val="20"/>
        </w:rPr>
        <w:t>Carrefour</w:t>
      </w:r>
      <w:r w:rsidRPr="002577A6">
        <w:rPr>
          <w:rFonts w:ascii="Calibri" w:hAnsi="Calibri" w:cs="Calibri"/>
          <w:sz w:val="20"/>
          <w:szCs w:val="20"/>
        </w:rPr>
        <w:t xml:space="preserve"> con tres referencias de su gama </w:t>
      </w:r>
      <w:r w:rsidRPr="002577A6">
        <w:rPr>
          <w:rFonts w:ascii="Calibri" w:hAnsi="Calibri" w:cs="Calibri"/>
          <w:b/>
          <w:bCs/>
          <w:sz w:val="20"/>
          <w:szCs w:val="20"/>
        </w:rPr>
        <w:t>0 % azúcares añadidos</w:t>
      </w:r>
      <w:r w:rsidRPr="002577A6">
        <w:rPr>
          <w:rFonts w:ascii="Calibri" w:hAnsi="Calibri" w:cs="Calibri"/>
          <w:sz w:val="20"/>
          <w:szCs w:val="20"/>
        </w:rPr>
        <w:t xml:space="preserve"> —80 % </w:t>
      </w:r>
      <w:proofErr w:type="spellStart"/>
      <w:r w:rsidRPr="002577A6">
        <w:rPr>
          <w:rFonts w:ascii="Calibri" w:hAnsi="Calibri" w:cs="Calibri"/>
          <w:sz w:val="20"/>
          <w:szCs w:val="20"/>
        </w:rPr>
        <w:t>Noir</w:t>
      </w:r>
      <w:proofErr w:type="spellEnd"/>
      <w:r w:rsidR="00F62C05" w:rsidRPr="002577A6">
        <w:rPr>
          <w:rFonts w:ascii="Calibri" w:hAnsi="Calibri" w:cs="Calibri"/>
          <w:sz w:val="20"/>
          <w:szCs w:val="20"/>
        </w:rPr>
        <w:t xml:space="preserve"> con </w:t>
      </w:r>
      <w:r w:rsidR="002577A6" w:rsidRPr="002577A6">
        <w:rPr>
          <w:rFonts w:ascii="Calibri" w:hAnsi="Calibri" w:cs="Calibri"/>
          <w:sz w:val="20"/>
          <w:szCs w:val="20"/>
        </w:rPr>
        <w:t>A</w:t>
      </w:r>
      <w:r w:rsidR="00F62C05" w:rsidRPr="002577A6">
        <w:rPr>
          <w:rFonts w:ascii="Calibri" w:hAnsi="Calibri" w:cs="Calibri"/>
          <w:sz w:val="20"/>
          <w:szCs w:val="20"/>
        </w:rPr>
        <w:t>lmendras</w:t>
      </w:r>
      <w:r w:rsidRPr="002577A6">
        <w:rPr>
          <w:rFonts w:ascii="Calibri" w:hAnsi="Calibri" w:cs="Calibri"/>
          <w:sz w:val="20"/>
          <w:szCs w:val="20"/>
        </w:rPr>
        <w:t>,</w:t>
      </w:r>
      <w:r w:rsidR="00F62C05" w:rsidRPr="002577A6">
        <w:rPr>
          <w:rFonts w:ascii="Calibri" w:hAnsi="Calibri" w:cs="Calibri"/>
          <w:sz w:val="20"/>
          <w:szCs w:val="20"/>
        </w:rPr>
        <w:t xml:space="preserve"> </w:t>
      </w:r>
      <w:r w:rsidRPr="002577A6">
        <w:rPr>
          <w:rFonts w:ascii="Calibri" w:hAnsi="Calibri" w:cs="Calibri"/>
          <w:sz w:val="20"/>
          <w:szCs w:val="20"/>
        </w:rPr>
        <w:t>Chocolate Blanco</w:t>
      </w:r>
      <w:r w:rsidR="00F62C05" w:rsidRPr="002577A6">
        <w:rPr>
          <w:rFonts w:ascii="Calibri" w:hAnsi="Calibri" w:cs="Calibri"/>
          <w:sz w:val="20"/>
          <w:szCs w:val="20"/>
        </w:rPr>
        <w:t xml:space="preserve"> y Chocolate con Leche y Almendras</w:t>
      </w:r>
      <w:r w:rsidRPr="002577A6">
        <w:rPr>
          <w:rFonts w:ascii="Calibri" w:hAnsi="Calibri" w:cs="Calibri"/>
          <w:sz w:val="20"/>
          <w:szCs w:val="20"/>
        </w:rPr>
        <w:t xml:space="preserve">—, y desembarca también en </w:t>
      </w:r>
      <w:r w:rsidRPr="002577A6">
        <w:rPr>
          <w:rFonts w:ascii="Calibri" w:hAnsi="Calibri" w:cs="Calibri"/>
          <w:b/>
          <w:bCs/>
          <w:sz w:val="20"/>
          <w:szCs w:val="20"/>
        </w:rPr>
        <w:t>Supermercados BM</w:t>
      </w:r>
      <w:r w:rsidRPr="002577A6">
        <w:rPr>
          <w:rFonts w:ascii="Calibri" w:hAnsi="Calibri" w:cs="Calibri"/>
          <w:sz w:val="20"/>
          <w:szCs w:val="20"/>
        </w:rPr>
        <w:t xml:space="preserve">, donde estarán disponibles sus tabletas de la gama </w:t>
      </w:r>
      <w:proofErr w:type="spellStart"/>
      <w:r w:rsidRPr="002577A6">
        <w:rPr>
          <w:rFonts w:ascii="Calibri" w:hAnsi="Calibri" w:cs="Calibri"/>
          <w:b/>
          <w:bCs/>
          <w:sz w:val="20"/>
          <w:szCs w:val="20"/>
        </w:rPr>
        <w:t>Collection</w:t>
      </w:r>
      <w:proofErr w:type="spellEnd"/>
      <w:r w:rsidRPr="002577A6">
        <w:rPr>
          <w:rFonts w:ascii="Calibri" w:hAnsi="Calibri" w:cs="Calibri"/>
          <w:sz w:val="20"/>
          <w:szCs w:val="20"/>
        </w:rPr>
        <w:t xml:space="preserve"> con altos porcentajes de cacao (95 %, 85 % y 74 %).</w:t>
      </w:r>
    </w:p>
    <w:p w14:paraId="4799BB19" w14:textId="4FC42E40" w:rsidR="00806CEB" w:rsidRPr="002577A6" w:rsidRDefault="002577A6" w:rsidP="008B5A5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77A6">
        <w:rPr>
          <w:rFonts w:ascii="Calibri" w:hAnsi="Calibri" w:cs="Calibri"/>
          <w:sz w:val="20"/>
          <w:szCs w:val="20"/>
        </w:rPr>
        <w:t>«</w:t>
      </w:r>
      <w:r w:rsidR="00806CEB" w:rsidRPr="002577A6">
        <w:rPr>
          <w:rFonts w:ascii="Calibri" w:hAnsi="Calibri" w:cs="Calibri"/>
          <w:sz w:val="20"/>
          <w:szCs w:val="20"/>
        </w:rPr>
        <w:t xml:space="preserve">La entrada en Carrefour y BM refuerza nuestra estrategia de expansión, apoyada en alianzas con las principales cadenas de distribución y orientada a consolidar el liderazgo de la marca en el mercado nacional, con la previsión de seguir impulsando </w:t>
      </w:r>
      <w:r w:rsidR="00407B80" w:rsidRPr="002577A6">
        <w:rPr>
          <w:rFonts w:ascii="Calibri" w:hAnsi="Calibri" w:cs="Calibri"/>
          <w:sz w:val="20"/>
          <w:szCs w:val="20"/>
        </w:rPr>
        <w:t>nuestra</w:t>
      </w:r>
      <w:r w:rsidR="00806CEB" w:rsidRPr="002577A6">
        <w:rPr>
          <w:rFonts w:ascii="Calibri" w:hAnsi="Calibri" w:cs="Calibri"/>
          <w:sz w:val="20"/>
          <w:szCs w:val="20"/>
        </w:rPr>
        <w:t xml:space="preserve">s ventas y mejorando los resultados de facturación en </w:t>
      </w:r>
      <w:r w:rsidR="007A7E51" w:rsidRPr="002577A6">
        <w:rPr>
          <w:rFonts w:ascii="Calibri" w:hAnsi="Calibri" w:cs="Calibri"/>
          <w:sz w:val="20"/>
          <w:szCs w:val="20"/>
        </w:rPr>
        <w:t xml:space="preserve">este </w:t>
      </w:r>
      <w:r w:rsidR="00806CEB" w:rsidRPr="002577A6">
        <w:rPr>
          <w:rFonts w:ascii="Calibri" w:hAnsi="Calibri" w:cs="Calibri"/>
          <w:sz w:val="20"/>
          <w:szCs w:val="20"/>
        </w:rPr>
        <w:t>ejercicio hasta alcanzar los 75M€</w:t>
      </w:r>
      <w:r w:rsidRPr="002577A6">
        <w:rPr>
          <w:rFonts w:ascii="Calibri" w:hAnsi="Calibri" w:cs="Calibri"/>
          <w:sz w:val="20"/>
          <w:szCs w:val="20"/>
        </w:rPr>
        <w:t>»</w:t>
      </w:r>
      <w:r w:rsidR="0020382C" w:rsidRPr="002577A6">
        <w:rPr>
          <w:rFonts w:ascii="Calibri" w:hAnsi="Calibri" w:cs="Calibri"/>
          <w:sz w:val="20"/>
          <w:szCs w:val="20"/>
        </w:rPr>
        <w:t>, según Gerardo Fernández Calvo, CEO y presidente de Trapa.</w:t>
      </w:r>
    </w:p>
    <w:p w14:paraId="315B1100" w14:textId="77777777" w:rsidR="00F20CEC" w:rsidRPr="002577A6" w:rsidRDefault="00F20CEC" w:rsidP="008B5A5A">
      <w:pPr>
        <w:spacing w:after="0" w:line="276" w:lineRule="auto"/>
        <w:rPr>
          <w:rFonts w:ascii="Questrial" w:hAnsi="Questrial" w:cs="Questrial"/>
          <w:b/>
          <w:bCs/>
          <w:sz w:val="20"/>
          <w:szCs w:val="20"/>
        </w:rPr>
      </w:pPr>
      <w:r w:rsidRPr="002577A6">
        <w:rPr>
          <w:rFonts w:ascii="Questrial" w:hAnsi="Questrial" w:cs="Questrial"/>
          <w:b/>
          <w:bCs/>
          <w:sz w:val="20"/>
          <w:szCs w:val="20"/>
        </w:rPr>
        <w:lastRenderedPageBreak/>
        <w:t>UNA GAMA 0 % AZÚCARES AÑADIDOS PARA CARREFOUR</w:t>
      </w:r>
    </w:p>
    <w:p w14:paraId="7D6C8DB4" w14:textId="5916C321" w:rsidR="00F20CEC" w:rsidRPr="002577A6" w:rsidRDefault="00F20CEC" w:rsidP="008B5A5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77A6">
        <w:rPr>
          <w:rFonts w:ascii="Calibri" w:hAnsi="Calibri" w:cs="Calibri"/>
          <w:sz w:val="20"/>
          <w:szCs w:val="20"/>
        </w:rPr>
        <w:t xml:space="preserve">Las tres referencias disponibles en Carrefour están elaboradas con los mejores ingredientes naturales y se caracterizan por ser </w:t>
      </w:r>
      <w:r w:rsidRPr="002577A6">
        <w:rPr>
          <w:rFonts w:ascii="Calibri" w:hAnsi="Calibri" w:cs="Calibri"/>
          <w:b/>
          <w:bCs/>
          <w:sz w:val="20"/>
          <w:szCs w:val="20"/>
        </w:rPr>
        <w:t>100 % libres de azúcares añadidos</w:t>
      </w:r>
      <w:r w:rsidRPr="002577A6">
        <w:rPr>
          <w:rFonts w:ascii="Calibri" w:hAnsi="Calibri" w:cs="Calibri"/>
          <w:sz w:val="20"/>
          <w:szCs w:val="20"/>
        </w:rPr>
        <w:t>. En el caso de la tableta de Chocolate con Leche y Almendras, solo contiene seis gramos de azúcares por cada 100 g, procedentes de la</w:t>
      </w:r>
      <w:r w:rsidR="00B23905" w:rsidRPr="002577A6">
        <w:rPr>
          <w:rFonts w:ascii="Calibri" w:hAnsi="Calibri" w:cs="Calibri"/>
          <w:sz w:val="20"/>
          <w:szCs w:val="20"/>
        </w:rPr>
        <w:t>s materias primas añadidas</w:t>
      </w:r>
      <w:r w:rsidRPr="002577A6">
        <w:rPr>
          <w:rFonts w:ascii="Calibri" w:hAnsi="Calibri" w:cs="Calibri"/>
          <w:sz w:val="20"/>
          <w:szCs w:val="20"/>
        </w:rPr>
        <w:t xml:space="preserve">, lo que la convierte en una de las opciones con </w:t>
      </w:r>
      <w:r w:rsidRPr="002577A6">
        <w:rPr>
          <w:rFonts w:ascii="Calibri" w:hAnsi="Calibri" w:cs="Calibri"/>
          <w:b/>
          <w:bCs/>
          <w:sz w:val="20"/>
          <w:szCs w:val="20"/>
        </w:rPr>
        <w:t>mejores valores nutricionales del mercado</w:t>
      </w:r>
      <w:r w:rsidRPr="002577A6">
        <w:rPr>
          <w:rFonts w:ascii="Calibri" w:hAnsi="Calibri" w:cs="Calibri"/>
          <w:sz w:val="20"/>
          <w:szCs w:val="20"/>
        </w:rPr>
        <w:t xml:space="preserve"> dentro de su categoría. </w:t>
      </w:r>
      <w:r w:rsidR="004F16C7" w:rsidRPr="002577A6">
        <w:rPr>
          <w:rFonts w:ascii="Calibri" w:hAnsi="Calibri" w:cs="Calibri"/>
          <w:sz w:val="20"/>
          <w:szCs w:val="20"/>
        </w:rPr>
        <w:t xml:space="preserve">En el caso del </w:t>
      </w:r>
      <w:r w:rsidR="002577A6" w:rsidRPr="002577A6">
        <w:rPr>
          <w:rFonts w:ascii="Calibri" w:hAnsi="Calibri" w:cs="Calibri"/>
          <w:sz w:val="20"/>
          <w:szCs w:val="20"/>
        </w:rPr>
        <w:t>C</w:t>
      </w:r>
      <w:r w:rsidR="004F16C7" w:rsidRPr="002577A6">
        <w:rPr>
          <w:rFonts w:ascii="Calibri" w:hAnsi="Calibri" w:cs="Calibri"/>
          <w:sz w:val="20"/>
          <w:szCs w:val="20"/>
        </w:rPr>
        <w:t xml:space="preserve">hocolate </w:t>
      </w:r>
      <w:r w:rsidR="002577A6" w:rsidRPr="002577A6">
        <w:rPr>
          <w:rFonts w:ascii="Calibri" w:hAnsi="Calibri" w:cs="Calibri"/>
          <w:sz w:val="20"/>
          <w:szCs w:val="20"/>
        </w:rPr>
        <w:t>B</w:t>
      </w:r>
      <w:r w:rsidR="004F16C7" w:rsidRPr="002577A6">
        <w:rPr>
          <w:rFonts w:ascii="Calibri" w:hAnsi="Calibri" w:cs="Calibri"/>
          <w:sz w:val="20"/>
          <w:szCs w:val="20"/>
        </w:rPr>
        <w:t xml:space="preserve">lanco </w:t>
      </w:r>
      <w:r w:rsidR="002577A6" w:rsidRPr="002577A6">
        <w:rPr>
          <w:rFonts w:ascii="Calibri" w:hAnsi="Calibri" w:cs="Calibri"/>
          <w:sz w:val="20"/>
          <w:szCs w:val="20"/>
        </w:rPr>
        <w:t>C</w:t>
      </w:r>
      <w:r w:rsidR="004F16C7" w:rsidRPr="002577A6">
        <w:rPr>
          <w:rFonts w:ascii="Calibri" w:hAnsi="Calibri" w:cs="Calibri"/>
          <w:sz w:val="20"/>
          <w:szCs w:val="20"/>
        </w:rPr>
        <w:t xml:space="preserve">ero </w:t>
      </w:r>
      <w:r w:rsidR="002577A6" w:rsidRPr="002577A6">
        <w:rPr>
          <w:rFonts w:ascii="Calibri" w:hAnsi="Calibri" w:cs="Calibri"/>
          <w:sz w:val="20"/>
          <w:szCs w:val="20"/>
        </w:rPr>
        <w:t>A</w:t>
      </w:r>
      <w:r w:rsidR="004F16C7" w:rsidRPr="002577A6">
        <w:rPr>
          <w:rFonts w:ascii="Calibri" w:hAnsi="Calibri" w:cs="Calibri"/>
          <w:sz w:val="20"/>
          <w:szCs w:val="20"/>
        </w:rPr>
        <w:t xml:space="preserve">zúcares </w:t>
      </w:r>
      <w:r w:rsidR="006F7A47" w:rsidRPr="002577A6">
        <w:rPr>
          <w:rFonts w:ascii="Calibri" w:hAnsi="Calibri" w:cs="Calibri"/>
          <w:sz w:val="20"/>
          <w:szCs w:val="20"/>
        </w:rPr>
        <w:t>s</w:t>
      </w:r>
      <w:r w:rsidRPr="002577A6">
        <w:rPr>
          <w:rFonts w:ascii="Calibri" w:hAnsi="Calibri" w:cs="Calibri"/>
          <w:sz w:val="20"/>
          <w:szCs w:val="20"/>
        </w:rPr>
        <w:t xml:space="preserve">e trata de </w:t>
      </w:r>
      <w:r w:rsidR="006F7A47" w:rsidRPr="002577A6">
        <w:rPr>
          <w:rFonts w:ascii="Calibri" w:hAnsi="Calibri" w:cs="Calibri"/>
          <w:sz w:val="20"/>
          <w:szCs w:val="20"/>
        </w:rPr>
        <w:t xml:space="preserve">una </w:t>
      </w:r>
      <w:r w:rsidRPr="002577A6">
        <w:rPr>
          <w:rFonts w:ascii="Calibri" w:hAnsi="Calibri" w:cs="Calibri"/>
          <w:sz w:val="20"/>
          <w:szCs w:val="20"/>
        </w:rPr>
        <w:t>propuesta</w:t>
      </w:r>
      <w:r w:rsidR="006F7A47" w:rsidRPr="002577A6">
        <w:rPr>
          <w:rFonts w:ascii="Calibri" w:hAnsi="Calibri" w:cs="Calibri"/>
          <w:sz w:val="20"/>
          <w:szCs w:val="20"/>
        </w:rPr>
        <w:t xml:space="preserve"> prácticamente única en el mercado</w:t>
      </w:r>
      <w:r w:rsidR="006E3F9A" w:rsidRPr="002577A6">
        <w:rPr>
          <w:rFonts w:ascii="Calibri" w:hAnsi="Calibri" w:cs="Calibri"/>
          <w:sz w:val="20"/>
          <w:szCs w:val="20"/>
        </w:rPr>
        <w:t>,</w:t>
      </w:r>
      <w:r w:rsidR="006F7A47" w:rsidRPr="002577A6">
        <w:rPr>
          <w:rFonts w:ascii="Calibri" w:hAnsi="Calibri" w:cs="Calibri"/>
          <w:sz w:val="20"/>
          <w:szCs w:val="20"/>
        </w:rPr>
        <w:t xml:space="preserve"> </w:t>
      </w:r>
      <w:r w:rsidR="00CF057D" w:rsidRPr="002577A6">
        <w:rPr>
          <w:rFonts w:ascii="Calibri" w:hAnsi="Calibri" w:cs="Calibri"/>
          <w:sz w:val="20"/>
          <w:szCs w:val="20"/>
        </w:rPr>
        <w:t xml:space="preserve">puesto que </w:t>
      </w:r>
      <w:r w:rsidR="00CF057D" w:rsidRPr="002577A6">
        <w:rPr>
          <w:rFonts w:ascii="Calibri" w:hAnsi="Calibri" w:cs="Calibri"/>
          <w:b/>
          <w:bCs/>
          <w:sz w:val="20"/>
          <w:szCs w:val="20"/>
        </w:rPr>
        <w:t xml:space="preserve">Trapa es de los </w:t>
      </w:r>
      <w:r w:rsidR="007E5A9D" w:rsidRPr="002577A6">
        <w:rPr>
          <w:rFonts w:ascii="Calibri" w:hAnsi="Calibri" w:cs="Calibri"/>
          <w:b/>
          <w:bCs/>
          <w:sz w:val="20"/>
          <w:szCs w:val="20"/>
        </w:rPr>
        <w:t xml:space="preserve">pocos </w:t>
      </w:r>
      <w:r w:rsidR="00CF057D" w:rsidRPr="002577A6">
        <w:rPr>
          <w:rFonts w:ascii="Calibri" w:hAnsi="Calibri" w:cs="Calibri"/>
          <w:b/>
          <w:bCs/>
          <w:sz w:val="20"/>
          <w:szCs w:val="20"/>
        </w:rPr>
        <w:t>fabricantes que elaboran esta referencia</w:t>
      </w:r>
      <w:r w:rsidR="00F433EA" w:rsidRPr="002577A6">
        <w:rPr>
          <w:rFonts w:ascii="Calibri" w:hAnsi="Calibri" w:cs="Calibri"/>
          <w:sz w:val="20"/>
          <w:szCs w:val="20"/>
        </w:rPr>
        <w:t>,</w:t>
      </w:r>
      <w:r w:rsidR="00571B93" w:rsidRPr="002577A6">
        <w:rPr>
          <w:rFonts w:ascii="Calibri" w:hAnsi="Calibri" w:cs="Calibri"/>
          <w:sz w:val="20"/>
          <w:szCs w:val="20"/>
        </w:rPr>
        <w:t xml:space="preserve"> </w:t>
      </w:r>
      <w:r w:rsidR="006126F2" w:rsidRPr="002577A6">
        <w:rPr>
          <w:rFonts w:ascii="Calibri" w:hAnsi="Calibri" w:cs="Calibri"/>
          <w:sz w:val="20"/>
          <w:szCs w:val="20"/>
        </w:rPr>
        <w:t>satisfac</w:t>
      </w:r>
      <w:r w:rsidR="00F433EA" w:rsidRPr="002577A6">
        <w:rPr>
          <w:rFonts w:ascii="Calibri" w:hAnsi="Calibri" w:cs="Calibri"/>
          <w:sz w:val="20"/>
          <w:szCs w:val="20"/>
        </w:rPr>
        <w:t>iendo</w:t>
      </w:r>
      <w:r w:rsidR="006126F2" w:rsidRPr="002577A6">
        <w:rPr>
          <w:rFonts w:ascii="Calibri" w:hAnsi="Calibri" w:cs="Calibri"/>
          <w:sz w:val="20"/>
          <w:szCs w:val="20"/>
        </w:rPr>
        <w:t xml:space="preserve"> la demanda del consumidor de chocolate blanco que quiere cuidarse sin renunciar al mejor sabor. </w:t>
      </w:r>
      <w:r w:rsidR="00F433EA" w:rsidRPr="002577A6">
        <w:rPr>
          <w:rFonts w:ascii="Calibri" w:hAnsi="Calibri" w:cs="Calibri"/>
          <w:sz w:val="20"/>
          <w:szCs w:val="20"/>
        </w:rPr>
        <w:t>Por último, la referencia de chocolate 80</w:t>
      </w:r>
      <w:r w:rsidR="002577A6" w:rsidRPr="002577A6">
        <w:rPr>
          <w:rFonts w:ascii="Calibri" w:hAnsi="Calibri" w:cs="Calibri"/>
          <w:sz w:val="20"/>
          <w:szCs w:val="20"/>
        </w:rPr>
        <w:t xml:space="preserve"> </w:t>
      </w:r>
      <w:r w:rsidR="00F433EA" w:rsidRPr="002577A6">
        <w:rPr>
          <w:rFonts w:ascii="Calibri" w:hAnsi="Calibri" w:cs="Calibri"/>
          <w:sz w:val="20"/>
          <w:szCs w:val="20"/>
        </w:rPr>
        <w:t xml:space="preserve">% </w:t>
      </w:r>
      <w:proofErr w:type="spellStart"/>
      <w:r w:rsidR="002577A6" w:rsidRPr="002577A6">
        <w:rPr>
          <w:rFonts w:ascii="Calibri" w:hAnsi="Calibri" w:cs="Calibri"/>
          <w:sz w:val="20"/>
          <w:szCs w:val="20"/>
        </w:rPr>
        <w:t>N</w:t>
      </w:r>
      <w:r w:rsidR="00F433EA" w:rsidRPr="002577A6">
        <w:rPr>
          <w:rFonts w:ascii="Calibri" w:hAnsi="Calibri" w:cs="Calibri"/>
          <w:sz w:val="20"/>
          <w:szCs w:val="20"/>
        </w:rPr>
        <w:t>oir</w:t>
      </w:r>
      <w:proofErr w:type="spellEnd"/>
      <w:r w:rsidR="00F433EA" w:rsidRPr="002577A6">
        <w:rPr>
          <w:rFonts w:ascii="Calibri" w:hAnsi="Calibri" w:cs="Calibri"/>
          <w:sz w:val="20"/>
          <w:szCs w:val="20"/>
        </w:rPr>
        <w:t xml:space="preserve"> </w:t>
      </w:r>
      <w:r w:rsidR="00D34738" w:rsidRPr="002577A6">
        <w:rPr>
          <w:rFonts w:ascii="Calibri" w:hAnsi="Calibri" w:cs="Calibri"/>
          <w:sz w:val="20"/>
          <w:szCs w:val="20"/>
        </w:rPr>
        <w:t xml:space="preserve">con </w:t>
      </w:r>
      <w:r w:rsidR="002577A6" w:rsidRPr="002577A6">
        <w:rPr>
          <w:rFonts w:ascii="Calibri" w:hAnsi="Calibri" w:cs="Calibri"/>
          <w:sz w:val="20"/>
          <w:szCs w:val="20"/>
        </w:rPr>
        <w:t>A</w:t>
      </w:r>
      <w:r w:rsidR="00D34738" w:rsidRPr="002577A6">
        <w:rPr>
          <w:rFonts w:ascii="Calibri" w:hAnsi="Calibri" w:cs="Calibri"/>
          <w:sz w:val="20"/>
          <w:szCs w:val="20"/>
        </w:rPr>
        <w:t xml:space="preserve">lmendras </w:t>
      </w:r>
      <w:r w:rsidR="00F433EA" w:rsidRPr="002577A6">
        <w:rPr>
          <w:rFonts w:ascii="Calibri" w:hAnsi="Calibri" w:cs="Calibri"/>
          <w:sz w:val="20"/>
          <w:szCs w:val="20"/>
        </w:rPr>
        <w:t xml:space="preserve">está pensado para </w:t>
      </w:r>
      <w:r w:rsidR="00581D3E" w:rsidRPr="002577A6">
        <w:rPr>
          <w:rFonts w:ascii="Calibri" w:hAnsi="Calibri" w:cs="Calibri"/>
          <w:sz w:val="20"/>
          <w:szCs w:val="20"/>
        </w:rPr>
        <w:t>aquellos</w:t>
      </w:r>
      <w:r w:rsidR="00477FFC" w:rsidRPr="002577A6">
        <w:rPr>
          <w:rFonts w:ascii="Calibri" w:hAnsi="Calibri" w:cs="Calibri"/>
          <w:sz w:val="20"/>
          <w:szCs w:val="20"/>
        </w:rPr>
        <w:t xml:space="preserve"> amantes de los al</w:t>
      </w:r>
      <w:r w:rsidR="00FC4527" w:rsidRPr="002577A6">
        <w:rPr>
          <w:rFonts w:ascii="Calibri" w:hAnsi="Calibri" w:cs="Calibri"/>
          <w:sz w:val="20"/>
          <w:szCs w:val="20"/>
        </w:rPr>
        <w:t>tos</w:t>
      </w:r>
      <w:r w:rsidR="00477FFC" w:rsidRPr="002577A6">
        <w:rPr>
          <w:rFonts w:ascii="Calibri" w:hAnsi="Calibri" w:cs="Calibri"/>
          <w:sz w:val="20"/>
          <w:szCs w:val="20"/>
        </w:rPr>
        <w:t xml:space="preserve"> porcentajes de cacao</w:t>
      </w:r>
      <w:r w:rsidR="00581D3E" w:rsidRPr="002577A6">
        <w:rPr>
          <w:rFonts w:ascii="Calibri" w:hAnsi="Calibri" w:cs="Calibri"/>
          <w:sz w:val="20"/>
          <w:szCs w:val="20"/>
        </w:rPr>
        <w:t xml:space="preserve">, completado así </w:t>
      </w:r>
      <w:r w:rsidR="009F270D" w:rsidRPr="002577A6">
        <w:rPr>
          <w:rFonts w:ascii="Calibri" w:hAnsi="Calibri" w:cs="Calibri"/>
          <w:sz w:val="20"/>
          <w:szCs w:val="20"/>
        </w:rPr>
        <w:t>una oferta</w:t>
      </w:r>
      <w:r w:rsidR="00581D3E" w:rsidRPr="002577A6">
        <w:rPr>
          <w:rFonts w:ascii="Calibri" w:hAnsi="Calibri" w:cs="Calibri"/>
          <w:sz w:val="20"/>
          <w:szCs w:val="20"/>
        </w:rPr>
        <w:t xml:space="preserve"> </w:t>
      </w:r>
      <w:r w:rsidR="00FC4527" w:rsidRPr="002577A6">
        <w:rPr>
          <w:rFonts w:ascii="Calibri" w:hAnsi="Calibri" w:cs="Calibri"/>
          <w:sz w:val="20"/>
          <w:szCs w:val="20"/>
        </w:rPr>
        <w:t>que abarca</w:t>
      </w:r>
      <w:r w:rsidR="00581D3E" w:rsidRPr="002577A6">
        <w:rPr>
          <w:rFonts w:ascii="Calibri" w:hAnsi="Calibri" w:cs="Calibri"/>
          <w:sz w:val="20"/>
          <w:szCs w:val="20"/>
        </w:rPr>
        <w:t xml:space="preserve"> los gustos</w:t>
      </w:r>
      <w:r w:rsidR="00FC4527" w:rsidRPr="002577A6">
        <w:rPr>
          <w:rFonts w:ascii="Calibri" w:hAnsi="Calibri" w:cs="Calibri"/>
          <w:sz w:val="20"/>
          <w:szCs w:val="20"/>
        </w:rPr>
        <w:t xml:space="preserve"> de la mayoría de los consumidores.</w:t>
      </w:r>
      <w:r w:rsidR="00477FFC" w:rsidRPr="002577A6">
        <w:rPr>
          <w:rFonts w:ascii="Calibri" w:hAnsi="Calibri" w:cs="Calibri"/>
          <w:sz w:val="20"/>
          <w:szCs w:val="20"/>
        </w:rPr>
        <w:t xml:space="preserve"> </w:t>
      </w:r>
    </w:p>
    <w:p w14:paraId="37B3B13F" w14:textId="77777777" w:rsidR="00F20CEC" w:rsidRPr="002577A6" w:rsidRDefault="00F20CEC" w:rsidP="008B5A5A">
      <w:pPr>
        <w:spacing w:after="0" w:line="276" w:lineRule="auto"/>
        <w:jc w:val="both"/>
        <w:rPr>
          <w:rFonts w:ascii="Questrial" w:hAnsi="Questrial" w:cs="Questrial"/>
          <w:b/>
          <w:bCs/>
          <w:sz w:val="20"/>
          <w:szCs w:val="20"/>
        </w:rPr>
      </w:pPr>
      <w:r w:rsidRPr="002577A6">
        <w:rPr>
          <w:rFonts w:ascii="Questrial" w:hAnsi="Questrial" w:cs="Questrial"/>
          <w:b/>
          <w:bCs/>
          <w:sz w:val="20"/>
          <w:szCs w:val="20"/>
        </w:rPr>
        <w:t>ALTOS PORCENTAJES DE CACAO EN SUPERMERCADOS BM</w:t>
      </w:r>
    </w:p>
    <w:p w14:paraId="6BB062D5" w14:textId="6B2FABC5" w:rsidR="00F20CEC" w:rsidRPr="002577A6" w:rsidRDefault="00F20CEC" w:rsidP="008B5A5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77A6">
        <w:rPr>
          <w:rFonts w:ascii="Calibri" w:hAnsi="Calibri" w:cs="Calibri"/>
          <w:sz w:val="20"/>
          <w:szCs w:val="20"/>
        </w:rPr>
        <w:t xml:space="preserve">En paralelo, la compañía refuerza su posición en el norte de España gracias a su llegada a </w:t>
      </w:r>
      <w:r w:rsidRPr="002577A6">
        <w:rPr>
          <w:rFonts w:ascii="Calibri" w:hAnsi="Calibri" w:cs="Calibri"/>
          <w:b/>
          <w:bCs/>
          <w:sz w:val="20"/>
          <w:szCs w:val="20"/>
        </w:rPr>
        <w:t>Supermercados BM</w:t>
      </w:r>
      <w:r w:rsidRPr="002577A6">
        <w:rPr>
          <w:rFonts w:ascii="Calibri" w:hAnsi="Calibri" w:cs="Calibri"/>
          <w:sz w:val="20"/>
          <w:szCs w:val="20"/>
        </w:rPr>
        <w:t xml:space="preserve">, una cadena con gran presencia en el País Vasco, Navarra, Cantabria, La Rioja, Madrid y la provincia castellanoleonesa de Ávila. Los establecimientos BM incorporan a sus lineales tres referencias de la gama </w:t>
      </w:r>
      <w:proofErr w:type="spellStart"/>
      <w:r w:rsidRPr="002577A6">
        <w:rPr>
          <w:rFonts w:ascii="Calibri" w:hAnsi="Calibri" w:cs="Calibri"/>
          <w:b/>
          <w:bCs/>
          <w:sz w:val="20"/>
          <w:szCs w:val="20"/>
        </w:rPr>
        <w:t>Collection</w:t>
      </w:r>
      <w:proofErr w:type="spellEnd"/>
      <w:r w:rsidRPr="002577A6">
        <w:rPr>
          <w:rFonts w:ascii="Calibri" w:hAnsi="Calibri" w:cs="Calibri"/>
          <w:sz w:val="20"/>
          <w:szCs w:val="20"/>
        </w:rPr>
        <w:t>: 95 %, 85 % y 74 % de cacao</w:t>
      </w:r>
      <w:r w:rsidR="00884DEC" w:rsidRPr="002577A6">
        <w:rPr>
          <w:rFonts w:ascii="Calibri" w:hAnsi="Calibri" w:cs="Calibri"/>
          <w:sz w:val="20"/>
          <w:szCs w:val="20"/>
        </w:rPr>
        <w:t>.</w:t>
      </w:r>
      <w:r w:rsidRPr="002577A6">
        <w:rPr>
          <w:rFonts w:ascii="Calibri" w:hAnsi="Calibri" w:cs="Calibri"/>
          <w:sz w:val="20"/>
          <w:szCs w:val="20"/>
        </w:rPr>
        <w:t xml:space="preserve"> Estas tabletas responden a la creciente demanda de consumidores que buscan chocolates intensos, de calidad y con beneficios nutricionales asociados al alto contenido en cacao.</w:t>
      </w:r>
    </w:p>
    <w:p w14:paraId="49F493C6" w14:textId="77777777" w:rsidR="00AC7478" w:rsidRPr="002577A6" w:rsidRDefault="00AC7478" w:rsidP="008B5A5A">
      <w:pPr>
        <w:spacing w:after="0" w:line="276" w:lineRule="auto"/>
        <w:jc w:val="both"/>
        <w:rPr>
          <w:rFonts w:ascii="Questrial" w:hAnsi="Questrial" w:cs="Questrial"/>
          <w:b/>
          <w:bCs/>
          <w:sz w:val="20"/>
          <w:szCs w:val="20"/>
        </w:rPr>
      </w:pPr>
    </w:p>
    <w:p w14:paraId="68CC691B" w14:textId="29F57E21" w:rsidR="00F20CEC" w:rsidRPr="002577A6" w:rsidRDefault="00F20CEC" w:rsidP="008B5A5A">
      <w:pPr>
        <w:spacing w:after="0" w:line="276" w:lineRule="auto"/>
        <w:jc w:val="both"/>
        <w:rPr>
          <w:rFonts w:ascii="Questrial" w:hAnsi="Questrial" w:cs="Questrial"/>
          <w:b/>
          <w:bCs/>
          <w:sz w:val="20"/>
          <w:szCs w:val="20"/>
        </w:rPr>
      </w:pPr>
      <w:r w:rsidRPr="002577A6">
        <w:rPr>
          <w:rFonts w:ascii="Questrial" w:hAnsi="Questrial" w:cs="Questrial"/>
          <w:b/>
          <w:bCs/>
          <w:sz w:val="20"/>
          <w:szCs w:val="20"/>
        </w:rPr>
        <w:t>UNA ESTRATEGIA DE CRECIMIENTO CONSOLIDADA</w:t>
      </w:r>
    </w:p>
    <w:p w14:paraId="225152C3" w14:textId="36F3D05D" w:rsidR="00884DEC" w:rsidRPr="002577A6" w:rsidRDefault="00884DEC" w:rsidP="008B5A5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77A6">
        <w:rPr>
          <w:rFonts w:ascii="Calibri" w:hAnsi="Calibri" w:cs="Calibri"/>
          <w:sz w:val="20"/>
          <w:szCs w:val="20"/>
        </w:rPr>
        <w:t xml:space="preserve">Fundada en 1891 por los monjes trapenses de San Isidro de Dueñas (Palencia), Chocolates Trapa inició en 2013 una nueva etapa con capital 100 % español y, desde entonces, </w:t>
      </w:r>
      <w:r w:rsidRPr="002577A6">
        <w:rPr>
          <w:rFonts w:ascii="Calibri" w:hAnsi="Calibri" w:cs="Calibri"/>
          <w:b/>
          <w:bCs/>
          <w:sz w:val="20"/>
          <w:szCs w:val="20"/>
        </w:rPr>
        <w:t>no ha dejado de crecer en todos los sentidos: en porfolio, en imagen y en ventas.</w:t>
      </w:r>
      <w:r w:rsidRPr="002577A6">
        <w:rPr>
          <w:rFonts w:ascii="Calibri" w:hAnsi="Calibri" w:cs="Calibri"/>
          <w:sz w:val="20"/>
          <w:szCs w:val="20"/>
        </w:rPr>
        <w:t xml:space="preserve"> Actualmente cuenta con cerca de 150 empleados, más de 120 distribuidores en España y presencia en 50 países y su catálogo supera las 290 referencias, todas libres de aceite de palma, grasas hidrogenadas y ácidos grasos trans, y presentadas en envases 100 % reciclables. </w:t>
      </w:r>
      <w:r w:rsidRPr="002577A6">
        <w:rPr>
          <w:rFonts w:ascii="Calibri" w:hAnsi="Calibri" w:cs="Calibri"/>
          <w:b/>
          <w:bCs/>
          <w:sz w:val="20"/>
          <w:szCs w:val="20"/>
        </w:rPr>
        <w:t>Este crecimiento sostenido ha permitido a la marca registrar cifras récord: en 2024 alcanzó una facturación de 61,6 millones de euros, un 57 % más que el ejercicio anterior, situándose entre los principales fabricantes de chocolate en España</w:t>
      </w:r>
      <w:r w:rsidRPr="002577A6">
        <w:rPr>
          <w:rFonts w:ascii="Calibri" w:hAnsi="Calibri" w:cs="Calibri"/>
          <w:sz w:val="20"/>
          <w:szCs w:val="20"/>
        </w:rPr>
        <w:t xml:space="preserve">. </w:t>
      </w:r>
    </w:p>
    <w:p w14:paraId="20434B02" w14:textId="77777777" w:rsidR="00884DEC" w:rsidRPr="001C3AEF" w:rsidRDefault="00884DEC" w:rsidP="00884DEC">
      <w:pPr>
        <w:spacing w:after="0" w:line="276" w:lineRule="auto"/>
        <w:jc w:val="both"/>
        <w:rPr>
          <w:rFonts w:ascii="Questrial" w:hAnsi="Questrial" w:cs="Calibri"/>
          <w:bCs/>
          <w:color w:val="808080" w:themeColor="background1" w:themeShade="80"/>
          <w:sz w:val="20"/>
          <w:szCs w:val="20"/>
        </w:rPr>
      </w:pPr>
      <w:r w:rsidRPr="001C3AEF">
        <w:rPr>
          <w:rFonts w:ascii="Questrial" w:hAnsi="Questrial" w:cs="Calibri"/>
          <w:b/>
          <w:bCs/>
          <w:color w:val="808080" w:themeColor="background1" w:themeShade="80"/>
          <w:sz w:val="20"/>
          <w:szCs w:val="20"/>
        </w:rPr>
        <w:t>SOBRE CHOCOLATES TRAPA</w:t>
      </w:r>
    </w:p>
    <w:p w14:paraId="50A13F5A" w14:textId="77777777" w:rsidR="00884DEC" w:rsidRPr="005929AF" w:rsidRDefault="00884DEC" w:rsidP="00884DEC">
      <w:pPr>
        <w:spacing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Fundada en 1891 por los monjes trapenses, Chocolates Trapa es una de las firmas chocolateras más icónicas y queridas de nuestro país. Una empresa pionera y 100 % española que a partir de 2013 inició un nuevo rumbo de la mano de una familia palentina que quiso invertir en su tierra y modernizar la marca y su porfolio en base a tres pilares: innovación, estilo y conciencia social y medioambiental.  En la actualidad Chocolates Trapa cuenta con cerca de 150 trabajadores, con más de 120 distribuidores en España y con presencia en 50 países, así como con un porfolio de 290 referencias que son el resultado de una fuerte inversión en industria e I+D+i y de la mejora en las formulaciones que, inspirándose en la artesanía y el </w:t>
      </w:r>
      <w:r w:rsidRPr="005929AF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savoir faire</w:t>
      </w: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 de más de 130 años de historia, buscan siempre mejorar el sabor. </w:t>
      </w:r>
    </w:p>
    <w:p w14:paraId="55083F4E" w14:textId="77777777" w:rsidR="00884DEC" w:rsidRPr="005929AF" w:rsidRDefault="00884DEC" w:rsidP="00884DEC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Entre sus productos destacan sus bombones Sublimes y Sublimes 0 % azúcares, los cortados (los primeros bombones que se elaboraron en España en 1969), los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Bombonísimos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(de un gramaje superior al del clásico bombón belga), sus bombones sin azúcar, su gama de tabletas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Collection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, la gama de tabletas Intenso, la gama de tabletas con estevia y su gama de tabletas 0 % azúcares añadidos, y su versión Intenso Mini e Intenso 0 % azúcares añadidos. Especialmente pensadas para los más pequeños de la casa,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Trapamilk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y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Trapamilk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con galleta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noir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 También su cacao soluble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Trapacao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y su chocolate a la taza.</w:t>
      </w:r>
    </w:p>
    <w:p w14:paraId="3871647C" w14:textId="77777777" w:rsidR="00884DEC" w:rsidRPr="005929AF" w:rsidRDefault="00884DEC" w:rsidP="00884DEC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7128B805" w14:textId="77777777" w:rsidR="00884DEC" w:rsidRPr="005929AF" w:rsidRDefault="00884DEC" w:rsidP="00884DEC">
      <w:pPr>
        <w:spacing w:after="0" w:line="276" w:lineRule="auto"/>
        <w:jc w:val="both"/>
        <w:rPr>
          <w:rStyle w:val="Hipervnculo"/>
          <w:rFonts w:ascii="Calibri" w:hAnsi="Calibri" w:cs="Calibri"/>
          <w:color w:val="808080" w:themeColor="background1" w:themeShade="80"/>
          <w:sz w:val="20"/>
          <w:szCs w:val="20"/>
        </w:rPr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Más información: </w:t>
      </w:r>
      <w:hyperlink r:id="rId7" w:history="1">
        <w:r w:rsidRPr="005929AF">
          <w:rPr>
            <w:rStyle w:val="Hipervnculo"/>
            <w:rFonts w:ascii="Calibri" w:hAnsi="Calibri" w:cs="Calibri"/>
            <w:color w:val="808080" w:themeColor="background1" w:themeShade="80"/>
            <w:sz w:val="20"/>
            <w:szCs w:val="20"/>
          </w:rPr>
          <w:t>www.trapa.es</w:t>
        </w:r>
      </w:hyperlink>
    </w:p>
    <w:p w14:paraId="422882E4" w14:textId="77777777" w:rsidR="00884DEC" w:rsidRPr="005929AF" w:rsidRDefault="00884DEC" w:rsidP="00884DEC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27322E09" w14:textId="77777777" w:rsidR="00884DEC" w:rsidRPr="00CD13BF" w:rsidRDefault="00884DEC" w:rsidP="00884DEC">
      <w:pPr>
        <w:spacing w:line="276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97E74A7" wp14:editId="334E2181">
            <wp:simplePos x="0" y="0"/>
            <wp:positionH relativeFrom="margin">
              <wp:align>left</wp:align>
            </wp:positionH>
            <wp:positionV relativeFrom="paragraph">
              <wp:posOffset>213149</wp:posOffset>
            </wp:positionV>
            <wp:extent cx="1651000" cy="346075"/>
            <wp:effectExtent l="0" t="0" r="6350" b="0"/>
            <wp:wrapTopAndBottom/>
            <wp:docPr id="1072194245" name="image28.png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Texto&#10;&#10;Descripción generada automáticamente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4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CD481" w14:textId="77777777" w:rsidR="00884DEC" w:rsidRPr="00BB6981" w:rsidRDefault="00884DEC" w:rsidP="00884DEC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BB6981">
        <w:rPr>
          <w:rFonts w:ascii="Calibri" w:hAnsi="Calibri" w:cs="Calibri"/>
          <w:b/>
          <w:bCs/>
          <w:sz w:val="18"/>
          <w:szCs w:val="18"/>
        </w:rPr>
        <w:t>Directora:</w:t>
      </w:r>
      <w:r w:rsidRPr="00BB6981">
        <w:rPr>
          <w:rFonts w:ascii="Calibri" w:hAnsi="Calibri" w:cs="Calibri"/>
          <w:sz w:val="18"/>
          <w:szCs w:val="18"/>
        </w:rPr>
        <w:t xml:space="preserve"> Ana Escobar / </w:t>
      </w:r>
      <w:hyperlink r:id="rId9" w:history="1">
        <w:r w:rsidRPr="00BB6981">
          <w:rPr>
            <w:rStyle w:val="Hipervnculo"/>
            <w:rFonts w:ascii="Calibri" w:hAnsi="Calibri" w:cs="Calibri"/>
            <w:sz w:val="18"/>
            <w:szCs w:val="18"/>
          </w:rPr>
          <w:t>anaescobar@accionycomunicacion.com</w:t>
        </w:r>
      </w:hyperlink>
    </w:p>
    <w:p w14:paraId="2C112C69" w14:textId="77777777" w:rsidR="00884DEC" w:rsidRPr="00BB6981" w:rsidRDefault="00884DEC" w:rsidP="00884DEC">
      <w:pPr>
        <w:spacing w:after="0"/>
        <w:rPr>
          <w:rFonts w:ascii="Calibri" w:hAnsi="Calibri" w:cs="Calibri"/>
          <w:sz w:val="18"/>
          <w:szCs w:val="18"/>
        </w:rPr>
      </w:pPr>
      <w:r w:rsidRPr="00BB6981">
        <w:rPr>
          <w:rFonts w:ascii="Calibri" w:hAnsi="Calibri" w:cs="Calibri"/>
          <w:b/>
          <w:bCs/>
          <w:sz w:val="18"/>
          <w:szCs w:val="18"/>
        </w:rPr>
        <w:t xml:space="preserve">Ejecutiva: </w:t>
      </w:r>
      <w:r w:rsidRPr="00BB6981">
        <w:rPr>
          <w:rFonts w:ascii="Calibri" w:hAnsi="Calibri" w:cs="Calibri"/>
          <w:sz w:val="18"/>
          <w:szCs w:val="18"/>
        </w:rPr>
        <w:t xml:space="preserve">Belén Lozada / </w:t>
      </w:r>
      <w:hyperlink r:id="rId10" w:history="1">
        <w:r w:rsidRPr="00BB6981">
          <w:rPr>
            <w:rStyle w:val="Hipervnculo"/>
            <w:rFonts w:ascii="Calibri" w:hAnsi="Calibri" w:cs="Calibri"/>
            <w:sz w:val="18"/>
            <w:szCs w:val="18"/>
          </w:rPr>
          <w:t>belenlozada@accionycomunicacion.com</w:t>
        </w:r>
      </w:hyperlink>
    </w:p>
    <w:p w14:paraId="29E17FED" w14:textId="77777777" w:rsidR="00884DEC" w:rsidRDefault="00884DEC" w:rsidP="00884DEC">
      <w:pPr>
        <w:spacing w:after="0"/>
        <w:rPr>
          <w:rFonts w:ascii="Calibri" w:hAnsi="Calibri" w:cs="Calibri"/>
          <w:bCs/>
          <w:sz w:val="18"/>
          <w:szCs w:val="18"/>
        </w:rPr>
      </w:pPr>
      <w:r w:rsidRPr="00BB6981">
        <w:rPr>
          <w:rFonts w:ascii="Calibri" w:hAnsi="Calibri" w:cs="Calibri"/>
          <w:b/>
          <w:bCs/>
          <w:sz w:val="18"/>
          <w:szCs w:val="18"/>
        </w:rPr>
        <w:t>Redactora:</w:t>
      </w:r>
      <w:r>
        <w:rPr>
          <w:rFonts w:ascii="Calibri" w:hAnsi="Calibri" w:cs="Calibri"/>
          <w:bCs/>
          <w:sz w:val="18"/>
          <w:szCs w:val="18"/>
        </w:rPr>
        <w:t xml:space="preserve"> Paula de la Hoz / </w:t>
      </w:r>
      <w:hyperlink r:id="rId11" w:history="1">
        <w:r w:rsidRPr="00DB53FE">
          <w:rPr>
            <w:rStyle w:val="Hipervnculo"/>
            <w:rFonts w:ascii="Calibri" w:hAnsi="Calibri" w:cs="Calibri"/>
            <w:bCs/>
            <w:sz w:val="18"/>
            <w:szCs w:val="18"/>
          </w:rPr>
          <w:t>pauladelahoz@accionycomunicacion.com</w:t>
        </w:r>
      </w:hyperlink>
    </w:p>
    <w:p w14:paraId="4AF58163" w14:textId="77777777" w:rsidR="00884DEC" w:rsidRPr="008A0201" w:rsidRDefault="00884DEC" w:rsidP="00884DEC">
      <w:pPr>
        <w:spacing w:after="0"/>
        <w:rPr>
          <w:rFonts w:ascii="Calibri" w:hAnsi="Calibri" w:cs="Calibri"/>
          <w:bCs/>
          <w:sz w:val="18"/>
          <w:szCs w:val="18"/>
          <w:lang w:val="en-US"/>
        </w:rPr>
      </w:pPr>
      <w:r w:rsidRPr="00BB6981">
        <w:rPr>
          <w:rFonts w:ascii="Calibri" w:hAnsi="Calibri" w:cs="Calibri"/>
          <w:b/>
          <w:bCs/>
          <w:sz w:val="18"/>
          <w:szCs w:val="18"/>
          <w:lang w:val="en-US"/>
        </w:rPr>
        <w:t>Web:</w:t>
      </w:r>
      <w:r w:rsidRPr="00BB6981">
        <w:rPr>
          <w:rFonts w:ascii="Calibri" w:hAnsi="Calibri" w:cs="Calibri"/>
          <w:sz w:val="18"/>
          <w:szCs w:val="18"/>
          <w:lang w:val="en-US"/>
        </w:rPr>
        <w:t xml:space="preserve"> </w:t>
      </w:r>
      <w:hyperlink r:id="rId12" w:history="1">
        <w:r w:rsidRPr="00BB6981">
          <w:rPr>
            <w:rStyle w:val="Hipervnculo"/>
            <w:rFonts w:ascii="Calibri" w:hAnsi="Calibri" w:cs="Calibri"/>
            <w:sz w:val="18"/>
            <w:szCs w:val="18"/>
            <w:lang w:val="en-US"/>
          </w:rPr>
          <w:t>www.accionycomunicacion.com</w:t>
        </w:r>
      </w:hyperlink>
      <w:r w:rsidRPr="00BB6981">
        <w:rPr>
          <w:rFonts w:ascii="Calibri" w:hAnsi="Calibri" w:cs="Calibri"/>
          <w:sz w:val="18"/>
          <w:szCs w:val="18"/>
          <w:lang w:val="en-US"/>
        </w:rPr>
        <w:t xml:space="preserve"> / Tel.: 91 443 02 93</w:t>
      </w:r>
    </w:p>
    <w:sectPr w:rsidR="00884DEC" w:rsidRPr="008A0201" w:rsidSect="002577A6">
      <w:headerReference w:type="default" r:id="rId13"/>
      <w:pgSz w:w="11906" w:h="16838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82C7" w14:textId="77777777" w:rsidR="004960B1" w:rsidRDefault="004960B1" w:rsidP="008B5A5A">
      <w:pPr>
        <w:spacing w:after="0" w:line="240" w:lineRule="auto"/>
      </w:pPr>
      <w:r>
        <w:separator/>
      </w:r>
    </w:p>
  </w:endnote>
  <w:endnote w:type="continuationSeparator" w:id="0">
    <w:p w14:paraId="2CB8B34C" w14:textId="77777777" w:rsidR="004960B1" w:rsidRDefault="004960B1" w:rsidP="008B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estrial">
    <w:panose1 w:val="00000000000000000000"/>
    <w:charset w:val="00"/>
    <w:family w:val="auto"/>
    <w:pitch w:val="variable"/>
    <w:sig w:usb0="E00002FF" w:usb1="4000201F" w:usb2="08000029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6DB6" w14:textId="77777777" w:rsidR="004960B1" w:rsidRDefault="004960B1" w:rsidP="008B5A5A">
      <w:pPr>
        <w:spacing w:after="0" w:line="240" w:lineRule="auto"/>
      </w:pPr>
      <w:r>
        <w:separator/>
      </w:r>
    </w:p>
  </w:footnote>
  <w:footnote w:type="continuationSeparator" w:id="0">
    <w:p w14:paraId="4D84B38F" w14:textId="77777777" w:rsidR="004960B1" w:rsidRDefault="004960B1" w:rsidP="008B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AE36" w14:textId="1557AFF4" w:rsidR="008B5A5A" w:rsidRDefault="008B5A5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15FF58" wp14:editId="74E0826B">
          <wp:simplePos x="0" y="0"/>
          <wp:positionH relativeFrom="margin">
            <wp:posOffset>7781925</wp:posOffset>
          </wp:positionH>
          <wp:positionV relativeFrom="paragraph">
            <wp:posOffset>-5917565</wp:posOffset>
          </wp:positionV>
          <wp:extent cx="786765" cy="11722735"/>
          <wp:effectExtent l="0" t="635" r="0" b="0"/>
          <wp:wrapTight wrapText="bothSides">
            <wp:wrapPolygon edited="0">
              <wp:start x="-17" y="21599"/>
              <wp:lineTo x="20903" y="21599"/>
              <wp:lineTo x="20903" y="47"/>
              <wp:lineTo x="-17" y="47"/>
              <wp:lineTo x="-17" y="21599"/>
            </wp:wrapPolygon>
          </wp:wrapTight>
          <wp:docPr id="239683088" name="Imagen 9" descr="Imagen que contiene Form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8236C04-427E-8701-DD4B-8613CC09C2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Imagen que contiene Forma&#10;&#10;Descripción generada automáticamente">
                    <a:extLst>
                      <a:ext uri="{FF2B5EF4-FFF2-40B4-BE49-F238E27FC236}">
                        <a16:creationId xmlns:a16="http://schemas.microsoft.com/office/drawing/2014/main" id="{A8236C04-427E-8701-DD4B-8613CC09C2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401"/>
                  <a:stretch/>
                </pic:blipFill>
                <pic:spPr>
                  <a:xfrm rot="5400000">
                    <a:off x="0" y="0"/>
                    <a:ext cx="786765" cy="1172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09782D" wp14:editId="4D208D7B">
          <wp:simplePos x="0" y="0"/>
          <wp:positionH relativeFrom="margin">
            <wp:posOffset>4900295</wp:posOffset>
          </wp:positionH>
          <wp:positionV relativeFrom="paragraph">
            <wp:posOffset>-422275</wp:posOffset>
          </wp:positionV>
          <wp:extent cx="1132840" cy="749935"/>
          <wp:effectExtent l="0" t="0" r="0" b="0"/>
          <wp:wrapSquare wrapText="bothSides"/>
          <wp:docPr id="860969499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67420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C4E5B33" wp14:editId="1CE660E9">
          <wp:simplePos x="0" y="0"/>
          <wp:positionH relativeFrom="margin">
            <wp:posOffset>-7671</wp:posOffset>
          </wp:positionH>
          <wp:positionV relativeFrom="paragraph">
            <wp:posOffset>-179197</wp:posOffset>
          </wp:positionV>
          <wp:extent cx="1651000" cy="346075"/>
          <wp:effectExtent l="0" t="0" r="6350" b="0"/>
          <wp:wrapTopAndBottom/>
          <wp:docPr id="964151687" name="image28.png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png" descr="Texto&#10;&#10;Descripción generada automáticamente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EC"/>
    <w:rsid w:val="00061B71"/>
    <w:rsid w:val="000A1306"/>
    <w:rsid w:val="00114DBD"/>
    <w:rsid w:val="0020382C"/>
    <w:rsid w:val="0023267B"/>
    <w:rsid w:val="002577A6"/>
    <w:rsid w:val="0033012E"/>
    <w:rsid w:val="003533F3"/>
    <w:rsid w:val="00407B80"/>
    <w:rsid w:val="004402FA"/>
    <w:rsid w:val="00477FFC"/>
    <w:rsid w:val="004960B1"/>
    <w:rsid w:val="004F16C7"/>
    <w:rsid w:val="00530C59"/>
    <w:rsid w:val="00571B93"/>
    <w:rsid w:val="00581D3E"/>
    <w:rsid w:val="006126F2"/>
    <w:rsid w:val="00647E1C"/>
    <w:rsid w:val="006E3F9A"/>
    <w:rsid w:val="006F7A47"/>
    <w:rsid w:val="007A5C39"/>
    <w:rsid w:val="007A7E51"/>
    <w:rsid w:val="007E5A9D"/>
    <w:rsid w:val="00806CEB"/>
    <w:rsid w:val="00884DEC"/>
    <w:rsid w:val="008B5A5A"/>
    <w:rsid w:val="00950A56"/>
    <w:rsid w:val="00972408"/>
    <w:rsid w:val="009E3FB0"/>
    <w:rsid w:val="009F270D"/>
    <w:rsid w:val="00A5794C"/>
    <w:rsid w:val="00AC3DD7"/>
    <w:rsid w:val="00AC7478"/>
    <w:rsid w:val="00B23905"/>
    <w:rsid w:val="00B67630"/>
    <w:rsid w:val="00CF057D"/>
    <w:rsid w:val="00D34738"/>
    <w:rsid w:val="00D95C4D"/>
    <w:rsid w:val="00E63FF3"/>
    <w:rsid w:val="00F20CEC"/>
    <w:rsid w:val="00F433EA"/>
    <w:rsid w:val="00F62C05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F6FB"/>
  <w15:chartTrackingRefBased/>
  <w15:docId w15:val="{01EDBE5C-ED7E-4A43-83D0-0D488183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C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C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C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C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C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C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C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C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C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C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CE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20CE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0CE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B5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A5A"/>
  </w:style>
  <w:style w:type="paragraph" w:styleId="Piedepgina">
    <w:name w:val="footer"/>
    <w:basedOn w:val="Normal"/>
    <w:link w:val="PiedepginaCar"/>
    <w:uiPriority w:val="99"/>
    <w:unhideWhenUsed/>
    <w:rsid w:val="008B5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rapa.es" TargetMode="External"/><Relationship Id="rId12" Type="http://schemas.openxmlformats.org/officeDocument/2006/relationships/hyperlink" Target="http://www.accionycomunicac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auladelahoz@accionycomunicacion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elenlozada@accionycomunicaci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aescobar@accionycomunicac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Accion y Comunicacion</dc:creator>
  <cp:keywords/>
  <dc:description/>
  <cp:lastModifiedBy>Accion y Comunicacion</cp:lastModifiedBy>
  <cp:revision>2</cp:revision>
  <dcterms:created xsi:type="dcterms:W3CDTF">2025-09-25T07:34:00Z</dcterms:created>
  <dcterms:modified xsi:type="dcterms:W3CDTF">2025-09-25T07:34:00Z</dcterms:modified>
</cp:coreProperties>
</file>