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4A8EC6" w14:textId="1C849171" w:rsidR="003A7752" w:rsidRPr="004F30F4" w:rsidRDefault="003A7752" w:rsidP="003A7752">
      <w:pPr>
        <w:spacing w:line="360" w:lineRule="auto"/>
        <w:rPr>
          <w:rFonts w:ascii="Fira Sans Light" w:hAnsi="Fira Sans Light"/>
          <w:sz w:val="20"/>
          <w:szCs w:val="20"/>
        </w:rPr>
      </w:pPr>
      <w:r>
        <w:rPr>
          <w:rFonts w:ascii="Fira Sans Light" w:hAnsi="Fira Sans Light"/>
          <w:sz w:val="20"/>
          <w:szCs w:val="20"/>
        </w:rPr>
        <w:t>Sevilla, 30 de septiembre de 2025</w:t>
      </w:r>
    </w:p>
    <w:p w14:paraId="78FD0AF7" w14:textId="77777777" w:rsidR="003A7752" w:rsidRDefault="003A7752" w:rsidP="003C5342">
      <w:pPr>
        <w:jc w:val="both"/>
        <w:rPr>
          <w:b/>
          <w:bCs/>
        </w:rPr>
      </w:pPr>
    </w:p>
    <w:p w14:paraId="50AB9654" w14:textId="3C0E0687" w:rsidR="003A7752" w:rsidRDefault="003A7752" w:rsidP="003A7752">
      <w:pPr>
        <w:pStyle w:val="NormalWeb"/>
        <w:spacing w:before="0" w:beforeAutospacing="0" w:after="0" w:afterAutospacing="0" w:line="276" w:lineRule="auto"/>
        <w:jc w:val="center"/>
        <w:rPr>
          <w:rFonts w:ascii="Arial" w:hAnsi="Arial" w:cs="Arial"/>
          <w:b/>
          <w:color w:val="262626"/>
          <w:sz w:val="32"/>
        </w:rPr>
      </w:pPr>
      <w:r>
        <w:rPr>
          <w:rFonts w:ascii="Fira Sans SemiBold" w:hAnsi="Fira Sans SemiBold"/>
          <w:b/>
          <w:bCs/>
          <w:color w:val="0A2F41" w:themeColor="accent1" w:themeShade="80"/>
          <w:sz w:val="36"/>
          <w:szCs w:val="44"/>
        </w:rPr>
        <w:t>Y</w:t>
      </w:r>
      <w:r w:rsidRPr="009C21A5">
        <w:rPr>
          <w:rFonts w:ascii="Fira Sans SemiBold" w:hAnsi="Fira Sans SemiBold"/>
          <w:b/>
          <w:bCs/>
          <w:color w:val="0A2F41" w:themeColor="accent1" w:themeShade="80"/>
          <w:sz w:val="36"/>
          <w:szCs w:val="44"/>
        </w:rPr>
        <w:t>barr</w:t>
      </w:r>
      <w:r>
        <w:rPr>
          <w:rFonts w:ascii="Fira Sans SemiBold" w:hAnsi="Fira Sans SemiBold"/>
          <w:b/>
          <w:bCs/>
          <w:color w:val="0A2F41" w:themeColor="accent1" w:themeShade="80"/>
          <w:sz w:val="36"/>
          <w:szCs w:val="44"/>
        </w:rPr>
        <w:t xml:space="preserve">a inaugura su Escuela de cocina y refuerza su vínculo con el consumidor </w:t>
      </w:r>
    </w:p>
    <w:p w14:paraId="2ED98831" w14:textId="77777777" w:rsidR="003A7752" w:rsidRDefault="003A7752" w:rsidP="003C5342">
      <w:pPr>
        <w:jc w:val="both"/>
        <w:rPr>
          <w:b/>
          <w:bCs/>
        </w:rPr>
      </w:pPr>
    </w:p>
    <w:p w14:paraId="5377B018" w14:textId="5F8FE8AE" w:rsidR="003A7752" w:rsidRPr="003A7752" w:rsidRDefault="003A7752" w:rsidP="003C5342">
      <w:pPr>
        <w:jc w:val="both"/>
        <w:rPr>
          <w:rFonts w:ascii="Calibri" w:hAnsi="Calibri" w:cs="Calibri"/>
          <w:b/>
          <w:bCs/>
        </w:rPr>
      </w:pPr>
      <w:r w:rsidRPr="003A7752">
        <w:rPr>
          <w:rFonts w:ascii="Calibri" w:hAnsi="Calibri" w:cs="Calibri"/>
          <w:b/>
          <w:noProof/>
        </w:rPr>
        <w:drawing>
          <wp:anchor distT="0" distB="0" distL="114300" distR="114300" simplePos="0" relativeHeight="251661312" behindDoc="0" locked="0" layoutInCell="1" allowOverlap="1" wp14:anchorId="1214DC02" wp14:editId="31B61FAF">
            <wp:simplePos x="0" y="0"/>
            <wp:positionH relativeFrom="rightMargin">
              <wp:align>left</wp:align>
            </wp:positionH>
            <wp:positionV relativeFrom="page">
              <wp:posOffset>-190500</wp:posOffset>
            </wp:positionV>
            <wp:extent cx="1447165" cy="1209675"/>
            <wp:effectExtent l="0" t="0" r="635" b="9525"/>
            <wp:wrapThrough wrapText="bothSides">
              <wp:wrapPolygon edited="0">
                <wp:start x="0" y="0"/>
                <wp:lineTo x="0" y="21430"/>
                <wp:lineTo x="21325" y="21430"/>
                <wp:lineTo x="21325" y="0"/>
                <wp:lineTo x="0" y="0"/>
              </wp:wrapPolygon>
            </wp:wrapThrough>
            <wp:docPr id="1" name="Imagen 1" descr="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Aplicación&#10;&#10;El contenido generado por IA puede ser incorrecto."/>
                    <pic:cNvPicPr/>
                  </pic:nvPicPr>
                  <pic:blipFill rotWithShape="1">
                    <a:blip r:embed="rId4" cstate="print">
                      <a:extLst>
                        <a:ext uri="{28A0092B-C50C-407E-A947-70E740481C1C}">
                          <a14:useLocalDpi xmlns:a14="http://schemas.microsoft.com/office/drawing/2010/main" val="0"/>
                        </a:ext>
                      </a:extLst>
                    </a:blip>
                    <a:srcRect l="66789" b="8193"/>
                    <a:stretch/>
                  </pic:blipFill>
                  <pic:spPr bwMode="auto">
                    <a:xfrm>
                      <a:off x="0" y="0"/>
                      <a:ext cx="1447165" cy="1209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A7752">
        <w:rPr>
          <w:rFonts w:ascii="Calibri" w:hAnsi="Calibri" w:cs="Calibri"/>
          <w:b/>
          <w:noProof/>
        </w:rPr>
        <w:drawing>
          <wp:anchor distT="0" distB="0" distL="114300" distR="114300" simplePos="0" relativeHeight="251659264" behindDoc="0" locked="0" layoutInCell="1" allowOverlap="1" wp14:anchorId="40328415" wp14:editId="1BA987A7">
            <wp:simplePos x="0" y="0"/>
            <wp:positionH relativeFrom="page">
              <wp:posOffset>0</wp:posOffset>
            </wp:positionH>
            <wp:positionV relativeFrom="page">
              <wp:posOffset>0</wp:posOffset>
            </wp:positionV>
            <wp:extent cx="3000375" cy="657225"/>
            <wp:effectExtent l="0" t="0" r="9525" b="9525"/>
            <wp:wrapSquare wrapText="bothSides"/>
            <wp:docPr id="2" name="Imagen 2" descr="Interfaz de usuario gráfica,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nterfaz de usuario gráfica, Aplicación&#10;&#10;El contenido generado por IA puede ser incorrecto."/>
                    <pic:cNvPicPr/>
                  </pic:nvPicPr>
                  <pic:blipFill rotWithShape="1">
                    <a:blip r:embed="rId5">
                      <a:extLst>
                        <a:ext uri="{28A0092B-C50C-407E-A947-70E740481C1C}">
                          <a14:useLocalDpi xmlns:a14="http://schemas.microsoft.com/office/drawing/2010/main" val="0"/>
                        </a:ext>
                      </a:extLst>
                    </a:blip>
                    <a:srcRect r="49273" b="63259"/>
                    <a:stretch/>
                  </pic:blipFill>
                  <pic:spPr bwMode="auto">
                    <a:xfrm>
                      <a:off x="0" y="0"/>
                      <a:ext cx="3000375" cy="657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A7752">
        <w:rPr>
          <w:rFonts w:ascii="Calibri" w:hAnsi="Calibri" w:cs="Calibri"/>
          <w:b/>
          <w:bCs/>
        </w:rPr>
        <w:t xml:space="preserve"> </w:t>
      </w:r>
      <w:r w:rsidR="003C5342" w:rsidRPr="003C5342">
        <w:rPr>
          <w:rFonts w:ascii="Calibri" w:hAnsi="Calibri" w:cs="Calibri"/>
          <w:b/>
          <w:bCs/>
        </w:rPr>
        <w:t xml:space="preserve">Ybarra apuesta por un nuevo concepto disruptivo de relación con el consumidor con la apertura de “Cocinando con Ybarra”, un nuevo espacio gastronómico ubicado en el Mercado de Los Remedios de Sevilla. </w:t>
      </w:r>
    </w:p>
    <w:p w14:paraId="7F217D3E" w14:textId="5D6A5625" w:rsidR="003C5342" w:rsidRPr="003C5342" w:rsidRDefault="003C5342" w:rsidP="003C5342">
      <w:pPr>
        <w:jc w:val="both"/>
        <w:rPr>
          <w:rFonts w:ascii="Calibri" w:hAnsi="Calibri" w:cs="Calibri"/>
        </w:rPr>
      </w:pPr>
      <w:r w:rsidRPr="003C5342">
        <w:rPr>
          <w:rFonts w:ascii="Calibri" w:hAnsi="Calibri" w:cs="Calibri"/>
        </w:rPr>
        <w:t>Más allá de ser una escuela de cocina, este proyecto supone un concepto innovador que refuerza la conexión entre la marca y sus consumidores a través de experiencias culinarias inmersivas.</w:t>
      </w:r>
    </w:p>
    <w:p w14:paraId="42CEBDC4" w14:textId="2BA8E719" w:rsidR="003C5342" w:rsidRPr="003C5342" w:rsidRDefault="003C5342" w:rsidP="003C5342">
      <w:pPr>
        <w:jc w:val="both"/>
        <w:rPr>
          <w:rFonts w:ascii="Calibri" w:hAnsi="Calibri" w:cs="Calibri"/>
        </w:rPr>
      </w:pPr>
      <w:r w:rsidRPr="003C5342">
        <w:rPr>
          <w:rFonts w:ascii="Calibri" w:hAnsi="Calibri" w:cs="Calibri"/>
        </w:rPr>
        <w:t xml:space="preserve">Con una programación variada, “Cocinando con Ybarra” se presenta como una escuela de cocina que ofrece talleres abiertos al público, donde chefs y expertos locales comparten técnicas y recetas creativas </w:t>
      </w:r>
      <w:r w:rsidRPr="003A7752">
        <w:rPr>
          <w:rFonts w:ascii="Calibri" w:hAnsi="Calibri" w:cs="Calibri"/>
        </w:rPr>
        <w:t>y encuentros</w:t>
      </w:r>
      <w:r w:rsidRPr="003C5342">
        <w:rPr>
          <w:rFonts w:ascii="Calibri" w:hAnsi="Calibri" w:cs="Calibri"/>
        </w:rPr>
        <w:t xml:space="preserve"> de cocina con influencers pensados para generar contenidos y vivencias únicas conectadas con las Redes Sociales. También se realizan eventos corporativos a medida como </w:t>
      </w:r>
      <w:proofErr w:type="spellStart"/>
      <w:r w:rsidRPr="003C5342">
        <w:rPr>
          <w:rFonts w:ascii="Calibri" w:hAnsi="Calibri" w:cs="Calibri"/>
        </w:rPr>
        <w:t>showcookings</w:t>
      </w:r>
      <w:proofErr w:type="spellEnd"/>
      <w:r w:rsidRPr="003C5342">
        <w:rPr>
          <w:rFonts w:ascii="Calibri" w:hAnsi="Calibri" w:cs="Calibri"/>
        </w:rPr>
        <w:t xml:space="preserve">, </w:t>
      </w:r>
      <w:proofErr w:type="spellStart"/>
      <w:r w:rsidRPr="003C5342">
        <w:rPr>
          <w:rFonts w:ascii="Calibri" w:hAnsi="Calibri" w:cs="Calibri"/>
        </w:rPr>
        <w:t>team</w:t>
      </w:r>
      <w:proofErr w:type="spellEnd"/>
      <w:r w:rsidRPr="003C5342">
        <w:rPr>
          <w:rFonts w:ascii="Calibri" w:hAnsi="Calibri" w:cs="Calibri"/>
        </w:rPr>
        <w:t xml:space="preserve"> </w:t>
      </w:r>
      <w:proofErr w:type="spellStart"/>
      <w:r w:rsidRPr="003C5342">
        <w:rPr>
          <w:rFonts w:ascii="Calibri" w:hAnsi="Calibri" w:cs="Calibri"/>
        </w:rPr>
        <w:t>buildings</w:t>
      </w:r>
      <w:proofErr w:type="spellEnd"/>
      <w:r w:rsidRPr="003C5342">
        <w:rPr>
          <w:rFonts w:ascii="Calibri" w:hAnsi="Calibri" w:cs="Calibri"/>
        </w:rPr>
        <w:t xml:space="preserve"> o presentaciones de producto, que integran la cocina en las dinámicas empresariales; así como experiencias que trasladan al turismo sevillano la cultura gastronómica local a través de nuestros talleres.</w:t>
      </w:r>
    </w:p>
    <w:p w14:paraId="1052E6FE" w14:textId="77777777" w:rsidR="003C5342" w:rsidRPr="003C5342" w:rsidRDefault="003C5342" w:rsidP="003C5342">
      <w:pPr>
        <w:jc w:val="both"/>
        <w:rPr>
          <w:rFonts w:ascii="Calibri" w:hAnsi="Calibri" w:cs="Calibri"/>
        </w:rPr>
      </w:pPr>
      <w:r w:rsidRPr="003C5342">
        <w:rPr>
          <w:rFonts w:ascii="Calibri" w:hAnsi="Calibri" w:cs="Calibri"/>
        </w:rPr>
        <w:t xml:space="preserve">Gracias a la ubicación en un </w:t>
      </w:r>
      <w:r w:rsidRPr="003C5342">
        <w:rPr>
          <w:rFonts w:ascii="Calibri" w:hAnsi="Calibri" w:cs="Calibri"/>
          <w:b/>
          <w:bCs/>
        </w:rPr>
        <w:t>mercado de abastos</w:t>
      </w:r>
      <w:r w:rsidRPr="003C5342">
        <w:rPr>
          <w:rFonts w:ascii="Calibri" w:hAnsi="Calibri" w:cs="Calibri"/>
        </w:rPr>
        <w:t xml:space="preserve">, se trabajará con productos de km cero, frescos y de temporada, lo que permitirá ofrecer experiencias auténticas y de gran valor culinario. </w:t>
      </w:r>
      <w:r w:rsidRPr="003C5342">
        <w:rPr>
          <w:rFonts w:ascii="Calibri" w:hAnsi="Calibri" w:cs="Calibri"/>
          <w:b/>
          <w:bCs/>
        </w:rPr>
        <w:t>Cocinando con Ybarra</w:t>
      </w:r>
      <w:r w:rsidRPr="003C5342">
        <w:rPr>
          <w:rFonts w:ascii="Calibri" w:hAnsi="Calibri" w:cs="Calibri"/>
        </w:rPr>
        <w:t xml:space="preserve"> se consolida, así como un espacio donde la tradición se une a la innovación, reforzando el compromiso de la marca con la formación, la investigación y la creación de vivencias gastronómicas de calidad para sus consumidores.</w:t>
      </w:r>
    </w:p>
    <w:p w14:paraId="57744922" w14:textId="369CECB0" w:rsidR="003C5342" w:rsidRPr="003A7752" w:rsidRDefault="003C5342" w:rsidP="003C5342">
      <w:pPr>
        <w:jc w:val="both"/>
        <w:rPr>
          <w:rFonts w:ascii="Calibri" w:hAnsi="Calibri" w:cs="Calibri"/>
        </w:rPr>
      </w:pPr>
      <w:r w:rsidRPr="003C5342">
        <w:rPr>
          <w:rFonts w:ascii="Calibri" w:hAnsi="Calibri" w:cs="Calibri"/>
        </w:rPr>
        <w:t> Hemos lanzado la plataforma web</w:t>
      </w:r>
      <w:r w:rsidRPr="003C5342">
        <w:rPr>
          <w:rFonts w:ascii="Calibri" w:hAnsi="Calibri" w:cs="Calibri"/>
          <w:b/>
          <w:bCs/>
        </w:rPr>
        <w:t xml:space="preserve"> </w:t>
      </w:r>
      <w:r w:rsidRPr="003C5342">
        <w:rPr>
          <w:rFonts w:ascii="Calibri" w:hAnsi="Calibri" w:cs="Calibri"/>
          <w:b/>
          <w:bCs/>
          <w:color w:val="156082" w:themeColor="accent1"/>
          <w:u w:val="single"/>
        </w:rPr>
        <w:t>www.</w:t>
      </w:r>
      <w:hyperlink r:id="rId6" w:history="1">
        <w:r w:rsidRPr="003C5342">
          <w:rPr>
            <w:rStyle w:val="Hipervnculo"/>
            <w:rFonts w:ascii="Calibri" w:hAnsi="Calibri" w:cs="Calibri"/>
            <w:b/>
            <w:bCs/>
            <w:color w:val="156082" w:themeColor="accent1"/>
          </w:rPr>
          <w:t>cocinandoybarra.es</w:t>
        </w:r>
      </w:hyperlink>
      <w:r w:rsidRPr="003C5342">
        <w:rPr>
          <w:rFonts w:ascii="Calibri" w:hAnsi="Calibri" w:cs="Calibri"/>
          <w:b/>
          <w:bCs/>
        </w:rPr>
        <w:t xml:space="preserve">  </w:t>
      </w:r>
      <w:r w:rsidRPr="003C5342">
        <w:rPr>
          <w:rFonts w:ascii="Calibri" w:hAnsi="Calibri" w:cs="Calibri"/>
        </w:rPr>
        <w:t xml:space="preserve">, un espacio donde descubrir y reservar de forma sencilla todos nuestros talleres y experiencias </w:t>
      </w:r>
      <w:r w:rsidRPr="003A7752">
        <w:rPr>
          <w:rFonts w:ascii="Calibri" w:hAnsi="Calibri" w:cs="Calibri"/>
        </w:rPr>
        <w:t>gastronómicas para</w:t>
      </w:r>
      <w:r w:rsidRPr="003C5342">
        <w:rPr>
          <w:rFonts w:ascii="Calibri" w:hAnsi="Calibri" w:cs="Calibri"/>
        </w:rPr>
        <w:t xml:space="preserve"> vivir la cocina como </w:t>
      </w:r>
      <w:r w:rsidRPr="003A7752">
        <w:rPr>
          <w:rFonts w:ascii="Calibri" w:hAnsi="Calibri" w:cs="Calibri"/>
        </w:rPr>
        <w:t>nunca</w:t>
      </w:r>
      <w:r w:rsidRPr="003C5342">
        <w:rPr>
          <w:rFonts w:ascii="Calibri" w:hAnsi="Calibri" w:cs="Calibri"/>
        </w:rPr>
        <w:t>.</w:t>
      </w:r>
    </w:p>
    <w:p w14:paraId="4C823152" w14:textId="77777777" w:rsidR="00B226C9" w:rsidRDefault="00B226C9" w:rsidP="00B226C9">
      <w:pPr>
        <w:jc w:val="center"/>
        <w:rPr>
          <w:rFonts w:ascii="Calibri" w:hAnsi="Calibri" w:cs="Calibri"/>
        </w:rPr>
      </w:pPr>
      <w:r w:rsidRPr="00B226C9">
        <w:rPr>
          <w:rFonts w:cstheme="minorHAnsi"/>
          <w:noProof/>
          <w:color w:val="262626"/>
        </w:rPr>
        <w:drawing>
          <wp:inline distT="0" distB="0" distL="0" distR="0" wp14:anchorId="1301FDDB" wp14:editId="39AB03E3">
            <wp:extent cx="4680691" cy="2977117"/>
            <wp:effectExtent l="0" t="0" r="5715" b="0"/>
            <wp:docPr id="1569513570" name="Imagen 2" descr="Personas preparando comida en una mes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513570" name="Imagen 2" descr="Personas preparando comida en una mesa&#10;&#10;El contenido generado por IA puede ser incorrect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00972" cy="2990017"/>
                    </a:xfrm>
                    <a:prstGeom prst="rect">
                      <a:avLst/>
                    </a:prstGeom>
                    <a:noFill/>
                    <a:ln>
                      <a:noFill/>
                    </a:ln>
                  </pic:spPr>
                </pic:pic>
              </a:graphicData>
            </a:graphic>
          </wp:inline>
        </w:drawing>
      </w:r>
    </w:p>
    <w:p w14:paraId="2BED732F" w14:textId="4F68A47F" w:rsidR="00D2361A" w:rsidRDefault="00B226C9" w:rsidP="00B226C9">
      <w:pPr>
        <w:rPr>
          <w:rFonts w:cstheme="minorHAnsi"/>
          <w:color w:val="262626"/>
        </w:rPr>
      </w:pPr>
      <w:r w:rsidRPr="00B226C9">
        <w:rPr>
          <w:rFonts w:cstheme="minorHAnsi"/>
          <w:color w:val="262626"/>
        </w:rPr>
        <w:lastRenderedPageBreak/>
        <w:t xml:space="preserve">Infórmate de todas las novedades en </w:t>
      </w:r>
      <w:hyperlink r:id="rId8" w:history="1">
        <w:r w:rsidRPr="00B226C9">
          <w:rPr>
            <w:rStyle w:val="Hipervnculo"/>
            <w:rFonts w:cstheme="minorHAnsi"/>
          </w:rPr>
          <w:t>Instagram</w:t>
        </w:r>
      </w:hyperlink>
      <w:r w:rsidRPr="00B226C9">
        <w:rPr>
          <w:rFonts w:cstheme="minorHAnsi"/>
          <w:color w:val="262626"/>
        </w:rPr>
        <w:t xml:space="preserve">, </w:t>
      </w:r>
      <w:hyperlink r:id="rId9" w:history="1">
        <w:r w:rsidRPr="00B226C9">
          <w:rPr>
            <w:rStyle w:val="Hipervnculo"/>
            <w:rFonts w:cstheme="minorHAnsi"/>
          </w:rPr>
          <w:t>Canal de WhatsApp</w:t>
        </w:r>
      </w:hyperlink>
      <w:r w:rsidRPr="00B226C9">
        <w:rPr>
          <w:rFonts w:cstheme="minorHAnsi"/>
          <w:color w:val="262626"/>
        </w:rPr>
        <w:t xml:space="preserve"> o </w:t>
      </w:r>
      <w:hyperlink r:id="rId10" w:history="1">
        <w:r w:rsidRPr="00B226C9">
          <w:rPr>
            <w:rStyle w:val="Hipervnculo"/>
            <w:rFonts w:cstheme="minorHAnsi"/>
          </w:rPr>
          <w:t>Facebook</w:t>
        </w:r>
      </w:hyperlink>
      <w:r w:rsidRPr="00B226C9">
        <w:rPr>
          <w:rFonts w:cstheme="minorHAnsi"/>
          <w:color w:val="262626"/>
        </w:rPr>
        <w:t>. </w:t>
      </w:r>
    </w:p>
    <w:p w14:paraId="264A566D" w14:textId="77777777" w:rsidR="00D2361A" w:rsidRDefault="00D2361A" w:rsidP="00B226C9">
      <w:pPr>
        <w:rPr>
          <w:rFonts w:cstheme="minorHAnsi"/>
          <w:color w:val="262626"/>
        </w:rPr>
      </w:pPr>
    </w:p>
    <w:p w14:paraId="640644F2" w14:textId="77777777" w:rsidR="00D2361A" w:rsidRPr="00D2361A" w:rsidRDefault="00D2361A" w:rsidP="00B226C9">
      <w:pPr>
        <w:rPr>
          <w:rFonts w:cstheme="minorHAnsi"/>
          <w:color w:val="262626"/>
        </w:rPr>
      </w:pPr>
    </w:p>
    <w:p w14:paraId="058BCCBB" w14:textId="77777777" w:rsidR="00B226C9" w:rsidRPr="00B226C9" w:rsidRDefault="00B226C9" w:rsidP="00B226C9">
      <w:pPr>
        <w:rPr>
          <w:rFonts w:cstheme="minorHAnsi"/>
          <w:color w:val="262626"/>
        </w:rPr>
      </w:pPr>
      <w:r w:rsidRPr="00B226C9">
        <w:rPr>
          <w:rFonts w:cstheme="minorHAnsi"/>
          <w:color w:val="262626"/>
        </w:rPr>
        <w:t xml:space="preserve">Contacto: </w:t>
      </w:r>
      <w:hyperlink r:id="rId11" w:history="1">
        <w:r w:rsidRPr="00B226C9">
          <w:rPr>
            <w:rStyle w:val="Hipervnculo"/>
            <w:rFonts w:cstheme="minorHAnsi"/>
          </w:rPr>
          <w:t>comunicacion@grupoybarra.es</w:t>
        </w:r>
      </w:hyperlink>
      <w:r w:rsidRPr="00B226C9">
        <w:rPr>
          <w:rFonts w:cstheme="minorHAnsi"/>
          <w:color w:val="262626"/>
        </w:rPr>
        <w:t xml:space="preserve"> </w:t>
      </w:r>
    </w:p>
    <w:p w14:paraId="5F39E285" w14:textId="77777777" w:rsidR="00B226C9" w:rsidRPr="00B226C9" w:rsidRDefault="00B226C9" w:rsidP="00B226C9">
      <w:pPr>
        <w:rPr>
          <w:rFonts w:cstheme="minorHAnsi"/>
          <w:color w:val="262626"/>
        </w:rPr>
      </w:pPr>
      <w:r w:rsidRPr="00B226C9">
        <w:rPr>
          <w:rFonts w:cstheme="minorHAnsi"/>
          <w:color w:val="262626"/>
        </w:rPr>
        <w:t>Teléfono: 955 67 50 60</w:t>
      </w:r>
    </w:p>
    <w:p w14:paraId="4AB3F82F" w14:textId="77777777" w:rsidR="00B226C9" w:rsidRPr="00B226C9" w:rsidRDefault="00B226C9" w:rsidP="00B226C9">
      <w:pPr>
        <w:ind w:firstLine="708"/>
        <w:rPr>
          <w:rFonts w:cstheme="minorHAnsi"/>
          <w:color w:val="262626"/>
        </w:rPr>
      </w:pPr>
    </w:p>
    <w:p w14:paraId="6D2F64BB" w14:textId="77777777" w:rsidR="003A7752" w:rsidRPr="003C5342" w:rsidRDefault="003A7752" w:rsidP="003A7752">
      <w:pPr>
        <w:ind w:firstLine="708"/>
      </w:pPr>
    </w:p>
    <w:p w14:paraId="2326734C" w14:textId="6D8223F4" w:rsidR="003C5342" w:rsidRPr="003C5342" w:rsidRDefault="003C5342" w:rsidP="003C5342">
      <w:pPr>
        <w:jc w:val="both"/>
      </w:pPr>
    </w:p>
    <w:p w14:paraId="1D80DDEC" w14:textId="77777777" w:rsidR="00916ECE" w:rsidRDefault="00916ECE"/>
    <w:sectPr w:rsidR="00916ECE">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Fira Sans Light">
    <w:altName w:val="Fira Sans Light"/>
    <w:charset w:val="00"/>
    <w:family w:val="swiss"/>
    <w:pitch w:val="variable"/>
    <w:sig w:usb0="600002FF" w:usb1="00000001" w:usb2="00000000" w:usb3="00000000" w:csb0="0000019F" w:csb1="00000000"/>
  </w:font>
  <w:font w:name="Fira Sans SemiBold">
    <w:altName w:val="Calibri"/>
    <w:charset w:val="00"/>
    <w:family w:val="swiss"/>
    <w:pitch w:val="variable"/>
    <w:sig w:usb0="600002FF"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5342"/>
    <w:rsid w:val="000F0A92"/>
    <w:rsid w:val="001756B3"/>
    <w:rsid w:val="003A7752"/>
    <w:rsid w:val="003C5342"/>
    <w:rsid w:val="00400CE1"/>
    <w:rsid w:val="004C245F"/>
    <w:rsid w:val="00534DE1"/>
    <w:rsid w:val="006A6AC3"/>
    <w:rsid w:val="0076572C"/>
    <w:rsid w:val="00916ECE"/>
    <w:rsid w:val="00B226C9"/>
    <w:rsid w:val="00D2361A"/>
    <w:rsid w:val="00F7683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735DBC"/>
  <w15:chartTrackingRefBased/>
  <w15:docId w15:val="{8312D4DB-9679-4CE4-8F60-E733849B93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E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7752"/>
  </w:style>
  <w:style w:type="paragraph" w:styleId="Ttulo1">
    <w:name w:val="heading 1"/>
    <w:basedOn w:val="Normal"/>
    <w:next w:val="Normal"/>
    <w:link w:val="Ttulo1Car"/>
    <w:uiPriority w:val="9"/>
    <w:qFormat/>
    <w:rsid w:val="003C534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3C534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3C5342"/>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3C5342"/>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3C5342"/>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3C5342"/>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3C5342"/>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3C5342"/>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3C5342"/>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C5342"/>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3C5342"/>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3C5342"/>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3C5342"/>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3C5342"/>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3C5342"/>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3C5342"/>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3C5342"/>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3C5342"/>
    <w:rPr>
      <w:rFonts w:eastAsiaTheme="majorEastAsia" w:cstheme="majorBidi"/>
      <w:color w:val="272727" w:themeColor="text1" w:themeTint="D8"/>
    </w:rPr>
  </w:style>
  <w:style w:type="paragraph" w:styleId="Ttulo">
    <w:name w:val="Title"/>
    <w:basedOn w:val="Normal"/>
    <w:next w:val="Normal"/>
    <w:link w:val="TtuloCar"/>
    <w:uiPriority w:val="10"/>
    <w:qFormat/>
    <w:rsid w:val="003C534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3C5342"/>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3C5342"/>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3C5342"/>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3C5342"/>
    <w:pPr>
      <w:spacing w:before="160"/>
      <w:jc w:val="center"/>
    </w:pPr>
    <w:rPr>
      <w:i/>
      <w:iCs/>
      <w:color w:val="404040" w:themeColor="text1" w:themeTint="BF"/>
    </w:rPr>
  </w:style>
  <w:style w:type="character" w:customStyle="1" w:styleId="CitaCar">
    <w:name w:val="Cita Car"/>
    <w:basedOn w:val="Fuentedeprrafopredeter"/>
    <w:link w:val="Cita"/>
    <w:uiPriority w:val="29"/>
    <w:rsid w:val="003C5342"/>
    <w:rPr>
      <w:i/>
      <w:iCs/>
      <w:color w:val="404040" w:themeColor="text1" w:themeTint="BF"/>
    </w:rPr>
  </w:style>
  <w:style w:type="paragraph" w:styleId="Prrafodelista">
    <w:name w:val="List Paragraph"/>
    <w:basedOn w:val="Normal"/>
    <w:uiPriority w:val="34"/>
    <w:qFormat/>
    <w:rsid w:val="003C5342"/>
    <w:pPr>
      <w:ind w:left="720"/>
      <w:contextualSpacing/>
    </w:pPr>
  </w:style>
  <w:style w:type="character" w:styleId="nfasisintenso">
    <w:name w:val="Intense Emphasis"/>
    <w:basedOn w:val="Fuentedeprrafopredeter"/>
    <w:uiPriority w:val="21"/>
    <w:qFormat/>
    <w:rsid w:val="003C5342"/>
    <w:rPr>
      <w:i/>
      <w:iCs/>
      <w:color w:val="0F4761" w:themeColor="accent1" w:themeShade="BF"/>
    </w:rPr>
  </w:style>
  <w:style w:type="paragraph" w:styleId="Citadestacada">
    <w:name w:val="Intense Quote"/>
    <w:basedOn w:val="Normal"/>
    <w:next w:val="Normal"/>
    <w:link w:val="CitadestacadaCar"/>
    <w:uiPriority w:val="30"/>
    <w:qFormat/>
    <w:rsid w:val="003C534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3C5342"/>
    <w:rPr>
      <w:i/>
      <w:iCs/>
      <w:color w:val="0F4761" w:themeColor="accent1" w:themeShade="BF"/>
    </w:rPr>
  </w:style>
  <w:style w:type="character" w:styleId="Referenciaintensa">
    <w:name w:val="Intense Reference"/>
    <w:basedOn w:val="Fuentedeprrafopredeter"/>
    <w:uiPriority w:val="32"/>
    <w:qFormat/>
    <w:rsid w:val="003C5342"/>
    <w:rPr>
      <w:b/>
      <w:bCs/>
      <w:smallCaps/>
      <w:color w:val="0F4761" w:themeColor="accent1" w:themeShade="BF"/>
      <w:spacing w:val="5"/>
    </w:rPr>
  </w:style>
  <w:style w:type="character" w:styleId="Hipervnculo">
    <w:name w:val="Hyperlink"/>
    <w:basedOn w:val="Fuentedeprrafopredeter"/>
    <w:uiPriority w:val="99"/>
    <w:unhideWhenUsed/>
    <w:rsid w:val="003C5342"/>
    <w:rPr>
      <w:color w:val="467886" w:themeColor="hyperlink"/>
      <w:u w:val="single"/>
    </w:rPr>
  </w:style>
  <w:style w:type="character" w:styleId="Mencinsinresolver">
    <w:name w:val="Unresolved Mention"/>
    <w:basedOn w:val="Fuentedeprrafopredeter"/>
    <w:uiPriority w:val="99"/>
    <w:semiHidden/>
    <w:unhideWhenUsed/>
    <w:rsid w:val="003C5342"/>
    <w:rPr>
      <w:color w:val="605E5C"/>
      <w:shd w:val="clear" w:color="auto" w:fill="E1DFDD"/>
    </w:rPr>
  </w:style>
  <w:style w:type="paragraph" w:styleId="NormalWeb">
    <w:name w:val="Normal (Web)"/>
    <w:basedOn w:val="Normal"/>
    <w:uiPriority w:val="99"/>
    <w:unhideWhenUsed/>
    <w:rsid w:val="003A7752"/>
    <w:pPr>
      <w:spacing w:before="100" w:beforeAutospacing="1" w:after="100" w:afterAutospacing="1" w:line="240" w:lineRule="auto"/>
    </w:pPr>
    <w:rPr>
      <w:rFonts w:ascii="Times New Roman" w:eastAsia="Times New Roman" w:hAnsi="Times New Roman" w:cs="Times New Roman"/>
      <w:kern w:val="0"/>
      <w:sz w:val="24"/>
      <w:szCs w:val="24"/>
      <w:lang w:eastAsia="es-E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nstagram.com/cocinandoconybarra/"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cocinandoybarra.es" TargetMode="External"/><Relationship Id="rId11" Type="http://schemas.openxmlformats.org/officeDocument/2006/relationships/hyperlink" Target="mailto:comunicacion@grupoybarra.es" TargetMode="External"/><Relationship Id="rId5" Type="http://schemas.openxmlformats.org/officeDocument/2006/relationships/image" Target="media/image2.jpg"/><Relationship Id="rId10" Type="http://schemas.openxmlformats.org/officeDocument/2006/relationships/hyperlink" Target="https://www.facebook.com/profile.php?id=61580619222692&amp;locale=es_ES" TargetMode="External"/><Relationship Id="rId4" Type="http://schemas.openxmlformats.org/officeDocument/2006/relationships/image" Target="media/image1.jpeg"/><Relationship Id="rId9" Type="http://schemas.openxmlformats.org/officeDocument/2006/relationships/hyperlink" Target="https://whatsapp.com/channel/0029Vb6YAyJLCoWtfAU8C61Z"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TotalTime>
  <Pages>2</Pages>
  <Words>335</Words>
  <Characters>1875</Characters>
  <Application>Microsoft Office Word</Application>
  <DocSecurity>0</DocSecurity>
  <Lines>37</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Marina Salas</dc:creator>
  <cp:keywords/>
  <dc:description/>
  <cp:lastModifiedBy>Marina Pizarro</cp:lastModifiedBy>
  <cp:revision>4</cp:revision>
  <dcterms:created xsi:type="dcterms:W3CDTF">2025-09-29T10:26:00Z</dcterms:created>
  <dcterms:modified xsi:type="dcterms:W3CDTF">2025-09-29T12:12:00Z</dcterms:modified>
</cp:coreProperties>
</file>