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20B9" w14:textId="479A90E3" w:rsidR="001D5D54" w:rsidRPr="00D213CD" w:rsidRDefault="001D5D54" w:rsidP="00691750">
      <w:pPr>
        <w:pStyle w:val="NormalWeb"/>
        <w:rPr>
          <w:rFonts w:ascii="Calibri" w:hAnsi="Calibri" w:cs="Calibri"/>
          <w:lang w:val="en-GB"/>
        </w:rPr>
      </w:pPr>
      <w:r w:rsidRPr="00D213CD"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0FB526BD" wp14:editId="1839E285">
            <wp:extent cx="5400040" cy="2825750"/>
            <wp:effectExtent l="0" t="0" r="0" b="0"/>
            <wp:docPr id="161095692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56922" name="Imagen 1" descr="Diagram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039C" w14:textId="77777777" w:rsidR="00FE3205" w:rsidRPr="00FE3205" w:rsidRDefault="00FE3205" w:rsidP="00FE320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FE3205">
        <w:rPr>
          <w:rFonts w:ascii="Calibri" w:hAnsi="Calibri" w:cs="Calibri"/>
          <w:b/>
          <w:bCs/>
          <w:sz w:val="20"/>
          <w:szCs w:val="20"/>
        </w:rPr>
        <w:t xml:space="preserve">El IV Certamen Inimitables de Palacios </w:t>
      </w:r>
      <w:r w:rsidRPr="00FE3205">
        <w:rPr>
          <w:rFonts w:ascii="Calibri" w:hAnsi="Calibri" w:cs="Calibri"/>
          <w:sz w:val="20"/>
          <w:szCs w:val="20"/>
        </w:rPr>
        <w:t>reunirá en un mismo escenario a los grandes talentos de la imitación en España.</w:t>
      </w:r>
    </w:p>
    <w:p w14:paraId="714F65BD" w14:textId="77777777" w:rsidR="00FE3205" w:rsidRPr="00FE3205" w:rsidRDefault="00FE3205" w:rsidP="00FE320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FE3205">
        <w:rPr>
          <w:rFonts w:ascii="Calibri" w:hAnsi="Calibri" w:cs="Calibri"/>
          <w:sz w:val="20"/>
          <w:szCs w:val="20"/>
        </w:rPr>
        <w:t>El próximo 15 de octubre, Grupo Palacios Alimentación pondrá el broche de oro a la cuarta edición de INIMITABLES con la celebración de la GALA FINAL, de la que saldrá el mejor imitador del país.</w:t>
      </w:r>
    </w:p>
    <w:p w14:paraId="0DFEFD59" w14:textId="77777777" w:rsidR="00FE3205" w:rsidRPr="00FE3205" w:rsidRDefault="00FE3205" w:rsidP="00FE3205">
      <w:pPr>
        <w:pStyle w:val="NormalWeb"/>
        <w:jc w:val="both"/>
        <w:rPr>
          <w:rFonts w:ascii="Calibri" w:hAnsi="Calibri" w:cs="Calibri"/>
          <w:b/>
          <w:bCs/>
          <w:sz w:val="20"/>
          <w:szCs w:val="20"/>
        </w:rPr>
      </w:pPr>
      <w:r w:rsidRPr="00FE3205">
        <w:rPr>
          <w:rFonts w:ascii="Calibri" w:hAnsi="Calibri" w:cs="Calibri"/>
          <w:sz w:val="20"/>
          <w:szCs w:val="20"/>
        </w:rPr>
        <w:t xml:space="preserve">Seis finalistas competirán por este título en un evento que promete </w:t>
      </w:r>
      <w:r w:rsidRPr="00FE3205">
        <w:rPr>
          <w:rFonts w:ascii="Calibri" w:hAnsi="Calibri" w:cs="Calibri"/>
          <w:b/>
          <w:bCs/>
          <w:sz w:val="20"/>
          <w:szCs w:val="20"/>
        </w:rPr>
        <w:t>humor, sorpresas y mucha diversión.</w:t>
      </w:r>
    </w:p>
    <w:p w14:paraId="0A49F236" w14:textId="77777777" w:rsidR="00FE3205" w:rsidRPr="00FE3205" w:rsidRDefault="00FE3205" w:rsidP="00FE3205">
      <w:pPr>
        <w:pStyle w:val="NormalWeb"/>
        <w:jc w:val="both"/>
        <w:rPr>
          <w:rFonts w:ascii="Calibri" w:hAnsi="Calibri" w:cs="Calibri"/>
          <w:b/>
          <w:bCs/>
          <w:sz w:val="20"/>
          <w:szCs w:val="20"/>
        </w:rPr>
      </w:pPr>
      <w:r w:rsidRPr="00FE3205">
        <w:rPr>
          <w:rFonts w:ascii="Calibri" w:hAnsi="Calibri" w:cs="Calibri"/>
          <w:sz w:val="20"/>
          <w:szCs w:val="20"/>
        </w:rPr>
        <w:t xml:space="preserve">La Gala Final se celebrará el </w:t>
      </w:r>
      <w:r w:rsidRPr="00FE3205">
        <w:rPr>
          <w:rFonts w:ascii="Calibri" w:hAnsi="Calibri" w:cs="Calibri"/>
          <w:b/>
          <w:bCs/>
          <w:sz w:val="20"/>
          <w:szCs w:val="20"/>
        </w:rPr>
        <w:t>miércoles 15 de octubre, a las 20:00 h</w:t>
      </w:r>
      <w:r w:rsidRPr="00FE3205">
        <w:rPr>
          <w:rFonts w:ascii="Calibri" w:hAnsi="Calibri" w:cs="Calibri"/>
          <w:sz w:val="20"/>
          <w:szCs w:val="20"/>
        </w:rPr>
        <w:t xml:space="preserve">, en el </w:t>
      </w:r>
      <w:r w:rsidRPr="00FE3205">
        <w:rPr>
          <w:rFonts w:ascii="Calibri" w:hAnsi="Calibri" w:cs="Calibri"/>
          <w:b/>
          <w:bCs/>
          <w:sz w:val="20"/>
          <w:szCs w:val="20"/>
        </w:rPr>
        <w:t xml:space="preserve">Teatro Callao City </w:t>
      </w:r>
      <w:proofErr w:type="spellStart"/>
      <w:r w:rsidRPr="00FE3205">
        <w:rPr>
          <w:rFonts w:ascii="Calibri" w:hAnsi="Calibri" w:cs="Calibri"/>
          <w:b/>
          <w:bCs/>
          <w:sz w:val="20"/>
          <w:szCs w:val="20"/>
        </w:rPr>
        <w:t>Lights</w:t>
      </w:r>
      <w:proofErr w:type="spellEnd"/>
      <w:r w:rsidRPr="00FE3205">
        <w:rPr>
          <w:rFonts w:ascii="Calibri" w:hAnsi="Calibri" w:cs="Calibri"/>
          <w:b/>
          <w:bCs/>
          <w:sz w:val="20"/>
          <w:szCs w:val="20"/>
        </w:rPr>
        <w:t xml:space="preserve"> de Madrid</w:t>
      </w:r>
      <w:r w:rsidRPr="00FE3205">
        <w:rPr>
          <w:rFonts w:ascii="Calibri" w:hAnsi="Calibri" w:cs="Calibri"/>
          <w:sz w:val="20"/>
          <w:szCs w:val="20"/>
        </w:rPr>
        <w:t xml:space="preserve">, un escenario único donde cada participante demostrará en directo su </w:t>
      </w:r>
      <w:r w:rsidRPr="00FE3205">
        <w:rPr>
          <w:rFonts w:ascii="Calibri" w:hAnsi="Calibri" w:cs="Calibri"/>
          <w:b/>
          <w:bCs/>
          <w:sz w:val="20"/>
          <w:szCs w:val="20"/>
        </w:rPr>
        <w:t>creatividad, ingenio y capacidad para hacer reír.</w:t>
      </w:r>
    </w:p>
    <w:p w14:paraId="51DDC1E8" w14:textId="77777777" w:rsidR="00FE3205" w:rsidRPr="00FE3205" w:rsidRDefault="00FE3205" w:rsidP="00FE320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FE3205">
        <w:rPr>
          <w:rFonts w:ascii="Calibri" w:hAnsi="Calibri" w:cs="Calibri"/>
          <w:sz w:val="20"/>
          <w:szCs w:val="20"/>
        </w:rPr>
        <w:t xml:space="preserve">Como en ediciones anteriores, el gran </w:t>
      </w:r>
      <w:r w:rsidRPr="00FE3205">
        <w:rPr>
          <w:rFonts w:ascii="Calibri" w:hAnsi="Calibri" w:cs="Calibri"/>
          <w:b/>
          <w:bCs/>
          <w:sz w:val="20"/>
          <w:szCs w:val="20"/>
        </w:rPr>
        <w:t>Leo Harlem</w:t>
      </w:r>
      <w:r w:rsidRPr="00FE3205">
        <w:rPr>
          <w:rFonts w:ascii="Calibri" w:hAnsi="Calibri" w:cs="Calibri"/>
          <w:sz w:val="20"/>
          <w:szCs w:val="20"/>
        </w:rPr>
        <w:t xml:space="preserve"> volverá a ser el maestro de ceremonias, asegurando una noche llena de entretenimiento para el disfrute de todos los asistentes.</w:t>
      </w:r>
    </w:p>
    <w:p w14:paraId="4364B547" w14:textId="77777777" w:rsidR="00FE3205" w:rsidRPr="00FE3205" w:rsidRDefault="00FE3205" w:rsidP="00FE320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FE3205">
        <w:rPr>
          <w:rFonts w:ascii="Calibri" w:hAnsi="Calibri" w:cs="Calibri"/>
          <w:sz w:val="20"/>
          <w:szCs w:val="20"/>
        </w:rPr>
        <w:t xml:space="preserve">El ganador obtendrá un premio de 6.000 € y la posibilidad de colaborar con la agencia </w:t>
      </w:r>
      <w:proofErr w:type="spellStart"/>
      <w:r w:rsidRPr="00FE3205">
        <w:rPr>
          <w:rFonts w:ascii="Calibri" w:hAnsi="Calibri" w:cs="Calibri"/>
          <w:sz w:val="20"/>
          <w:szCs w:val="20"/>
        </w:rPr>
        <w:t>Divertia</w:t>
      </w:r>
      <w:proofErr w:type="spellEnd"/>
      <w:r w:rsidRPr="00FE3205">
        <w:rPr>
          <w:rFonts w:ascii="Calibri" w:hAnsi="Calibri" w:cs="Calibri"/>
          <w:sz w:val="20"/>
          <w:szCs w:val="20"/>
        </w:rPr>
        <w:t>, líder en representación de artistas, para impulsar su carrera profesional como imitador.</w:t>
      </w:r>
    </w:p>
    <w:p w14:paraId="098B3006" w14:textId="15770A19" w:rsidR="00FE3205" w:rsidRPr="00FE3205" w:rsidRDefault="00FE3205" w:rsidP="00FE320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FE3205">
        <w:rPr>
          <w:rFonts w:ascii="Calibri" w:hAnsi="Calibri" w:cs="Calibri"/>
          <w:sz w:val="20"/>
          <w:szCs w:val="20"/>
        </w:rPr>
        <w:t xml:space="preserve">Un año más, el certamen refuerza su </w:t>
      </w:r>
      <w:r w:rsidRPr="00FE3205">
        <w:rPr>
          <w:rFonts w:ascii="Calibri" w:hAnsi="Calibri" w:cs="Calibri"/>
          <w:b/>
          <w:bCs/>
          <w:sz w:val="20"/>
          <w:szCs w:val="20"/>
        </w:rPr>
        <w:t>compromiso solidario</w:t>
      </w:r>
      <w:r>
        <w:rPr>
          <w:rFonts w:ascii="Calibri" w:hAnsi="Calibri" w:cs="Calibri"/>
          <w:sz w:val="20"/>
          <w:szCs w:val="20"/>
        </w:rPr>
        <w:t>,</w:t>
      </w:r>
      <w:r w:rsidRPr="00FE3205">
        <w:rPr>
          <w:rFonts w:ascii="Calibri" w:hAnsi="Calibri" w:cs="Calibri"/>
          <w:sz w:val="20"/>
          <w:szCs w:val="20"/>
        </w:rPr>
        <w:t xml:space="preserve"> destinando toda la recaudación a apoyar la labor de </w:t>
      </w:r>
      <w:proofErr w:type="spellStart"/>
      <w:r w:rsidRPr="00FE3205">
        <w:rPr>
          <w:rFonts w:ascii="Calibri" w:hAnsi="Calibri" w:cs="Calibri"/>
          <w:b/>
          <w:bCs/>
          <w:sz w:val="20"/>
          <w:szCs w:val="20"/>
        </w:rPr>
        <w:t>Save</w:t>
      </w:r>
      <w:proofErr w:type="spellEnd"/>
      <w:r w:rsidRPr="00FE320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FE3205">
        <w:rPr>
          <w:rFonts w:ascii="Calibri" w:hAnsi="Calibri" w:cs="Calibri"/>
          <w:b/>
          <w:bCs/>
          <w:sz w:val="20"/>
          <w:szCs w:val="20"/>
        </w:rPr>
        <w:t>the</w:t>
      </w:r>
      <w:proofErr w:type="spellEnd"/>
      <w:r w:rsidRPr="00FE320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FE3205">
        <w:rPr>
          <w:rFonts w:ascii="Calibri" w:hAnsi="Calibri" w:cs="Calibri"/>
          <w:b/>
          <w:bCs/>
          <w:sz w:val="20"/>
          <w:szCs w:val="20"/>
        </w:rPr>
        <w:t>Children</w:t>
      </w:r>
      <w:proofErr w:type="spellEnd"/>
      <w:r w:rsidRPr="00FE3205">
        <w:rPr>
          <w:rFonts w:ascii="Calibri" w:hAnsi="Calibri" w:cs="Calibri"/>
          <w:sz w:val="20"/>
          <w:szCs w:val="20"/>
        </w:rPr>
        <w:t>.</w:t>
      </w:r>
    </w:p>
    <w:p w14:paraId="4019385D" w14:textId="77777777" w:rsidR="00FE3205" w:rsidRPr="00174645" w:rsidRDefault="00FE3205" w:rsidP="00174645">
      <w:pPr>
        <w:pStyle w:val="NormalWeb"/>
        <w:jc w:val="both"/>
        <w:rPr>
          <w:rFonts w:ascii="Calibri" w:hAnsi="Calibri" w:cs="Calibri"/>
          <w:sz w:val="20"/>
          <w:szCs w:val="20"/>
        </w:rPr>
      </w:pPr>
    </w:p>
    <w:p w14:paraId="3BC5DAD8" w14:textId="77777777" w:rsidR="00C20D4F" w:rsidRPr="00D213CD" w:rsidRDefault="00C20D4F">
      <w:pPr>
        <w:rPr>
          <w:rFonts w:ascii="Calibri" w:hAnsi="Calibri" w:cs="Calibri"/>
          <w:lang w:val="es-ES"/>
        </w:rPr>
      </w:pPr>
    </w:p>
    <w:sectPr w:rsidR="00C20D4F" w:rsidRPr="00D21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D1AAD"/>
    <w:multiLevelType w:val="multilevel"/>
    <w:tmpl w:val="455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77163"/>
    <w:multiLevelType w:val="multilevel"/>
    <w:tmpl w:val="66C6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829719">
    <w:abstractNumId w:val="1"/>
  </w:num>
  <w:num w:numId="2" w16cid:durableId="69542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50"/>
    <w:rsid w:val="00174645"/>
    <w:rsid w:val="001C39E2"/>
    <w:rsid w:val="001D5D54"/>
    <w:rsid w:val="00262A80"/>
    <w:rsid w:val="0031374C"/>
    <w:rsid w:val="00360408"/>
    <w:rsid w:val="003619FE"/>
    <w:rsid w:val="003A41FC"/>
    <w:rsid w:val="004B11CB"/>
    <w:rsid w:val="005071E6"/>
    <w:rsid w:val="00600A99"/>
    <w:rsid w:val="00691750"/>
    <w:rsid w:val="00721098"/>
    <w:rsid w:val="007D0150"/>
    <w:rsid w:val="00803FCC"/>
    <w:rsid w:val="008772D4"/>
    <w:rsid w:val="00AE63F5"/>
    <w:rsid w:val="00B527F4"/>
    <w:rsid w:val="00BD0FE0"/>
    <w:rsid w:val="00C20D4F"/>
    <w:rsid w:val="00C96166"/>
    <w:rsid w:val="00D213CD"/>
    <w:rsid w:val="00DE34CC"/>
    <w:rsid w:val="00F70DEC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7C14"/>
  <w15:chartTrackingRefBased/>
  <w15:docId w15:val="{10A0BB3E-2E9C-5D43-8752-DB2CB987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691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7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7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75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75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750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7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750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7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750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691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7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7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691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750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6917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7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750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6917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17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69175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9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Bergara</dc:creator>
  <cp:keywords/>
  <dc:description/>
  <cp:lastModifiedBy>Sara Garcia Lopez</cp:lastModifiedBy>
  <cp:revision>2</cp:revision>
  <dcterms:created xsi:type="dcterms:W3CDTF">2025-10-01T10:18:00Z</dcterms:created>
  <dcterms:modified xsi:type="dcterms:W3CDTF">2025-10-01T10:18:00Z</dcterms:modified>
</cp:coreProperties>
</file>