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F76D" w14:textId="77777777" w:rsidR="00741C26" w:rsidRDefault="00741C26" w:rsidP="00741C26">
      <w:pPr>
        <w:jc w:val="both"/>
        <w:rPr>
          <w:rFonts w:ascii="Verdana" w:hAnsi="Verdana" w:cs="Arial"/>
          <w:b/>
          <w:bCs/>
          <w:color w:val="000000"/>
          <w:spacing w:val="-38"/>
          <w:sz w:val="36"/>
          <w:szCs w:val="36"/>
        </w:rPr>
      </w:pPr>
      <w:bookmarkStart w:id="0" w:name="_Hlk146612386"/>
      <w:bookmarkStart w:id="1" w:name="_Hlk17446930"/>
      <w:bookmarkStart w:id="2" w:name="_Hlk182299146"/>
    </w:p>
    <w:p w14:paraId="627546E2" w14:textId="5886CC35" w:rsidR="00741C26" w:rsidRPr="009146EC" w:rsidRDefault="00741C26" w:rsidP="00741C26">
      <w:pPr>
        <w:jc w:val="both"/>
        <w:rPr>
          <w:rFonts w:ascii="Verdana" w:hAnsi="Verdana" w:cs="Arial"/>
          <w:b/>
          <w:bCs/>
          <w:color w:val="00B0F0"/>
          <w:spacing w:val="-38"/>
          <w:sz w:val="36"/>
          <w:szCs w:val="36"/>
        </w:rPr>
      </w:pPr>
      <w:r w:rsidRPr="00741C26">
        <w:rPr>
          <w:rFonts w:ascii="Verdana" w:hAnsi="Verdana" w:cs="Arial"/>
          <w:b/>
          <w:bCs/>
          <w:color w:val="000000" w:themeColor="text1"/>
          <w:spacing w:val="-38"/>
          <w:sz w:val="36"/>
          <w:szCs w:val="36"/>
        </w:rPr>
        <w:t xml:space="preserve">ElPozo </w:t>
      </w:r>
      <w:proofErr w:type="spellStart"/>
      <w:r w:rsidRPr="00741C26">
        <w:rPr>
          <w:rFonts w:ascii="Verdana" w:hAnsi="Verdana" w:cs="Arial"/>
          <w:b/>
          <w:bCs/>
          <w:color w:val="000000" w:themeColor="text1"/>
          <w:spacing w:val="-38"/>
          <w:sz w:val="36"/>
          <w:szCs w:val="36"/>
        </w:rPr>
        <w:t>ExtraTiernos</w:t>
      </w:r>
      <w:proofErr w:type="spellEnd"/>
      <w:r w:rsidRPr="00741C26">
        <w:rPr>
          <w:rFonts w:ascii="Verdana" w:hAnsi="Verdana" w:cs="Arial"/>
          <w:b/>
          <w:bCs/>
          <w:color w:val="000000" w:themeColor="text1"/>
          <w:spacing w:val="-38"/>
          <w:sz w:val="36"/>
          <w:szCs w:val="36"/>
        </w:rPr>
        <w:t xml:space="preserve"> lanza ‘Un trato ingrato’, una campaña solidaria para concienciar a la sociedad frente a conductas </w:t>
      </w:r>
      <w:proofErr w:type="spellStart"/>
      <w:r w:rsidRPr="00741C26">
        <w:rPr>
          <w:rFonts w:ascii="Verdana" w:hAnsi="Verdana" w:cs="Arial"/>
          <w:b/>
          <w:bCs/>
          <w:color w:val="000000" w:themeColor="text1"/>
          <w:spacing w:val="-38"/>
          <w:sz w:val="36"/>
          <w:szCs w:val="36"/>
        </w:rPr>
        <w:t>edadistas</w:t>
      </w:r>
      <w:proofErr w:type="spellEnd"/>
      <w:r w:rsidRPr="00741C26">
        <w:rPr>
          <w:rFonts w:ascii="Verdana" w:hAnsi="Verdana" w:cs="Arial"/>
          <w:b/>
          <w:bCs/>
          <w:color w:val="000000" w:themeColor="text1"/>
          <w:spacing w:val="-38"/>
          <w:sz w:val="36"/>
          <w:szCs w:val="36"/>
        </w:rPr>
        <w:t xml:space="preserve"> hacia las personas mayores</w:t>
      </w:r>
    </w:p>
    <w:p w14:paraId="251BEEED" w14:textId="482D281D" w:rsidR="008927CA" w:rsidRDefault="008927CA" w:rsidP="008927CA">
      <w:pPr>
        <w:jc w:val="both"/>
        <w:rPr>
          <w:rFonts w:ascii="Verdana" w:hAnsi="Verdana" w:cs="Arial"/>
          <w:b/>
          <w:bCs/>
          <w:color w:val="000000"/>
          <w:spacing w:val="-38"/>
          <w:sz w:val="36"/>
          <w:szCs w:val="36"/>
        </w:rPr>
      </w:pPr>
    </w:p>
    <w:bookmarkEnd w:id="0"/>
    <w:bookmarkEnd w:id="1"/>
    <w:p w14:paraId="48E58DA6" w14:textId="0DAEDF96" w:rsidR="00741C26" w:rsidRPr="00741C26" w:rsidRDefault="00741C26" w:rsidP="00741C26">
      <w:pPr>
        <w:spacing w:after="240"/>
        <w:ind w:right="-285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741C26">
        <w:rPr>
          <w:rFonts w:ascii="Verdana" w:hAnsi="Verdana"/>
          <w:color w:val="000000" w:themeColor="text1"/>
          <w:sz w:val="22"/>
          <w:szCs w:val="22"/>
        </w:rPr>
        <w:t xml:space="preserve">ElPozo </w:t>
      </w:r>
      <w:proofErr w:type="spellStart"/>
      <w:r w:rsidRPr="00741C26">
        <w:rPr>
          <w:rFonts w:ascii="Verdana" w:hAnsi="Verdana"/>
          <w:color w:val="000000" w:themeColor="text1"/>
          <w:sz w:val="22"/>
          <w:szCs w:val="22"/>
        </w:rPr>
        <w:t>Extratiernos</w:t>
      </w:r>
      <w:proofErr w:type="spellEnd"/>
      <w:r w:rsidRPr="00741C26">
        <w:rPr>
          <w:rFonts w:ascii="Verdana" w:hAnsi="Verdana"/>
          <w:color w:val="000000" w:themeColor="text1"/>
          <w:sz w:val="22"/>
          <w:szCs w:val="22"/>
        </w:rPr>
        <w:t xml:space="preserve"> continúa concienciando y combatiendo la discriminación por edad de las personas mayores a través de su nueva campaña solidaria </w:t>
      </w:r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>“Un trato ingrato”</w:t>
      </w:r>
      <w:r w:rsidRPr="005B1BAF">
        <w:rPr>
          <w:rFonts w:ascii="Verdana" w:hAnsi="Verdana"/>
          <w:color w:val="000000" w:themeColor="text1"/>
          <w:sz w:val="22"/>
          <w:szCs w:val="22"/>
        </w:rPr>
        <w:t>,</w:t>
      </w:r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741C26">
        <w:rPr>
          <w:rFonts w:ascii="Verdana" w:hAnsi="Verdana"/>
          <w:color w:val="000000" w:themeColor="text1"/>
          <w:sz w:val="22"/>
          <w:szCs w:val="22"/>
        </w:rPr>
        <w:t xml:space="preserve">en colaboración con la </w:t>
      </w:r>
      <w:r w:rsidR="005B1BAF" w:rsidRPr="005B1BAF">
        <w:rPr>
          <w:rFonts w:ascii="Verdana" w:hAnsi="Verdana"/>
          <w:b/>
          <w:bCs/>
          <w:color w:val="000000" w:themeColor="text1"/>
          <w:sz w:val="22"/>
          <w:szCs w:val="22"/>
        </w:rPr>
        <w:t>F</w:t>
      </w:r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>undación Adopta un Abuelo</w:t>
      </w:r>
      <w:r w:rsidRPr="00741C26">
        <w:rPr>
          <w:rFonts w:ascii="Verdana" w:hAnsi="Verdana"/>
          <w:color w:val="000000" w:themeColor="text1"/>
          <w:sz w:val="22"/>
          <w:szCs w:val="22"/>
        </w:rPr>
        <w:t>, demostrando que la ternura también es un compromiso social de la marca.</w:t>
      </w:r>
    </w:p>
    <w:p w14:paraId="2977F83E" w14:textId="28341A3F" w:rsidR="00741C26" w:rsidRPr="00741C26" w:rsidRDefault="00741C26" w:rsidP="00741C26">
      <w:pPr>
        <w:spacing w:after="240"/>
        <w:ind w:right="-285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741C26">
        <w:rPr>
          <w:rFonts w:ascii="Verdana" w:hAnsi="Verdana"/>
          <w:color w:val="000000" w:themeColor="text1"/>
          <w:sz w:val="22"/>
          <w:szCs w:val="22"/>
        </w:rPr>
        <w:t xml:space="preserve">La campaña, que se desarrolla durante el mes de noviembre, cuenta con la participación del actor Jordi Sánchez (Antonio Recio en la serie “La que se avecina”) quien, a través de una cámara oculta, someterá a la clientela de una carnicería muy “especial y </w:t>
      </w:r>
      <w:proofErr w:type="spellStart"/>
      <w:r w:rsidRPr="00741C26">
        <w:rPr>
          <w:rFonts w:ascii="Verdana" w:hAnsi="Verdana"/>
          <w:color w:val="000000" w:themeColor="text1"/>
          <w:sz w:val="22"/>
          <w:szCs w:val="22"/>
        </w:rPr>
        <w:t>sorprendete</w:t>
      </w:r>
      <w:proofErr w:type="spellEnd"/>
      <w:r w:rsidRPr="00741C26">
        <w:rPr>
          <w:rFonts w:ascii="Verdana" w:hAnsi="Verdana"/>
          <w:color w:val="000000" w:themeColor="text1"/>
          <w:sz w:val="22"/>
          <w:szCs w:val="22"/>
        </w:rPr>
        <w:t>”</w:t>
      </w:r>
      <w:r w:rsidR="008B62AD">
        <w:rPr>
          <w:rFonts w:ascii="Verdana" w:hAnsi="Verdana"/>
          <w:color w:val="000000" w:themeColor="text1"/>
          <w:sz w:val="22"/>
          <w:szCs w:val="22"/>
        </w:rPr>
        <w:t xml:space="preserve"> a revisar sus comportamientos con las personas mayores. </w:t>
      </w:r>
    </w:p>
    <w:p w14:paraId="7A7B1B51" w14:textId="77777777" w:rsidR="00741C26" w:rsidRPr="00741C26" w:rsidRDefault="00741C26" w:rsidP="00741C26">
      <w:pPr>
        <w:spacing w:after="240"/>
        <w:ind w:right="-285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741C26">
        <w:rPr>
          <w:rFonts w:ascii="Verdana" w:hAnsi="Verdana"/>
          <w:color w:val="000000" w:themeColor="text1"/>
          <w:sz w:val="22"/>
          <w:szCs w:val="22"/>
        </w:rPr>
        <w:t xml:space="preserve">El edadismo sigue representando un desafío social urgente en España y más del 70% de las personas mayores de 55 años afirma haber sido discriminado por su edad. Una de las prácticas sociales más discriminatorias es el </w:t>
      </w:r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>“</w:t>
      </w:r>
      <w:proofErr w:type="spellStart"/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>Elderspeak</w:t>
      </w:r>
      <w:proofErr w:type="spellEnd"/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>”</w:t>
      </w:r>
      <w:r w:rsidRPr="005B1BAF">
        <w:rPr>
          <w:rFonts w:ascii="Verdana" w:hAnsi="Verdana"/>
          <w:color w:val="000000" w:themeColor="text1"/>
          <w:sz w:val="22"/>
          <w:szCs w:val="22"/>
        </w:rPr>
        <w:t>,</w:t>
      </w:r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741C26">
        <w:rPr>
          <w:rFonts w:ascii="Verdana" w:hAnsi="Verdana"/>
          <w:color w:val="000000" w:themeColor="text1"/>
          <w:sz w:val="22"/>
          <w:szCs w:val="22"/>
        </w:rPr>
        <w:t>un trato excesivamente condescendiente, repleto de diminutivos hacia las personas mayores suponiendo, de manera inconsciente, que ya no nos oyen bien o no nos entienden y puede afectarles a su bienestar social y emocional.</w:t>
      </w:r>
    </w:p>
    <w:p w14:paraId="5FD3E67D" w14:textId="77777777" w:rsidR="00741C26" w:rsidRPr="00741C26" w:rsidRDefault="00741C26" w:rsidP="00741C26">
      <w:pPr>
        <w:spacing w:after="240"/>
        <w:ind w:right="-285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741C26">
        <w:rPr>
          <w:rFonts w:ascii="Verdana" w:hAnsi="Verdana"/>
          <w:color w:val="000000" w:themeColor="text1"/>
          <w:sz w:val="22"/>
          <w:szCs w:val="22"/>
        </w:rPr>
        <w:t xml:space="preserve">La campaña solidaria tiene como eje una pieza de vídeo digital a modo de experimento social con la cámara oculta en la carnicería y tiene su adaptación a modo de </w:t>
      </w:r>
      <w:proofErr w:type="spellStart"/>
      <w:r w:rsidRPr="00741C26">
        <w:rPr>
          <w:rFonts w:ascii="Verdana" w:hAnsi="Verdana"/>
          <w:color w:val="000000" w:themeColor="text1"/>
          <w:sz w:val="22"/>
          <w:szCs w:val="22"/>
        </w:rPr>
        <w:t>teaser</w:t>
      </w:r>
      <w:proofErr w:type="spellEnd"/>
      <w:r w:rsidRPr="00741C26">
        <w:rPr>
          <w:rFonts w:ascii="Verdana" w:hAnsi="Verdana"/>
          <w:color w:val="000000" w:themeColor="text1"/>
          <w:sz w:val="22"/>
          <w:szCs w:val="22"/>
        </w:rPr>
        <w:t xml:space="preserve"> en un spot de TV, dándole cobertura a nivel nacional y con momentos internos en programas líderes de audiencia. </w:t>
      </w:r>
    </w:p>
    <w:p w14:paraId="5F3E312F" w14:textId="77777777" w:rsidR="00741C26" w:rsidRPr="00741C26" w:rsidRDefault="00741C26" w:rsidP="00741C26">
      <w:pPr>
        <w:spacing w:after="240"/>
        <w:ind w:right="-285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741C26">
        <w:rPr>
          <w:rFonts w:ascii="Verdana" w:hAnsi="Verdana"/>
          <w:color w:val="000000" w:themeColor="text1"/>
          <w:sz w:val="22"/>
          <w:szCs w:val="22"/>
        </w:rPr>
        <w:t xml:space="preserve">Además, </w:t>
      </w:r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en la campaña digital participará el propio actor Jordi Sánchez e </w:t>
      </w:r>
      <w:proofErr w:type="spellStart"/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>influencers</w:t>
      </w:r>
      <w:proofErr w:type="spellEnd"/>
      <w:r w:rsidRPr="005B1BA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como @beardeduck o @conbuenhumor que amplificarán el contenido a pie de calle.</w:t>
      </w:r>
    </w:p>
    <w:p w14:paraId="6A88E2F7" w14:textId="74EFD5CE" w:rsidR="007D1955" w:rsidRDefault="007D1955" w:rsidP="00741C26">
      <w:pPr>
        <w:spacing w:after="240"/>
        <w:ind w:right="-285"/>
        <w:jc w:val="both"/>
        <w:rPr>
          <w:b/>
          <w:bCs/>
          <w:color w:val="000000" w:themeColor="text1"/>
        </w:rPr>
      </w:pPr>
      <w:hyperlink r:id="rId8" w:history="1">
        <w:r w:rsidRPr="007D1955">
          <w:rPr>
            <w:color w:val="0000FF"/>
            <w:u w:val="single"/>
          </w:rPr>
          <w:t xml:space="preserve">(856) Un Trato Ingrato - ElPozo </w:t>
        </w:r>
        <w:proofErr w:type="spellStart"/>
        <w:r w:rsidRPr="007D1955">
          <w:rPr>
            <w:color w:val="0000FF"/>
            <w:u w:val="single"/>
          </w:rPr>
          <w:t>Extratie</w:t>
        </w:r>
        <w:r w:rsidRPr="007D1955">
          <w:rPr>
            <w:color w:val="0000FF"/>
            <w:u w:val="single"/>
          </w:rPr>
          <w:t>rnos</w:t>
        </w:r>
        <w:proofErr w:type="spellEnd"/>
        <w:r w:rsidRPr="007D1955">
          <w:rPr>
            <w:color w:val="0000FF"/>
            <w:u w:val="single"/>
          </w:rPr>
          <w:t xml:space="preserve"> - YouTube</w:t>
        </w:r>
      </w:hyperlink>
    </w:p>
    <w:p w14:paraId="298D69CA" w14:textId="57B8E07C" w:rsidR="00741C26" w:rsidRPr="00741C26" w:rsidRDefault="00741C26" w:rsidP="00741C26">
      <w:pPr>
        <w:spacing w:after="240"/>
        <w:ind w:right="-285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741C26">
        <w:rPr>
          <w:rFonts w:ascii="Verdana" w:hAnsi="Verdana"/>
          <w:color w:val="000000" w:themeColor="text1"/>
          <w:sz w:val="22"/>
          <w:szCs w:val="22"/>
        </w:rPr>
        <w:t>La acción se completa con una recaudación de fondos en favor de Adopta Un Abuelo,</w:t>
      </w:r>
      <w:r w:rsidR="008B62AD">
        <w:rPr>
          <w:rFonts w:ascii="Verdana" w:hAnsi="Verdana"/>
          <w:color w:val="000000" w:themeColor="text1"/>
          <w:sz w:val="22"/>
          <w:szCs w:val="22"/>
        </w:rPr>
        <w:t xml:space="preserve"> cuya cuantía será</w:t>
      </w:r>
      <w:r w:rsidRPr="00741C26">
        <w:rPr>
          <w:rFonts w:ascii="Verdana" w:hAnsi="Verdana"/>
          <w:color w:val="000000" w:themeColor="text1"/>
          <w:sz w:val="22"/>
          <w:szCs w:val="22"/>
        </w:rPr>
        <w:t xml:space="preserve"> en función del número de unidades vendidas de una selección de productos de la marca </w:t>
      </w:r>
      <w:proofErr w:type="spellStart"/>
      <w:r w:rsidRPr="00741C26">
        <w:rPr>
          <w:rFonts w:ascii="Verdana" w:hAnsi="Verdana"/>
          <w:color w:val="000000" w:themeColor="text1"/>
          <w:sz w:val="22"/>
          <w:szCs w:val="22"/>
        </w:rPr>
        <w:t>Extratiernos</w:t>
      </w:r>
      <w:proofErr w:type="spellEnd"/>
      <w:r w:rsidRPr="00741C26">
        <w:rPr>
          <w:rFonts w:ascii="Verdana" w:hAnsi="Verdana"/>
          <w:color w:val="000000" w:themeColor="text1"/>
          <w:sz w:val="22"/>
          <w:szCs w:val="22"/>
        </w:rPr>
        <w:t xml:space="preserve">, que </w:t>
      </w:r>
      <w:r w:rsidR="008B62AD">
        <w:rPr>
          <w:rFonts w:ascii="Verdana" w:hAnsi="Verdana"/>
          <w:color w:val="000000" w:themeColor="text1"/>
          <w:sz w:val="22"/>
          <w:szCs w:val="22"/>
        </w:rPr>
        <w:t>están</w:t>
      </w:r>
      <w:r w:rsidRPr="00741C26">
        <w:rPr>
          <w:rFonts w:ascii="Verdana" w:hAnsi="Verdana"/>
          <w:color w:val="000000" w:themeColor="text1"/>
          <w:sz w:val="22"/>
          <w:szCs w:val="22"/>
        </w:rPr>
        <w:t xml:space="preserve"> identificados en el </w:t>
      </w:r>
      <w:proofErr w:type="spellStart"/>
      <w:r w:rsidRPr="00741C26">
        <w:rPr>
          <w:rFonts w:ascii="Verdana" w:hAnsi="Verdana"/>
          <w:color w:val="000000" w:themeColor="text1"/>
          <w:sz w:val="22"/>
          <w:szCs w:val="22"/>
        </w:rPr>
        <w:t>packaging</w:t>
      </w:r>
      <w:proofErr w:type="spellEnd"/>
      <w:r w:rsidR="008B62AD">
        <w:rPr>
          <w:rFonts w:ascii="Verdana" w:hAnsi="Verdana"/>
          <w:color w:val="000000" w:themeColor="text1"/>
          <w:sz w:val="22"/>
          <w:szCs w:val="22"/>
        </w:rPr>
        <w:t xml:space="preserve">, con un mínimo comprometido de 30.000 euros. </w:t>
      </w:r>
    </w:p>
    <w:p w14:paraId="56709421" w14:textId="69D89DBE" w:rsidR="005A2358" w:rsidRPr="00741C26" w:rsidRDefault="005A2358" w:rsidP="007921E4">
      <w:pPr>
        <w:spacing w:after="240"/>
        <w:ind w:right="-285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5B1001DF" w14:textId="1D8A469A" w:rsidR="00E63BCF" w:rsidRPr="00F53979" w:rsidRDefault="00E0196C" w:rsidP="00E63BCF">
      <w:pPr>
        <w:spacing w:after="240"/>
        <w:ind w:right="-285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lastRenderedPageBreak/>
        <w:t xml:space="preserve"> </w:t>
      </w:r>
      <w:bookmarkEnd w:id="2"/>
    </w:p>
    <w:sectPr w:rsidR="00E63BCF" w:rsidRPr="00F53979" w:rsidSect="00DB5E37">
      <w:footerReference w:type="default" r:id="rId9"/>
      <w:headerReference w:type="first" r:id="rId10"/>
      <w:footerReference w:type="first" r:id="rId11"/>
      <w:pgSz w:w="12240" w:h="15840"/>
      <w:pgMar w:top="1418" w:right="1418" w:bottom="1701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E8809" w14:textId="77777777" w:rsidR="00FD6C7C" w:rsidRDefault="00FD6C7C" w:rsidP="005D2716">
      <w:r>
        <w:separator/>
      </w:r>
    </w:p>
  </w:endnote>
  <w:endnote w:type="continuationSeparator" w:id="0">
    <w:p w14:paraId="34CF7F55" w14:textId="77777777" w:rsidR="00FD6C7C" w:rsidRDefault="00FD6C7C" w:rsidP="005D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8782" w14:textId="62045A1C" w:rsidR="001D0666" w:rsidRPr="00550570" w:rsidRDefault="00567E1B" w:rsidP="001D0666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676C2CD" wp14:editId="6E6A9DD7">
          <wp:simplePos x="0" y="0"/>
          <wp:positionH relativeFrom="rightMargin">
            <wp:posOffset>-437515</wp:posOffset>
          </wp:positionH>
          <wp:positionV relativeFrom="paragraph">
            <wp:posOffset>-217805</wp:posOffset>
          </wp:positionV>
          <wp:extent cx="723900" cy="911225"/>
          <wp:effectExtent l="0" t="0" r="0" b="3175"/>
          <wp:wrapSquare wrapText="bothSides"/>
          <wp:docPr id="1928718122" name="Imagen 192871812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666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6AFE6CA7" w14:textId="071C415E" w:rsidR="001D0666" w:rsidRPr="00550570" w:rsidRDefault="001D0666" w:rsidP="001D0666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3D9B281F" w14:textId="0376B2E9" w:rsidR="001D0666" w:rsidRDefault="001D0666" w:rsidP="001D0666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45F0502" w14:textId="77777777" w:rsidR="001D0666" w:rsidRDefault="001D06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0298" w14:textId="032BE0D8" w:rsidR="00F41EE3" w:rsidRPr="00550570" w:rsidRDefault="00280C48" w:rsidP="00F41EE3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6F7F43" wp14:editId="3EEBA83E">
          <wp:simplePos x="0" y="0"/>
          <wp:positionH relativeFrom="rightMargin">
            <wp:posOffset>-318135</wp:posOffset>
          </wp:positionH>
          <wp:positionV relativeFrom="paragraph">
            <wp:posOffset>-207010</wp:posOffset>
          </wp:positionV>
          <wp:extent cx="723900" cy="911225"/>
          <wp:effectExtent l="0" t="0" r="0" b="3175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EE3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35094EB2" w14:textId="5285BD3C" w:rsidR="00F41EE3" w:rsidRPr="00550570" w:rsidRDefault="00F41EE3" w:rsidP="00F41EE3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411CD576" w14:textId="79639D06" w:rsidR="00F41EE3" w:rsidRDefault="00F41EE3" w:rsidP="00F41EE3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A35DEB2" w14:textId="6F93F5DE" w:rsidR="00F41EE3" w:rsidRDefault="00F41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A7C0" w14:textId="77777777" w:rsidR="00FD6C7C" w:rsidRDefault="00FD6C7C" w:rsidP="005D2716">
      <w:r>
        <w:separator/>
      </w:r>
    </w:p>
  </w:footnote>
  <w:footnote w:type="continuationSeparator" w:id="0">
    <w:p w14:paraId="4BAC1216" w14:textId="77777777" w:rsidR="00FD6C7C" w:rsidRDefault="00FD6C7C" w:rsidP="005D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BD5A" w14:textId="16A7C96F" w:rsidR="00C11A7B" w:rsidRPr="00C66662" w:rsidRDefault="00134B54" w:rsidP="00C66662">
    <w:pPr>
      <w:pStyle w:val="Encabezado"/>
    </w:pPr>
    <w:r>
      <w:rPr>
        <w:noProof/>
      </w:rPr>
      <w:drawing>
        <wp:inline distT="0" distB="0" distL="0" distR="0" wp14:anchorId="28988AAD" wp14:editId="5B102D54">
          <wp:extent cx="5971540" cy="1211580"/>
          <wp:effectExtent l="0" t="0" r="0" b="7620"/>
          <wp:docPr id="864781482" name="Imagen 1" descr="Un dibujo de una car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81482" name="Imagen 1" descr="Un dibujo de una car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A4D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95938"/>
    <w:multiLevelType w:val="hybridMultilevel"/>
    <w:tmpl w:val="E0A4831E"/>
    <w:lvl w:ilvl="0" w:tplc="9D2040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22416">
    <w:abstractNumId w:val="0"/>
  </w:num>
  <w:num w:numId="2" w16cid:durableId="193373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86"/>
    <w:rsid w:val="000007FE"/>
    <w:rsid w:val="00000D04"/>
    <w:rsid w:val="00002D58"/>
    <w:rsid w:val="00004F0D"/>
    <w:rsid w:val="00006B6C"/>
    <w:rsid w:val="000108C8"/>
    <w:rsid w:val="00013C1E"/>
    <w:rsid w:val="00015273"/>
    <w:rsid w:val="00021E16"/>
    <w:rsid w:val="00024BB3"/>
    <w:rsid w:val="000250E0"/>
    <w:rsid w:val="00027BA7"/>
    <w:rsid w:val="00032AA6"/>
    <w:rsid w:val="000348BB"/>
    <w:rsid w:val="0003521D"/>
    <w:rsid w:val="000412EF"/>
    <w:rsid w:val="00042007"/>
    <w:rsid w:val="000423A5"/>
    <w:rsid w:val="00050213"/>
    <w:rsid w:val="0005271F"/>
    <w:rsid w:val="00053F50"/>
    <w:rsid w:val="0005446A"/>
    <w:rsid w:val="000548C4"/>
    <w:rsid w:val="000607F4"/>
    <w:rsid w:val="00063466"/>
    <w:rsid w:val="000652B0"/>
    <w:rsid w:val="00072AC1"/>
    <w:rsid w:val="00072C96"/>
    <w:rsid w:val="0007339E"/>
    <w:rsid w:val="00074B84"/>
    <w:rsid w:val="00076E88"/>
    <w:rsid w:val="000773BF"/>
    <w:rsid w:val="00083840"/>
    <w:rsid w:val="000847A7"/>
    <w:rsid w:val="00084A70"/>
    <w:rsid w:val="0008606E"/>
    <w:rsid w:val="000873A1"/>
    <w:rsid w:val="000962B4"/>
    <w:rsid w:val="00096A70"/>
    <w:rsid w:val="00097FC5"/>
    <w:rsid w:val="000A1144"/>
    <w:rsid w:val="000A2167"/>
    <w:rsid w:val="000A2FF5"/>
    <w:rsid w:val="000A4B0D"/>
    <w:rsid w:val="000A5388"/>
    <w:rsid w:val="000B4591"/>
    <w:rsid w:val="000B5308"/>
    <w:rsid w:val="000B6C4A"/>
    <w:rsid w:val="000C3E97"/>
    <w:rsid w:val="000C4BB1"/>
    <w:rsid w:val="000D2ED8"/>
    <w:rsid w:val="000D3155"/>
    <w:rsid w:val="000D4890"/>
    <w:rsid w:val="000D4EFC"/>
    <w:rsid w:val="000D7FCD"/>
    <w:rsid w:val="000E0712"/>
    <w:rsid w:val="000E2AAB"/>
    <w:rsid w:val="000E3054"/>
    <w:rsid w:val="000F39C0"/>
    <w:rsid w:val="00103BD0"/>
    <w:rsid w:val="00104A12"/>
    <w:rsid w:val="00105BC4"/>
    <w:rsid w:val="00110859"/>
    <w:rsid w:val="00110CBE"/>
    <w:rsid w:val="0011620D"/>
    <w:rsid w:val="00117B33"/>
    <w:rsid w:val="00122F7C"/>
    <w:rsid w:val="00133DA9"/>
    <w:rsid w:val="00134B54"/>
    <w:rsid w:val="00135A7F"/>
    <w:rsid w:val="00135B83"/>
    <w:rsid w:val="00140854"/>
    <w:rsid w:val="00144D3C"/>
    <w:rsid w:val="00145B45"/>
    <w:rsid w:val="00146A40"/>
    <w:rsid w:val="00152B84"/>
    <w:rsid w:val="0015459D"/>
    <w:rsid w:val="00154E0D"/>
    <w:rsid w:val="001550D6"/>
    <w:rsid w:val="0016577F"/>
    <w:rsid w:val="00170457"/>
    <w:rsid w:val="00174314"/>
    <w:rsid w:val="0017439A"/>
    <w:rsid w:val="001768AF"/>
    <w:rsid w:val="001808CD"/>
    <w:rsid w:val="00184086"/>
    <w:rsid w:val="001841F8"/>
    <w:rsid w:val="001872BB"/>
    <w:rsid w:val="001915ED"/>
    <w:rsid w:val="00191CE7"/>
    <w:rsid w:val="0019377D"/>
    <w:rsid w:val="001A023D"/>
    <w:rsid w:val="001A3E1B"/>
    <w:rsid w:val="001A5133"/>
    <w:rsid w:val="001A6E8B"/>
    <w:rsid w:val="001B123B"/>
    <w:rsid w:val="001B1A48"/>
    <w:rsid w:val="001B49B6"/>
    <w:rsid w:val="001B7E05"/>
    <w:rsid w:val="001C29F3"/>
    <w:rsid w:val="001C4B65"/>
    <w:rsid w:val="001C64F2"/>
    <w:rsid w:val="001D0666"/>
    <w:rsid w:val="001D10F2"/>
    <w:rsid w:val="001D37EA"/>
    <w:rsid w:val="001D41BE"/>
    <w:rsid w:val="001D4972"/>
    <w:rsid w:val="001D54F2"/>
    <w:rsid w:val="001D5592"/>
    <w:rsid w:val="001D67C8"/>
    <w:rsid w:val="001D6EDD"/>
    <w:rsid w:val="001D6FBC"/>
    <w:rsid w:val="001E18EB"/>
    <w:rsid w:val="001E43F9"/>
    <w:rsid w:val="001E48FF"/>
    <w:rsid w:val="001E5862"/>
    <w:rsid w:val="001E60CA"/>
    <w:rsid w:val="001E78F0"/>
    <w:rsid w:val="001F4478"/>
    <w:rsid w:val="001F48C4"/>
    <w:rsid w:val="001F7F4B"/>
    <w:rsid w:val="00200E00"/>
    <w:rsid w:val="00202CB5"/>
    <w:rsid w:val="00204DC3"/>
    <w:rsid w:val="00211BF2"/>
    <w:rsid w:val="002201B3"/>
    <w:rsid w:val="00226296"/>
    <w:rsid w:val="00226467"/>
    <w:rsid w:val="002274E2"/>
    <w:rsid w:val="00231C73"/>
    <w:rsid w:val="00236F83"/>
    <w:rsid w:val="00241AFD"/>
    <w:rsid w:val="00243692"/>
    <w:rsid w:val="00246A55"/>
    <w:rsid w:val="002509E9"/>
    <w:rsid w:val="002517BE"/>
    <w:rsid w:val="00253C59"/>
    <w:rsid w:val="00254BDF"/>
    <w:rsid w:val="002553B3"/>
    <w:rsid w:val="00255684"/>
    <w:rsid w:val="002616D4"/>
    <w:rsid w:val="0026290B"/>
    <w:rsid w:val="002641C0"/>
    <w:rsid w:val="00267E2C"/>
    <w:rsid w:val="00272AC7"/>
    <w:rsid w:val="00276617"/>
    <w:rsid w:val="00277AAE"/>
    <w:rsid w:val="00280C48"/>
    <w:rsid w:val="00281E0B"/>
    <w:rsid w:val="002865E7"/>
    <w:rsid w:val="002A20F8"/>
    <w:rsid w:val="002A3441"/>
    <w:rsid w:val="002A45C5"/>
    <w:rsid w:val="002A53AF"/>
    <w:rsid w:val="002B0503"/>
    <w:rsid w:val="002B4DAE"/>
    <w:rsid w:val="002B6438"/>
    <w:rsid w:val="002C1E78"/>
    <w:rsid w:val="002C4C36"/>
    <w:rsid w:val="002C6809"/>
    <w:rsid w:val="002C7251"/>
    <w:rsid w:val="002D2DD9"/>
    <w:rsid w:val="002D47E6"/>
    <w:rsid w:val="002D6269"/>
    <w:rsid w:val="002D797D"/>
    <w:rsid w:val="002E591B"/>
    <w:rsid w:val="002E5C33"/>
    <w:rsid w:val="002F1D57"/>
    <w:rsid w:val="002F7F94"/>
    <w:rsid w:val="00304C25"/>
    <w:rsid w:val="00306919"/>
    <w:rsid w:val="00307358"/>
    <w:rsid w:val="003076C9"/>
    <w:rsid w:val="00314970"/>
    <w:rsid w:val="00315CED"/>
    <w:rsid w:val="00320706"/>
    <w:rsid w:val="00320DC8"/>
    <w:rsid w:val="00323F64"/>
    <w:rsid w:val="00324FC6"/>
    <w:rsid w:val="00326A5E"/>
    <w:rsid w:val="00330655"/>
    <w:rsid w:val="00331F98"/>
    <w:rsid w:val="00336C99"/>
    <w:rsid w:val="00337B68"/>
    <w:rsid w:val="00337BE2"/>
    <w:rsid w:val="00342442"/>
    <w:rsid w:val="00345378"/>
    <w:rsid w:val="00345814"/>
    <w:rsid w:val="00347F38"/>
    <w:rsid w:val="00366657"/>
    <w:rsid w:val="00366EBD"/>
    <w:rsid w:val="00367BB7"/>
    <w:rsid w:val="003759FA"/>
    <w:rsid w:val="003802E6"/>
    <w:rsid w:val="00382021"/>
    <w:rsid w:val="00382EAC"/>
    <w:rsid w:val="00385930"/>
    <w:rsid w:val="00385932"/>
    <w:rsid w:val="00390405"/>
    <w:rsid w:val="00393F74"/>
    <w:rsid w:val="003954E3"/>
    <w:rsid w:val="00396880"/>
    <w:rsid w:val="00397351"/>
    <w:rsid w:val="003975BF"/>
    <w:rsid w:val="003A04BC"/>
    <w:rsid w:val="003A3B54"/>
    <w:rsid w:val="003B6ABB"/>
    <w:rsid w:val="003B7E6F"/>
    <w:rsid w:val="003C1012"/>
    <w:rsid w:val="003D00F4"/>
    <w:rsid w:val="003D1B12"/>
    <w:rsid w:val="003D782F"/>
    <w:rsid w:val="003E09E6"/>
    <w:rsid w:val="003E1447"/>
    <w:rsid w:val="003E1A27"/>
    <w:rsid w:val="003E6B34"/>
    <w:rsid w:val="003F37E4"/>
    <w:rsid w:val="003F4179"/>
    <w:rsid w:val="003F4DA6"/>
    <w:rsid w:val="003F51F4"/>
    <w:rsid w:val="00400B70"/>
    <w:rsid w:val="0040316B"/>
    <w:rsid w:val="00404101"/>
    <w:rsid w:val="004046DC"/>
    <w:rsid w:val="00410CD7"/>
    <w:rsid w:val="004141AF"/>
    <w:rsid w:val="004155AE"/>
    <w:rsid w:val="00426C8E"/>
    <w:rsid w:val="00433D14"/>
    <w:rsid w:val="00434974"/>
    <w:rsid w:val="004367D4"/>
    <w:rsid w:val="004527BC"/>
    <w:rsid w:val="00452A4E"/>
    <w:rsid w:val="00454942"/>
    <w:rsid w:val="00456A5B"/>
    <w:rsid w:val="00471B2F"/>
    <w:rsid w:val="004733BA"/>
    <w:rsid w:val="0048097A"/>
    <w:rsid w:val="00485434"/>
    <w:rsid w:val="00487683"/>
    <w:rsid w:val="004921E8"/>
    <w:rsid w:val="004A075D"/>
    <w:rsid w:val="004A2BC2"/>
    <w:rsid w:val="004A4D22"/>
    <w:rsid w:val="004A544C"/>
    <w:rsid w:val="004A72BE"/>
    <w:rsid w:val="004B19C0"/>
    <w:rsid w:val="004B25BB"/>
    <w:rsid w:val="004B3127"/>
    <w:rsid w:val="004B3B18"/>
    <w:rsid w:val="004B3D45"/>
    <w:rsid w:val="004B62E7"/>
    <w:rsid w:val="004C1739"/>
    <w:rsid w:val="004C4835"/>
    <w:rsid w:val="004D1804"/>
    <w:rsid w:val="004D4CB8"/>
    <w:rsid w:val="004E061E"/>
    <w:rsid w:val="004E2113"/>
    <w:rsid w:val="004E2F6E"/>
    <w:rsid w:val="004E5471"/>
    <w:rsid w:val="004F365B"/>
    <w:rsid w:val="00504F61"/>
    <w:rsid w:val="00505DA7"/>
    <w:rsid w:val="00506B62"/>
    <w:rsid w:val="005104E6"/>
    <w:rsid w:val="005119A9"/>
    <w:rsid w:val="00512FA3"/>
    <w:rsid w:val="00514B95"/>
    <w:rsid w:val="00515B22"/>
    <w:rsid w:val="00516585"/>
    <w:rsid w:val="00516A77"/>
    <w:rsid w:val="00517A01"/>
    <w:rsid w:val="0052102E"/>
    <w:rsid w:val="00522769"/>
    <w:rsid w:val="0052284C"/>
    <w:rsid w:val="00523D87"/>
    <w:rsid w:val="00525D5B"/>
    <w:rsid w:val="005278BC"/>
    <w:rsid w:val="00531A2F"/>
    <w:rsid w:val="00535C51"/>
    <w:rsid w:val="0053643F"/>
    <w:rsid w:val="005403E1"/>
    <w:rsid w:val="00541CDE"/>
    <w:rsid w:val="00550570"/>
    <w:rsid w:val="00557B4F"/>
    <w:rsid w:val="00563197"/>
    <w:rsid w:val="00563535"/>
    <w:rsid w:val="00567E1B"/>
    <w:rsid w:val="005727AF"/>
    <w:rsid w:val="00584A99"/>
    <w:rsid w:val="00584ABC"/>
    <w:rsid w:val="005854A6"/>
    <w:rsid w:val="00585CC7"/>
    <w:rsid w:val="00592F38"/>
    <w:rsid w:val="00597526"/>
    <w:rsid w:val="005A2358"/>
    <w:rsid w:val="005A4694"/>
    <w:rsid w:val="005A47D5"/>
    <w:rsid w:val="005A4ECE"/>
    <w:rsid w:val="005A7245"/>
    <w:rsid w:val="005B1BAF"/>
    <w:rsid w:val="005B6B5E"/>
    <w:rsid w:val="005C2827"/>
    <w:rsid w:val="005C3586"/>
    <w:rsid w:val="005C52E0"/>
    <w:rsid w:val="005C69F8"/>
    <w:rsid w:val="005D2716"/>
    <w:rsid w:val="005E2A39"/>
    <w:rsid w:val="005E49E9"/>
    <w:rsid w:val="005E52B4"/>
    <w:rsid w:val="005E5FD2"/>
    <w:rsid w:val="005E68D8"/>
    <w:rsid w:val="005E7C98"/>
    <w:rsid w:val="005F3E29"/>
    <w:rsid w:val="00604F27"/>
    <w:rsid w:val="00615A0D"/>
    <w:rsid w:val="00621B75"/>
    <w:rsid w:val="00630FA6"/>
    <w:rsid w:val="00637786"/>
    <w:rsid w:val="00640A86"/>
    <w:rsid w:val="00650C39"/>
    <w:rsid w:val="00656144"/>
    <w:rsid w:val="00671D7D"/>
    <w:rsid w:val="00672C51"/>
    <w:rsid w:val="006753F7"/>
    <w:rsid w:val="00675607"/>
    <w:rsid w:val="00676586"/>
    <w:rsid w:val="006777B5"/>
    <w:rsid w:val="006779C8"/>
    <w:rsid w:val="00680DA6"/>
    <w:rsid w:val="006815B6"/>
    <w:rsid w:val="00681E94"/>
    <w:rsid w:val="00687771"/>
    <w:rsid w:val="00690455"/>
    <w:rsid w:val="00690E0B"/>
    <w:rsid w:val="00691ED3"/>
    <w:rsid w:val="0069218D"/>
    <w:rsid w:val="00694D9F"/>
    <w:rsid w:val="00695B7A"/>
    <w:rsid w:val="006A0AFB"/>
    <w:rsid w:val="006A4026"/>
    <w:rsid w:val="006A459A"/>
    <w:rsid w:val="006A6270"/>
    <w:rsid w:val="006A6E19"/>
    <w:rsid w:val="006B3A8C"/>
    <w:rsid w:val="006C391D"/>
    <w:rsid w:val="006C60A4"/>
    <w:rsid w:val="006D0200"/>
    <w:rsid w:val="006D0250"/>
    <w:rsid w:val="006D3F14"/>
    <w:rsid w:val="006E382D"/>
    <w:rsid w:val="00705461"/>
    <w:rsid w:val="007072DC"/>
    <w:rsid w:val="00710D6E"/>
    <w:rsid w:val="00712929"/>
    <w:rsid w:val="0071448B"/>
    <w:rsid w:val="00717346"/>
    <w:rsid w:val="0072074F"/>
    <w:rsid w:val="00723B96"/>
    <w:rsid w:val="007243DC"/>
    <w:rsid w:val="00725347"/>
    <w:rsid w:val="00727660"/>
    <w:rsid w:val="00734490"/>
    <w:rsid w:val="00734B67"/>
    <w:rsid w:val="00734C78"/>
    <w:rsid w:val="00741C26"/>
    <w:rsid w:val="007431DD"/>
    <w:rsid w:val="00745600"/>
    <w:rsid w:val="007505F6"/>
    <w:rsid w:val="0075106B"/>
    <w:rsid w:val="00753D6D"/>
    <w:rsid w:val="00763653"/>
    <w:rsid w:val="00764575"/>
    <w:rsid w:val="00767BF1"/>
    <w:rsid w:val="00771149"/>
    <w:rsid w:val="00772094"/>
    <w:rsid w:val="00772759"/>
    <w:rsid w:val="007741F1"/>
    <w:rsid w:val="0077622C"/>
    <w:rsid w:val="00777958"/>
    <w:rsid w:val="00781E0A"/>
    <w:rsid w:val="00782128"/>
    <w:rsid w:val="0078230A"/>
    <w:rsid w:val="007875C0"/>
    <w:rsid w:val="007879EF"/>
    <w:rsid w:val="007921E4"/>
    <w:rsid w:val="00795EBF"/>
    <w:rsid w:val="007A28E4"/>
    <w:rsid w:val="007A5B95"/>
    <w:rsid w:val="007A78B7"/>
    <w:rsid w:val="007A7DBD"/>
    <w:rsid w:val="007B37D6"/>
    <w:rsid w:val="007C538A"/>
    <w:rsid w:val="007D1955"/>
    <w:rsid w:val="007E61C9"/>
    <w:rsid w:val="007E79A9"/>
    <w:rsid w:val="007F011C"/>
    <w:rsid w:val="007F2A42"/>
    <w:rsid w:val="007F419D"/>
    <w:rsid w:val="007F439A"/>
    <w:rsid w:val="007F6C4A"/>
    <w:rsid w:val="008053AE"/>
    <w:rsid w:val="008077C5"/>
    <w:rsid w:val="00813363"/>
    <w:rsid w:val="008212B9"/>
    <w:rsid w:val="008225E9"/>
    <w:rsid w:val="0082311F"/>
    <w:rsid w:val="008256A7"/>
    <w:rsid w:val="00827894"/>
    <w:rsid w:val="00827E49"/>
    <w:rsid w:val="00827F3D"/>
    <w:rsid w:val="00833755"/>
    <w:rsid w:val="00834595"/>
    <w:rsid w:val="00837DB8"/>
    <w:rsid w:val="00842EE4"/>
    <w:rsid w:val="00847DCE"/>
    <w:rsid w:val="0085106C"/>
    <w:rsid w:val="00853506"/>
    <w:rsid w:val="00854B96"/>
    <w:rsid w:val="00856E07"/>
    <w:rsid w:val="00857821"/>
    <w:rsid w:val="0086356A"/>
    <w:rsid w:val="00864AA9"/>
    <w:rsid w:val="00866527"/>
    <w:rsid w:val="008668BC"/>
    <w:rsid w:val="00867243"/>
    <w:rsid w:val="008675ED"/>
    <w:rsid w:val="008742F0"/>
    <w:rsid w:val="00881580"/>
    <w:rsid w:val="00887ABD"/>
    <w:rsid w:val="008927CA"/>
    <w:rsid w:val="0089742E"/>
    <w:rsid w:val="008A0AF1"/>
    <w:rsid w:val="008A335C"/>
    <w:rsid w:val="008A5936"/>
    <w:rsid w:val="008B067A"/>
    <w:rsid w:val="008B1567"/>
    <w:rsid w:val="008B29FB"/>
    <w:rsid w:val="008B5E1D"/>
    <w:rsid w:val="008B62AD"/>
    <w:rsid w:val="008C3A1C"/>
    <w:rsid w:val="008C4E1A"/>
    <w:rsid w:val="008C64FA"/>
    <w:rsid w:val="008C6873"/>
    <w:rsid w:val="008D73AF"/>
    <w:rsid w:val="008E1BFE"/>
    <w:rsid w:val="008E2BE0"/>
    <w:rsid w:val="008E36B9"/>
    <w:rsid w:val="008E373A"/>
    <w:rsid w:val="008E5DA2"/>
    <w:rsid w:val="008F6FD3"/>
    <w:rsid w:val="008F723A"/>
    <w:rsid w:val="00901D92"/>
    <w:rsid w:val="00910C3E"/>
    <w:rsid w:val="00912849"/>
    <w:rsid w:val="00913BF5"/>
    <w:rsid w:val="00913E05"/>
    <w:rsid w:val="009160FA"/>
    <w:rsid w:val="00917EA2"/>
    <w:rsid w:val="00920CEB"/>
    <w:rsid w:val="00921168"/>
    <w:rsid w:val="00921951"/>
    <w:rsid w:val="00927B6B"/>
    <w:rsid w:val="00932CA0"/>
    <w:rsid w:val="0094113A"/>
    <w:rsid w:val="00946D64"/>
    <w:rsid w:val="00951445"/>
    <w:rsid w:val="0095196F"/>
    <w:rsid w:val="00951FF3"/>
    <w:rsid w:val="00953884"/>
    <w:rsid w:val="00954F1E"/>
    <w:rsid w:val="00955606"/>
    <w:rsid w:val="009602E3"/>
    <w:rsid w:val="00960877"/>
    <w:rsid w:val="00963240"/>
    <w:rsid w:val="00963926"/>
    <w:rsid w:val="00963AEC"/>
    <w:rsid w:val="00972106"/>
    <w:rsid w:val="00973283"/>
    <w:rsid w:val="009777ED"/>
    <w:rsid w:val="00980346"/>
    <w:rsid w:val="009827FF"/>
    <w:rsid w:val="00982A5B"/>
    <w:rsid w:val="009843E7"/>
    <w:rsid w:val="00986726"/>
    <w:rsid w:val="00986B6E"/>
    <w:rsid w:val="00987A3F"/>
    <w:rsid w:val="00990079"/>
    <w:rsid w:val="009919E5"/>
    <w:rsid w:val="00993AB0"/>
    <w:rsid w:val="009949F9"/>
    <w:rsid w:val="009A5B08"/>
    <w:rsid w:val="009B401C"/>
    <w:rsid w:val="009B40B9"/>
    <w:rsid w:val="009B61FB"/>
    <w:rsid w:val="009B72B4"/>
    <w:rsid w:val="009B7A6D"/>
    <w:rsid w:val="009B7BA1"/>
    <w:rsid w:val="009C2C63"/>
    <w:rsid w:val="009C3D2E"/>
    <w:rsid w:val="009C6A26"/>
    <w:rsid w:val="009D4472"/>
    <w:rsid w:val="009D71DB"/>
    <w:rsid w:val="009E3100"/>
    <w:rsid w:val="009E5CDC"/>
    <w:rsid w:val="009F48A2"/>
    <w:rsid w:val="00A0276A"/>
    <w:rsid w:val="00A02B9B"/>
    <w:rsid w:val="00A03426"/>
    <w:rsid w:val="00A03E23"/>
    <w:rsid w:val="00A047D8"/>
    <w:rsid w:val="00A052D8"/>
    <w:rsid w:val="00A12F85"/>
    <w:rsid w:val="00A134BC"/>
    <w:rsid w:val="00A14B0A"/>
    <w:rsid w:val="00A1579D"/>
    <w:rsid w:val="00A22939"/>
    <w:rsid w:val="00A23788"/>
    <w:rsid w:val="00A2623D"/>
    <w:rsid w:val="00A30A16"/>
    <w:rsid w:val="00A40AD8"/>
    <w:rsid w:val="00A40D73"/>
    <w:rsid w:val="00A42804"/>
    <w:rsid w:val="00A464B2"/>
    <w:rsid w:val="00A5525D"/>
    <w:rsid w:val="00A5603D"/>
    <w:rsid w:val="00A57446"/>
    <w:rsid w:val="00A574F2"/>
    <w:rsid w:val="00A57C73"/>
    <w:rsid w:val="00A606D1"/>
    <w:rsid w:val="00A645DF"/>
    <w:rsid w:val="00A716E1"/>
    <w:rsid w:val="00A72144"/>
    <w:rsid w:val="00A750DA"/>
    <w:rsid w:val="00A858F8"/>
    <w:rsid w:val="00A95BBF"/>
    <w:rsid w:val="00A975B5"/>
    <w:rsid w:val="00AA4BF0"/>
    <w:rsid w:val="00AA63AA"/>
    <w:rsid w:val="00AB016E"/>
    <w:rsid w:val="00AB17CB"/>
    <w:rsid w:val="00AB359C"/>
    <w:rsid w:val="00AB51EF"/>
    <w:rsid w:val="00AB69DA"/>
    <w:rsid w:val="00AB6A38"/>
    <w:rsid w:val="00AB778F"/>
    <w:rsid w:val="00AB7842"/>
    <w:rsid w:val="00AC25B9"/>
    <w:rsid w:val="00AC49E4"/>
    <w:rsid w:val="00AC6647"/>
    <w:rsid w:val="00AD17DD"/>
    <w:rsid w:val="00AD1F1F"/>
    <w:rsid w:val="00AD455A"/>
    <w:rsid w:val="00AD4EE6"/>
    <w:rsid w:val="00AD6DDB"/>
    <w:rsid w:val="00AE2883"/>
    <w:rsid w:val="00AF0C95"/>
    <w:rsid w:val="00AF4112"/>
    <w:rsid w:val="00B02808"/>
    <w:rsid w:val="00B13DDC"/>
    <w:rsid w:val="00B3538E"/>
    <w:rsid w:val="00B35489"/>
    <w:rsid w:val="00B54410"/>
    <w:rsid w:val="00B54951"/>
    <w:rsid w:val="00B559E6"/>
    <w:rsid w:val="00B600EB"/>
    <w:rsid w:val="00B60270"/>
    <w:rsid w:val="00B6372B"/>
    <w:rsid w:val="00B7107C"/>
    <w:rsid w:val="00B72915"/>
    <w:rsid w:val="00B746DE"/>
    <w:rsid w:val="00B8134F"/>
    <w:rsid w:val="00B829A2"/>
    <w:rsid w:val="00B83562"/>
    <w:rsid w:val="00B840C1"/>
    <w:rsid w:val="00B946BA"/>
    <w:rsid w:val="00B96A1D"/>
    <w:rsid w:val="00B9739F"/>
    <w:rsid w:val="00BA3F7D"/>
    <w:rsid w:val="00BB3F0C"/>
    <w:rsid w:val="00BB7ACD"/>
    <w:rsid w:val="00BC4BEF"/>
    <w:rsid w:val="00BD0AED"/>
    <w:rsid w:val="00BD0E29"/>
    <w:rsid w:val="00BD7A7D"/>
    <w:rsid w:val="00BE1ED4"/>
    <w:rsid w:val="00BE27D3"/>
    <w:rsid w:val="00BE458B"/>
    <w:rsid w:val="00BE5852"/>
    <w:rsid w:val="00BF04E3"/>
    <w:rsid w:val="00BF109B"/>
    <w:rsid w:val="00BF2093"/>
    <w:rsid w:val="00BF2E18"/>
    <w:rsid w:val="00BF44DE"/>
    <w:rsid w:val="00BF669D"/>
    <w:rsid w:val="00C002A2"/>
    <w:rsid w:val="00C0079C"/>
    <w:rsid w:val="00C02A52"/>
    <w:rsid w:val="00C040AC"/>
    <w:rsid w:val="00C053DB"/>
    <w:rsid w:val="00C05F46"/>
    <w:rsid w:val="00C06B92"/>
    <w:rsid w:val="00C11A7B"/>
    <w:rsid w:val="00C1460B"/>
    <w:rsid w:val="00C15646"/>
    <w:rsid w:val="00C165FE"/>
    <w:rsid w:val="00C25493"/>
    <w:rsid w:val="00C35AE4"/>
    <w:rsid w:val="00C36060"/>
    <w:rsid w:val="00C37556"/>
    <w:rsid w:val="00C41BB6"/>
    <w:rsid w:val="00C41C62"/>
    <w:rsid w:val="00C50C24"/>
    <w:rsid w:val="00C55D37"/>
    <w:rsid w:val="00C57297"/>
    <w:rsid w:val="00C62698"/>
    <w:rsid w:val="00C62774"/>
    <w:rsid w:val="00C6537E"/>
    <w:rsid w:val="00C66662"/>
    <w:rsid w:val="00C70439"/>
    <w:rsid w:val="00C7292D"/>
    <w:rsid w:val="00C75749"/>
    <w:rsid w:val="00C76AB8"/>
    <w:rsid w:val="00C80BEB"/>
    <w:rsid w:val="00C81ECD"/>
    <w:rsid w:val="00C820F0"/>
    <w:rsid w:val="00C850DB"/>
    <w:rsid w:val="00C92423"/>
    <w:rsid w:val="00C928FA"/>
    <w:rsid w:val="00C9335E"/>
    <w:rsid w:val="00C93BF8"/>
    <w:rsid w:val="00C93EDD"/>
    <w:rsid w:val="00C969F5"/>
    <w:rsid w:val="00CA0636"/>
    <w:rsid w:val="00CA58D4"/>
    <w:rsid w:val="00CA58F2"/>
    <w:rsid w:val="00CB2B06"/>
    <w:rsid w:val="00CB363C"/>
    <w:rsid w:val="00CB4F1F"/>
    <w:rsid w:val="00CC3365"/>
    <w:rsid w:val="00CD1531"/>
    <w:rsid w:val="00CD327A"/>
    <w:rsid w:val="00CE40D0"/>
    <w:rsid w:val="00CF271E"/>
    <w:rsid w:val="00CF441A"/>
    <w:rsid w:val="00CF5766"/>
    <w:rsid w:val="00CF6F9D"/>
    <w:rsid w:val="00D0171A"/>
    <w:rsid w:val="00D025FA"/>
    <w:rsid w:val="00D03C96"/>
    <w:rsid w:val="00D064A7"/>
    <w:rsid w:val="00D06E77"/>
    <w:rsid w:val="00D06F20"/>
    <w:rsid w:val="00D07599"/>
    <w:rsid w:val="00D12274"/>
    <w:rsid w:val="00D13DCD"/>
    <w:rsid w:val="00D14931"/>
    <w:rsid w:val="00D14CB8"/>
    <w:rsid w:val="00D179D0"/>
    <w:rsid w:val="00D21768"/>
    <w:rsid w:val="00D25119"/>
    <w:rsid w:val="00D26B16"/>
    <w:rsid w:val="00D26CA4"/>
    <w:rsid w:val="00D3307A"/>
    <w:rsid w:val="00D33BB3"/>
    <w:rsid w:val="00D36548"/>
    <w:rsid w:val="00D36DBC"/>
    <w:rsid w:val="00D37CD1"/>
    <w:rsid w:val="00D40272"/>
    <w:rsid w:val="00D40C8F"/>
    <w:rsid w:val="00D410C6"/>
    <w:rsid w:val="00D444AB"/>
    <w:rsid w:val="00D4743B"/>
    <w:rsid w:val="00D573ED"/>
    <w:rsid w:val="00D656FD"/>
    <w:rsid w:val="00D65766"/>
    <w:rsid w:val="00D72952"/>
    <w:rsid w:val="00D7428C"/>
    <w:rsid w:val="00D77DC2"/>
    <w:rsid w:val="00D81D28"/>
    <w:rsid w:val="00D82986"/>
    <w:rsid w:val="00D8365A"/>
    <w:rsid w:val="00D86249"/>
    <w:rsid w:val="00D8779E"/>
    <w:rsid w:val="00D91E5F"/>
    <w:rsid w:val="00D94656"/>
    <w:rsid w:val="00DA65F6"/>
    <w:rsid w:val="00DB1357"/>
    <w:rsid w:val="00DB1E98"/>
    <w:rsid w:val="00DB5E37"/>
    <w:rsid w:val="00DC0949"/>
    <w:rsid w:val="00DC3F74"/>
    <w:rsid w:val="00DC54BD"/>
    <w:rsid w:val="00DD0B54"/>
    <w:rsid w:val="00DD311D"/>
    <w:rsid w:val="00DD6238"/>
    <w:rsid w:val="00DD6952"/>
    <w:rsid w:val="00DD7860"/>
    <w:rsid w:val="00DE0073"/>
    <w:rsid w:val="00DE06BC"/>
    <w:rsid w:val="00DE27F0"/>
    <w:rsid w:val="00DE69B2"/>
    <w:rsid w:val="00DF24DC"/>
    <w:rsid w:val="00E0196C"/>
    <w:rsid w:val="00E12090"/>
    <w:rsid w:val="00E15673"/>
    <w:rsid w:val="00E2720C"/>
    <w:rsid w:val="00E33EAF"/>
    <w:rsid w:val="00E34B49"/>
    <w:rsid w:val="00E41DF7"/>
    <w:rsid w:val="00E41F67"/>
    <w:rsid w:val="00E4348A"/>
    <w:rsid w:val="00E44867"/>
    <w:rsid w:val="00E45573"/>
    <w:rsid w:val="00E45ECC"/>
    <w:rsid w:val="00E63BCF"/>
    <w:rsid w:val="00E65AA8"/>
    <w:rsid w:val="00E719D1"/>
    <w:rsid w:val="00E7344F"/>
    <w:rsid w:val="00E82911"/>
    <w:rsid w:val="00E8591D"/>
    <w:rsid w:val="00E86697"/>
    <w:rsid w:val="00E957BA"/>
    <w:rsid w:val="00E958DB"/>
    <w:rsid w:val="00E976FB"/>
    <w:rsid w:val="00EA2F26"/>
    <w:rsid w:val="00EA5988"/>
    <w:rsid w:val="00EA6A19"/>
    <w:rsid w:val="00EA7915"/>
    <w:rsid w:val="00EB0992"/>
    <w:rsid w:val="00EB5493"/>
    <w:rsid w:val="00EB575F"/>
    <w:rsid w:val="00EC3B7B"/>
    <w:rsid w:val="00EC4F12"/>
    <w:rsid w:val="00EC7C37"/>
    <w:rsid w:val="00ED0DB3"/>
    <w:rsid w:val="00EE06DD"/>
    <w:rsid w:val="00EE2645"/>
    <w:rsid w:val="00EE5AD9"/>
    <w:rsid w:val="00EF0BF6"/>
    <w:rsid w:val="00EF4D26"/>
    <w:rsid w:val="00EF5CA8"/>
    <w:rsid w:val="00F06497"/>
    <w:rsid w:val="00F15FAE"/>
    <w:rsid w:val="00F16CA5"/>
    <w:rsid w:val="00F24EF1"/>
    <w:rsid w:val="00F30046"/>
    <w:rsid w:val="00F301E3"/>
    <w:rsid w:val="00F41EE3"/>
    <w:rsid w:val="00F46636"/>
    <w:rsid w:val="00F50755"/>
    <w:rsid w:val="00F55A87"/>
    <w:rsid w:val="00F638C9"/>
    <w:rsid w:val="00F659BD"/>
    <w:rsid w:val="00F7054D"/>
    <w:rsid w:val="00F7067B"/>
    <w:rsid w:val="00F713C6"/>
    <w:rsid w:val="00F74A25"/>
    <w:rsid w:val="00F76743"/>
    <w:rsid w:val="00F77FEE"/>
    <w:rsid w:val="00F900CC"/>
    <w:rsid w:val="00F900EC"/>
    <w:rsid w:val="00F90C17"/>
    <w:rsid w:val="00F94C37"/>
    <w:rsid w:val="00F97CCA"/>
    <w:rsid w:val="00FA5E74"/>
    <w:rsid w:val="00FB4C86"/>
    <w:rsid w:val="00FC1F3B"/>
    <w:rsid w:val="00FC28D5"/>
    <w:rsid w:val="00FD1FF5"/>
    <w:rsid w:val="00FD3850"/>
    <w:rsid w:val="00FD6C7C"/>
    <w:rsid w:val="00FD6FA1"/>
    <w:rsid w:val="00FD7282"/>
    <w:rsid w:val="00FE2D4F"/>
    <w:rsid w:val="00FF07F9"/>
    <w:rsid w:val="00FF339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98B8"/>
  <w15:docId w15:val="{06780B64-8850-4943-B56A-2264E0F4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46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DD5484"/>
    <w:pPr>
      <w:keepNext/>
      <w:spacing w:before="240" w:after="60"/>
      <w:outlineLvl w:val="0"/>
    </w:pPr>
    <w:rPr>
      <w:rFonts w:ascii="Arial" w:hAnsi="Arial"/>
      <w:b/>
      <w:kern w:val="32"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DD5484"/>
    <w:pPr>
      <w:keepNext/>
      <w:spacing w:before="240" w:after="60"/>
      <w:outlineLvl w:val="1"/>
    </w:pPr>
    <w:rPr>
      <w:rFonts w:ascii="Arial" w:hAnsi="Arial"/>
      <w:b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9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D5484"/>
    <w:rPr>
      <w:rFonts w:ascii="Arial" w:hAnsi="Arial"/>
      <w:b/>
      <w:kern w:val="32"/>
      <w:sz w:val="24"/>
      <w:szCs w:val="32"/>
      <w:u w:val="single"/>
      <w:lang w:val="es-ES_tradnl" w:eastAsia="en-US"/>
    </w:rPr>
  </w:style>
  <w:style w:type="character" w:customStyle="1" w:styleId="Ttulo2Car">
    <w:name w:val="Título 2 Car"/>
    <w:link w:val="Ttulo2"/>
    <w:rsid w:val="00DD5484"/>
    <w:rPr>
      <w:rFonts w:ascii="Arial" w:hAnsi="Arial"/>
      <w:b/>
      <w:sz w:val="24"/>
      <w:szCs w:val="28"/>
      <w:lang w:val="es-ES_tradnl" w:eastAsia="en-US"/>
    </w:rPr>
  </w:style>
  <w:style w:type="character" w:styleId="Hipervnculo">
    <w:name w:val="Hyperlink"/>
    <w:rsid w:val="006756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60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5607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675607"/>
  </w:style>
  <w:style w:type="paragraph" w:customStyle="1" w:styleId="Cuadrculamedia1-nfasis21">
    <w:name w:val="Cuadrícula media 1 - Énfasis 21"/>
    <w:basedOn w:val="Normal"/>
    <w:uiPriority w:val="34"/>
    <w:qFormat/>
    <w:rsid w:val="006756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B1151"/>
    <w:rPr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B1151"/>
    <w:rPr>
      <w:sz w:val="24"/>
      <w:szCs w:val="24"/>
      <w:lang w:val="es-ES_tradnl" w:eastAsia="en-US"/>
    </w:rPr>
  </w:style>
  <w:style w:type="character" w:customStyle="1" w:styleId="Ttulo3Car">
    <w:name w:val="Título 3 Car"/>
    <w:link w:val="Ttulo3"/>
    <w:uiPriority w:val="9"/>
    <w:semiHidden/>
    <w:rsid w:val="00C969F5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  <w:style w:type="character" w:customStyle="1" w:styleId="estilotexto1">
    <w:name w:val="estilo_texto1"/>
    <w:rsid w:val="006D3F14"/>
    <w:rPr>
      <w:rFonts w:ascii="Arial" w:hAnsi="Arial" w:cs="Arial" w:hint="default"/>
      <w:color w:val="3F464B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BF44DE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val="es-ES" w:eastAsia="es-ES"/>
    </w:rPr>
  </w:style>
  <w:style w:type="paragraph" w:customStyle="1" w:styleId="titular">
    <w:name w:val="titular"/>
    <w:basedOn w:val="Normal"/>
    <w:uiPriority w:val="99"/>
    <w:semiHidden/>
    <w:rsid w:val="00BF44DE"/>
    <w:pPr>
      <w:spacing w:before="100" w:beforeAutospacing="1" w:after="100" w:afterAutospacing="1" w:line="255" w:lineRule="atLeast"/>
    </w:pPr>
    <w:rPr>
      <w:rFonts w:ascii="Arial" w:eastAsia="Calibri" w:hAnsi="Arial" w:cs="Arial"/>
      <w:b/>
      <w:bCs/>
      <w:color w:val="2F4F88"/>
      <w:lang w:val="es-ES" w:eastAsia="es-ES"/>
    </w:rPr>
  </w:style>
  <w:style w:type="character" w:customStyle="1" w:styleId="font">
    <w:name w:val="font"/>
    <w:rsid w:val="00A464B2"/>
  </w:style>
  <w:style w:type="paragraph" w:styleId="Prrafodelista">
    <w:name w:val="List Paragraph"/>
    <w:basedOn w:val="Normal"/>
    <w:uiPriority w:val="34"/>
    <w:qFormat/>
    <w:rsid w:val="004B25BB"/>
    <w:pPr>
      <w:ind w:left="720"/>
    </w:pPr>
    <w:rPr>
      <w:rFonts w:ascii="Calibri" w:eastAsia="Calibri" w:hAnsi="Calibri"/>
      <w:sz w:val="22"/>
      <w:szCs w:val="22"/>
      <w:lang w:val="es-ES" w:eastAsia="es-ES"/>
    </w:rPr>
  </w:style>
  <w:style w:type="paragraph" w:customStyle="1" w:styleId="p">
    <w:name w:val="p"/>
    <w:basedOn w:val="Normal"/>
    <w:rsid w:val="005119A9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uiPriority w:val="99"/>
    <w:semiHidden/>
    <w:unhideWhenUsed/>
    <w:rsid w:val="00D12274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49E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41DF7"/>
    <w:rPr>
      <w:b/>
      <w:bCs/>
    </w:rPr>
  </w:style>
  <w:style w:type="paragraph" w:customStyle="1" w:styleId="Default">
    <w:name w:val="Default"/>
    <w:rsid w:val="00BC4BE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802E6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6E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E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E0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E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E07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2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4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957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4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126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9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52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7452">
                      <w:marLeft w:val="1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8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742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1207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5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40349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0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5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3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KlNmQJxiQ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8FE8-2AAC-4F7F-8465-3F5F29FF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Corporativo Fuertes, S.L.</Company>
  <LinksUpToDate>false</LinksUpToDate>
  <CharactersWithSpaces>2072</CharactersWithSpaces>
  <SharedDoc>false</SharedDoc>
  <HLinks>
    <vt:vector size="6" baseType="variant">
      <vt:variant>
        <vt:i4>2424833</vt:i4>
      </vt:variant>
      <vt:variant>
        <vt:i4>3</vt:i4>
      </vt:variant>
      <vt:variant>
        <vt:i4>0</vt:i4>
      </vt:variant>
      <vt:variant>
        <vt:i4>5</vt:i4>
      </vt:variant>
      <vt:variant>
        <vt:lpwstr>mailto:comunicacion@grupofuertes.com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CREMADES SOLANO, CRISTINA (pub9839)</dc:creator>
  <cp:lastModifiedBy>MARÍN CONESA, ANA</cp:lastModifiedBy>
  <cp:revision>4</cp:revision>
  <cp:lastPrinted>2024-11-12T10:25:00Z</cp:lastPrinted>
  <dcterms:created xsi:type="dcterms:W3CDTF">2025-11-06T14:26:00Z</dcterms:created>
  <dcterms:modified xsi:type="dcterms:W3CDTF">2025-11-06T15:27:00Z</dcterms:modified>
</cp:coreProperties>
</file>