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80F78C" w14:textId="77777777" w:rsidR="002A5F75" w:rsidRDefault="00FE17A2" w:rsidP="002A5F75">
      <w:pPr>
        <w:pStyle w:val="CuerpoA"/>
        <w:ind w:left="720"/>
      </w:pPr>
      <w:r>
        <w:tab/>
      </w:r>
      <w:r>
        <w:tab/>
      </w:r>
      <w:r>
        <w:tab/>
      </w:r>
    </w:p>
    <w:p w14:paraId="39ACDBBA" w14:textId="77777777" w:rsidR="00DE7D05" w:rsidRPr="00DE7D05" w:rsidRDefault="00F55965" w:rsidP="00247B85">
      <w:pPr>
        <w:pStyle w:val="gmail-qowt-stl-cuerpo"/>
        <w:spacing w:before="240"/>
        <w:jc w:val="both"/>
        <w:rPr>
          <w:rFonts w:ascii="Arial" w:hAnsi="Arial" w:cs="Arial"/>
          <w:b/>
          <w:bCs/>
          <w:sz w:val="38"/>
          <w:szCs w:val="38"/>
          <w:lang w:val="es-ES"/>
        </w:rPr>
      </w:pPr>
      <w:r w:rsidRPr="00DE7D05">
        <w:rPr>
          <w:rFonts w:ascii="Arial" w:hAnsi="Arial" w:cs="Arial"/>
          <w:b/>
          <w:bCs/>
          <w:sz w:val="38"/>
          <w:szCs w:val="38"/>
          <w:lang w:val="es-ES"/>
        </w:rPr>
        <w:t>L</w:t>
      </w:r>
      <w:r w:rsidR="00DE7D05" w:rsidRPr="00DE7D05">
        <w:rPr>
          <w:rFonts w:ascii="Arial" w:hAnsi="Arial" w:cs="Arial"/>
          <w:b/>
          <w:bCs/>
          <w:sz w:val="38"/>
          <w:szCs w:val="38"/>
          <w:lang w:val="es-ES"/>
        </w:rPr>
        <w:t xml:space="preserve">a Fundación </w:t>
      </w:r>
      <w:proofErr w:type="spellStart"/>
      <w:r w:rsidR="00DE7D05" w:rsidRPr="00DE7D05">
        <w:rPr>
          <w:rFonts w:ascii="Arial" w:hAnsi="Arial" w:cs="Arial"/>
          <w:b/>
          <w:bCs/>
          <w:sz w:val="38"/>
          <w:szCs w:val="38"/>
          <w:lang w:val="es-ES"/>
        </w:rPr>
        <w:t>Alimerka</w:t>
      </w:r>
      <w:proofErr w:type="spellEnd"/>
      <w:r w:rsidR="00DE7D05" w:rsidRPr="00DE7D05">
        <w:rPr>
          <w:rFonts w:ascii="Arial" w:hAnsi="Arial" w:cs="Arial"/>
          <w:b/>
          <w:bCs/>
          <w:sz w:val="38"/>
          <w:szCs w:val="38"/>
          <w:lang w:val="es-ES"/>
        </w:rPr>
        <w:t xml:space="preserve"> es distinguida con la Espiga Autonómica 2025 que concede la Federación Española de Bancos de Alimentos</w:t>
      </w:r>
    </w:p>
    <w:p w14:paraId="077F0519" w14:textId="6ABC9933" w:rsidR="00ED4718" w:rsidRDefault="00ED4718" w:rsidP="00ED4718">
      <w:pPr>
        <w:pStyle w:val="gmail-qowt-stl-cuerpo"/>
        <w:spacing w:before="240"/>
        <w:jc w:val="both"/>
        <w:rPr>
          <w:rFonts w:ascii="Arial" w:hAnsi="Arial" w:cs="Arial"/>
          <w:lang w:val="es-ES"/>
          <w14:textOutline w14:w="0" w14:cap="flat" w14:cmpd="sng" w14:algn="ctr">
            <w14:noFill/>
            <w14:prstDash w14:val="solid"/>
            <w14:bevel/>
          </w14:textOutline>
        </w:rPr>
      </w:pPr>
      <w:r w:rsidRPr="00767AAD">
        <w:rPr>
          <w:rFonts w:ascii="Arial" w:hAnsi="Arial" w:cs="Arial"/>
          <w:b/>
          <w:bCs/>
          <w:lang w:val="es-ES"/>
        </w:rPr>
        <w:t>PIE DE FOTO:</w:t>
      </w:r>
      <w:r w:rsidRPr="00767AAD">
        <w:rPr>
          <w:rFonts w:ascii="Arial" w:hAnsi="Arial" w:cs="Arial"/>
          <w:lang w:val="es-ES"/>
        </w:rPr>
        <w:t xml:space="preserve"> De izda. </w:t>
      </w:r>
      <w:r w:rsidR="00767AAD">
        <w:rPr>
          <w:rFonts w:ascii="Arial" w:hAnsi="Arial" w:cs="Arial"/>
          <w:lang w:val="es-ES"/>
        </w:rPr>
        <w:t>a</w:t>
      </w:r>
      <w:r w:rsidRPr="00767AAD">
        <w:rPr>
          <w:rFonts w:ascii="Arial" w:hAnsi="Arial" w:cs="Arial"/>
          <w:lang w:val="es-ES"/>
        </w:rPr>
        <w:t xml:space="preserve"> dcha.: Juan José Cima (</w:t>
      </w:r>
      <w:r w:rsidRPr="00ED4718">
        <w:rPr>
          <w:rFonts w:ascii="Arial" w:hAnsi="Arial" w:cs="Arial"/>
          <w:lang w:val="es-ES"/>
          <w14:textOutline w14:w="0" w14:cap="flat" w14:cmpd="sng" w14:algn="ctr">
            <w14:noFill/>
            <w14:prstDash w14:val="solid"/>
            <w14:bevel/>
          </w14:textOutline>
        </w:rPr>
        <w:t>secretario Fundación Banco de Alimentos de Asturias</w:t>
      </w:r>
      <w:r w:rsidRPr="00767AAD">
        <w:rPr>
          <w:rFonts w:ascii="Arial" w:hAnsi="Arial" w:cs="Arial"/>
          <w:lang w:val="es-ES"/>
          <w14:textOutline w14:w="0" w14:cap="flat" w14:cmpd="sng" w14:algn="ctr">
            <w14:noFill/>
            <w14:prstDash w14:val="solid"/>
            <w14:bevel/>
          </w14:textOutline>
        </w:rPr>
        <w:t>)</w:t>
      </w:r>
      <w:r w:rsidRPr="00767AAD">
        <w:rPr>
          <w:rFonts w:ascii="Arial" w:hAnsi="Arial" w:cs="Arial"/>
          <w:lang w:val="es-ES"/>
        </w:rPr>
        <w:t>,</w:t>
      </w:r>
      <w:r w:rsidR="009A672E">
        <w:rPr>
          <w:rFonts w:ascii="Arial" w:hAnsi="Arial" w:cs="Arial"/>
          <w:lang w:val="es-ES"/>
        </w:rPr>
        <w:t xml:space="preserve"> </w:t>
      </w:r>
      <w:r w:rsidRPr="00767AAD">
        <w:rPr>
          <w:rFonts w:ascii="Arial" w:hAnsi="Arial" w:cs="Arial"/>
          <w:lang w:val="es-ES"/>
        </w:rPr>
        <w:t xml:space="preserve">Antonio Blanco (director Fundación </w:t>
      </w:r>
      <w:proofErr w:type="spellStart"/>
      <w:r w:rsidRPr="00767AAD">
        <w:rPr>
          <w:rFonts w:ascii="Arial" w:hAnsi="Arial" w:cs="Arial"/>
          <w:lang w:val="es-ES"/>
        </w:rPr>
        <w:t>Alimerka</w:t>
      </w:r>
      <w:proofErr w:type="spellEnd"/>
      <w:r w:rsidRPr="00767AAD">
        <w:rPr>
          <w:rFonts w:ascii="Arial" w:hAnsi="Arial" w:cs="Arial"/>
          <w:lang w:val="es-ES"/>
        </w:rPr>
        <w:t>), Josefa Cañadas (</w:t>
      </w:r>
      <w:r w:rsidRPr="00ED4718">
        <w:rPr>
          <w:rFonts w:ascii="Arial" w:hAnsi="Arial" w:cs="Arial"/>
          <w:lang w:val="es-ES"/>
          <w14:textOutline w14:w="0" w14:cap="flat" w14:cmpd="sng" w14:algn="ctr">
            <w14:noFill/>
            <w14:prstDash w14:val="solid"/>
            <w14:bevel/>
          </w14:textOutline>
        </w:rPr>
        <w:t>vicepresidenta Fundación Banco de Alimentos de Asturias</w:t>
      </w:r>
      <w:r w:rsidRPr="00767AAD">
        <w:rPr>
          <w:rFonts w:ascii="Arial" w:hAnsi="Arial" w:cs="Arial"/>
          <w:lang w:val="es-ES"/>
        </w:rPr>
        <w:t>) y Bernardo Sopeña (</w:t>
      </w:r>
      <w:r w:rsidRPr="00ED4718">
        <w:rPr>
          <w:rFonts w:ascii="Arial" w:hAnsi="Arial" w:cs="Arial"/>
          <w:lang w:val="es-ES"/>
          <w14:textOutline w14:w="0" w14:cap="flat" w14:cmpd="sng" w14:algn="ctr">
            <w14:noFill/>
            <w14:prstDash w14:val="solid"/>
            <w14:bevel/>
          </w14:textOutline>
        </w:rPr>
        <w:t>presidente Fundación Banco de Alimentos de Asturias</w:t>
      </w:r>
      <w:r w:rsidRPr="00767AAD">
        <w:rPr>
          <w:rFonts w:ascii="Arial" w:hAnsi="Arial" w:cs="Arial"/>
          <w:lang w:val="es-ES"/>
          <w14:textOutline w14:w="0" w14:cap="flat" w14:cmpd="sng" w14:algn="ctr">
            <w14:noFill/>
            <w14:prstDash w14:val="solid"/>
            <w14:bevel/>
          </w14:textOutline>
        </w:rPr>
        <w:t>)</w:t>
      </w:r>
      <w:r w:rsidR="00767AAD">
        <w:rPr>
          <w:rFonts w:ascii="Arial" w:hAnsi="Arial" w:cs="Arial"/>
          <w:lang w:val="es-ES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21CF17D5" w14:textId="4D3B05AC" w:rsidR="004B4703" w:rsidRPr="00ED4718" w:rsidRDefault="004B4703" w:rsidP="00ED4718">
      <w:pPr>
        <w:pStyle w:val="gmail-qowt-stl-cuerpo"/>
        <w:spacing w:before="240"/>
        <w:jc w:val="both"/>
        <w:rPr>
          <w:rFonts w:ascii="Arial" w:hAnsi="Arial" w:cs="Arial"/>
          <w:lang w:val="es-ES"/>
          <w14:textOutline w14:w="0" w14:cap="flat" w14:cmpd="sng" w14:algn="ctr">
            <w14:noFill/>
            <w14:prstDash w14:val="solid"/>
            <w14:bevel/>
          </w14:textOutline>
        </w:rPr>
      </w:pPr>
      <w:r w:rsidRPr="00A55423">
        <w:rPr>
          <w:rFonts w:ascii="Arial" w:hAnsi="Arial" w:cs="Arial"/>
          <w:b/>
          <w:bCs/>
          <w:lang w:val="es-ES"/>
          <w14:textOutline w14:w="0" w14:cap="flat" w14:cmpd="sng" w14:algn="ctr">
            <w14:noFill/>
            <w14:prstDash w14:val="solid"/>
            <w14:bevel/>
          </w14:textOutline>
        </w:rPr>
        <w:t>PIE DE FOTO:</w:t>
      </w:r>
      <w:r>
        <w:rPr>
          <w:rFonts w:ascii="Arial" w:hAnsi="Arial" w:cs="Arial"/>
          <w:lang w:val="es-E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55423">
        <w:rPr>
          <w:rFonts w:ascii="Arial" w:hAnsi="Arial" w:cs="Arial"/>
          <w:lang w:val="es-ES"/>
          <w14:textOutline w14:w="0" w14:cap="flat" w14:cmpd="sng" w14:algn="ctr">
            <w14:noFill/>
            <w14:prstDash w14:val="solid"/>
            <w14:bevel/>
          </w14:textOutline>
        </w:rPr>
        <w:t xml:space="preserve">El director de la Fundación </w:t>
      </w:r>
      <w:proofErr w:type="spellStart"/>
      <w:r w:rsidR="00A55423">
        <w:rPr>
          <w:rFonts w:ascii="Arial" w:hAnsi="Arial" w:cs="Arial"/>
          <w:lang w:val="es-ES"/>
          <w14:textOutline w14:w="0" w14:cap="flat" w14:cmpd="sng" w14:algn="ctr">
            <w14:noFill/>
            <w14:prstDash w14:val="solid"/>
            <w14:bevel/>
          </w14:textOutline>
        </w:rPr>
        <w:t>Alimerka</w:t>
      </w:r>
      <w:proofErr w:type="spellEnd"/>
      <w:r w:rsidR="00A55423">
        <w:rPr>
          <w:rFonts w:ascii="Arial" w:hAnsi="Arial" w:cs="Arial"/>
          <w:lang w:val="es-ES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>
        <w:rPr>
          <w:rFonts w:ascii="Arial" w:hAnsi="Arial" w:cs="Arial"/>
          <w:lang w:val="es-ES"/>
          <w14:textOutline w14:w="0" w14:cap="flat" w14:cmpd="sng" w14:algn="ctr">
            <w14:noFill/>
            <w14:prstDash w14:val="solid"/>
            <w14:bevel/>
          </w14:textOutline>
        </w:rPr>
        <w:t>Antonio Blanco</w:t>
      </w:r>
      <w:r w:rsidR="00A55423">
        <w:rPr>
          <w:rFonts w:ascii="Arial" w:hAnsi="Arial" w:cs="Arial"/>
          <w:lang w:val="es-ES"/>
          <w14:textOutline w14:w="0" w14:cap="flat" w14:cmpd="sng" w14:algn="ctr">
            <w14:noFill/>
            <w14:prstDash w14:val="solid"/>
            <w14:bevel/>
          </w14:textOutline>
        </w:rPr>
        <w:t>,</w:t>
      </w:r>
      <w:r>
        <w:rPr>
          <w:rFonts w:ascii="Arial" w:hAnsi="Arial" w:cs="Arial"/>
          <w:lang w:val="es-ES"/>
          <w14:textOutline w14:w="0" w14:cap="flat" w14:cmpd="sng" w14:algn="ctr">
            <w14:noFill/>
            <w14:prstDash w14:val="solid"/>
            <w14:bevel/>
          </w14:textOutline>
        </w:rPr>
        <w:t xml:space="preserve"> recibe el reconocimiento de la mano de Josefa Cañadas</w:t>
      </w:r>
    </w:p>
    <w:p w14:paraId="391AD7EE" w14:textId="484D833B" w:rsidR="00994DA7" w:rsidRPr="00994DA7" w:rsidRDefault="00B82F98" w:rsidP="00994DA7">
      <w:pPr>
        <w:pStyle w:val="gmail-qowt-stl-cuerpo"/>
        <w:spacing w:before="24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bCs/>
          <w:lang w:val="es-ES"/>
        </w:rPr>
        <w:t xml:space="preserve">Madrid, 28 </w:t>
      </w:r>
      <w:r w:rsidR="00B666C7">
        <w:rPr>
          <w:rFonts w:ascii="Arial" w:hAnsi="Arial" w:cs="Arial"/>
          <w:b/>
          <w:bCs/>
          <w:lang w:val="es-ES"/>
        </w:rPr>
        <w:t xml:space="preserve">noviembre </w:t>
      </w:r>
      <w:r w:rsidR="002C5ED8" w:rsidRPr="004B33BB">
        <w:rPr>
          <w:rFonts w:ascii="Arial" w:hAnsi="Arial" w:cs="Arial"/>
          <w:b/>
          <w:bCs/>
          <w:lang w:val="es-ES"/>
        </w:rPr>
        <w:t>2025</w:t>
      </w:r>
      <w:r w:rsidR="002C5ED8" w:rsidRPr="004B33BB">
        <w:rPr>
          <w:rFonts w:ascii="Arial" w:hAnsi="Arial" w:cs="Arial"/>
          <w:lang w:val="es-ES"/>
        </w:rPr>
        <w:t xml:space="preserve">. </w:t>
      </w:r>
      <w:r w:rsidR="00994DA7">
        <w:rPr>
          <w:rFonts w:ascii="Arial" w:hAnsi="Arial" w:cs="Arial"/>
          <w:lang w:val="es-ES"/>
        </w:rPr>
        <w:t>La</w:t>
      </w:r>
      <w:r w:rsidR="00994DA7" w:rsidRPr="00994DA7">
        <w:rPr>
          <w:rFonts w:ascii="Arial" w:hAnsi="Arial" w:cs="Arial"/>
          <w:lang w:val="es-ES"/>
        </w:rPr>
        <w:t xml:space="preserve"> Federación Española del Banco de Alimentos (FESBAL) celebró </w:t>
      </w:r>
      <w:r w:rsidR="00464A27" w:rsidRPr="00994DA7">
        <w:rPr>
          <w:rFonts w:ascii="Arial" w:hAnsi="Arial" w:cs="Arial"/>
          <w:lang w:val="es-ES"/>
        </w:rPr>
        <w:t>la gala de entrega de los Premios Espiga de Oro 2025</w:t>
      </w:r>
      <w:r w:rsidR="00464A27">
        <w:rPr>
          <w:rFonts w:ascii="Arial" w:hAnsi="Arial" w:cs="Arial"/>
          <w:lang w:val="es-ES"/>
        </w:rPr>
        <w:t xml:space="preserve"> </w:t>
      </w:r>
      <w:r w:rsidR="002B22AF">
        <w:rPr>
          <w:rFonts w:ascii="Arial" w:hAnsi="Arial" w:cs="Arial"/>
          <w:lang w:val="es-ES"/>
        </w:rPr>
        <w:t xml:space="preserve">que ha tenido lugar </w:t>
      </w:r>
      <w:r w:rsidR="00A75087">
        <w:rPr>
          <w:rFonts w:ascii="Arial" w:hAnsi="Arial" w:cs="Arial"/>
          <w:lang w:val="es-ES"/>
        </w:rPr>
        <w:t xml:space="preserve">en el auditorio Caixa </w:t>
      </w:r>
      <w:proofErr w:type="spellStart"/>
      <w:r w:rsidR="00A75087">
        <w:rPr>
          <w:rFonts w:ascii="Arial" w:hAnsi="Arial" w:cs="Arial"/>
          <w:lang w:val="es-ES"/>
        </w:rPr>
        <w:t>Forum</w:t>
      </w:r>
      <w:proofErr w:type="spellEnd"/>
      <w:r w:rsidR="00A75087">
        <w:rPr>
          <w:rFonts w:ascii="Arial" w:hAnsi="Arial" w:cs="Arial"/>
          <w:lang w:val="es-ES"/>
        </w:rPr>
        <w:t xml:space="preserve"> de Madrid</w:t>
      </w:r>
      <w:r w:rsidR="00994DA7" w:rsidRPr="00994DA7">
        <w:rPr>
          <w:rFonts w:ascii="Arial" w:hAnsi="Arial" w:cs="Arial"/>
          <w:lang w:val="es-ES"/>
        </w:rPr>
        <w:t>. Una edición especialmente significativa al coincidir con el 30 aniversario de la entidad, que reunió a empresas, instituciones y voluntariado comprometido con la lucha contra la pobreza alimentaria.</w:t>
      </w:r>
    </w:p>
    <w:p w14:paraId="4B1671C9" w14:textId="7ECA5C35" w:rsidR="00CD065A" w:rsidRDefault="00994DA7" w:rsidP="00994DA7">
      <w:pPr>
        <w:pStyle w:val="gmail-qowt-stl-cuerpo"/>
        <w:spacing w:before="240"/>
        <w:jc w:val="both"/>
        <w:rPr>
          <w:rFonts w:ascii="Arial" w:hAnsi="Arial" w:cs="Arial"/>
          <w:lang w:val="es-ES"/>
        </w:rPr>
      </w:pPr>
      <w:r w:rsidRPr="00994DA7">
        <w:rPr>
          <w:rFonts w:ascii="Arial" w:hAnsi="Arial" w:cs="Arial"/>
          <w:lang w:val="es-ES"/>
        </w:rPr>
        <w:t xml:space="preserve">Entre los galardonados, </w:t>
      </w:r>
      <w:r w:rsidRPr="00994DA7">
        <w:rPr>
          <w:rFonts w:ascii="Arial" w:hAnsi="Arial" w:cs="Arial"/>
          <w:b/>
          <w:bCs/>
          <w:lang w:val="es-ES"/>
        </w:rPr>
        <w:t xml:space="preserve">Fundación </w:t>
      </w:r>
      <w:proofErr w:type="spellStart"/>
      <w:r w:rsidRPr="00994DA7">
        <w:rPr>
          <w:rFonts w:ascii="Arial" w:hAnsi="Arial" w:cs="Arial"/>
          <w:b/>
          <w:bCs/>
          <w:lang w:val="es-ES"/>
        </w:rPr>
        <w:t>Alimerka</w:t>
      </w:r>
      <w:proofErr w:type="spellEnd"/>
      <w:r w:rsidRPr="00994DA7">
        <w:rPr>
          <w:rFonts w:ascii="Arial" w:hAnsi="Arial" w:cs="Arial"/>
          <w:b/>
          <w:bCs/>
          <w:lang w:val="es-ES"/>
        </w:rPr>
        <w:t xml:space="preserve"> fue distinguida con el Premio Espiga Autonómica 2025 en Asturias</w:t>
      </w:r>
      <w:r w:rsidRPr="00994DA7">
        <w:rPr>
          <w:rFonts w:ascii="Arial" w:hAnsi="Arial" w:cs="Arial"/>
          <w:lang w:val="es-ES"/>
        </w:rPr>
        <w:t xml:space="preserve">, un reconocimiento que pone en valor su apoyo continuado a los Bancos de Alimentos, su contribución </w:t>
      </w:r>
      <w:r w:rsidR="00022245" w:rsidRPr="00994DA7">
        <w:rPr>
          <w:rFonts w:ascii="Arial" w:hAnsi="Arial" w:cs="Arial"/>
          <w:lang w:val="es-ES"/>
        </w:rPr>
        <w:t>solidaria,</w:t>
      </w:r>
      <w:r w:rsidRPr="00994DA7">
        <w:rPr>
          <w:rFonts w:ascii="Arial" w:hAnsi="Arial" w:cs="Arial"/>
          <w:lang w:val="es-ES"/>
        </w:rPr>
        <w:t xml:space="preserve"> </w:t>
      </w:r>
      <w:r w:rsidR="00317297">
        <w:rPr>
          <w:rFonts w:ascii="Arial" w:hAnsi="Arial" w:cs="Arial"/>
          <w:lang w:val="es-ES"/>
        </w:rPr>
        <w:t>así como</w:t>
      </w:r>
      <w:r w:rsidRPr="00994DA7">
        <w:rPr>
          <w:rFonts w:ascii="Arial" w:hAnsi="Arial" w:cs="Arial"/>
          <w:lang w:val="es-ES"/>
        </w:rPr>
        <w:t xml:space="preserve"> su implicación en proyectos destinados a mejorar la vida de las personas en situación vulnerable. Este premio reafirma el compromiso sostenido de la Fundación </w:t>
      </w:r>
      <w:proofErr w:type="spellStart"/>
      <w:r w:rsidR="00634326">
        <w:rPr>
          <w:rFonts w:ascii="Arial" w:hAnsi="Arial" w:cs="Arial"/>
          <w:lang w:val="es-ES"/>
        </w:rPr>
        <w:t>Alimerka</w:t>
      </w:r>
      <w:proofErr w:type="spellEnd"/>
      <w:r w:rsidR="00634326">
        <w:rPr>
          <w:rFonts w:ascii="Arial" w:hAnsi="Arial" w:cs="Arial"/>
          <w:lang w:val="es-ES"/>
        </w:rPr>
        <w:t xml:space="preserve"> </w:t>
      </w:r>
      <w:r w:rsidRPr="00994DA7">
        <w:rPr>
          <w:rFonts w:ascii="Arial" w:hAnsi="Arial" w:cs="Arial"/>
          <w:lang w:val="es-ES"/>
        </w:rPr>
        <w:t xml:space="preserve">con la acción social y el territorio </w:t>
      </w:r>
      <w:r w:rsidR="00634326">
        <w:rPr>
          <w:rFonts w:ascii="Arial" w:hAnsi="Arial" w:cs="Arial"/>
          <w:lang w:val="es-ES"/>
        </w:rPr>
        <w:t xml:space="preserve">en el que tiene presencia como Asturias, </w:t>
      </w:r>
      <w:r w:rsidR="00780FDD">
        <w:rPr>
          <w:rFonts w:ascii="Arial" w:hAnsi="Arial" w:cs="Arial"/>
          <w:lang w:val="es-ES"/>
        </w:rPr>
        <w:t>Burgos, León, Lugo, Ponferrada, Valladolid y Zamora</w:t>
      </w:r>
      <w:r w:rsidRPr="00994DA7">
        <w:rPr>
          <w:rFonts w:ascii="Arial" w:hAnsi="Arial" w:cs="Arial"/>
          <w:lang w:val="es-ES"/>
        </w:rPr>
        <w:t>, consolidando su papel como aliado esencial del Banco de Alimentos.</w:t>
      </w:r>
      <w:r w:rsidR="002B22AF">
        <w:rPr>
          <w:rFonts w:ascii="Arial" w:hAnsi="Arial" w:cs="Arial"/>
          <w:lang w:val="es-ES"/>
        </w:rPr>
        <w:t xml:space="preserve"> El premio lo recogió el director de Fundación </w:t>
      </w:r>
      <w:proofErr w:type="spellStart"/>
      <w:r w:rsidR="002B22AF">
        <w:rPr>
          <w:rFonts w:ascii="Arial" w:hAnsi="Arial" w:cs="Arial"/>
          <w:lang w:val="es-ES"/>
        </w:rPr>
        <w:t>Alimerka</w:t>
      </w:r>
      <w:proofErr w:type="spellEnd"/>
      <w:r w:rsidR="002B22AF">
        <w:rPr>
          <w:rFonts w:ascii="Arial" w:hAnsi="Arial" w:cs="Arial"/>
          <w:lang w:val="es-ES"/>
        </w:rPr>
        <w:t>, Antonio Blanco</w:t>
      </w:r>
      <w:r w:rsidR="00186937">
        <w:rPr>
          <w:rFonts w:ascii="Arial" w:hAnsi="Arial" w:cs="Arial"/>
          <w:lang w:val="es-ES"/>
        </w:rPr>
        <w:t xml:space="preserve">, quien destacó </w:t>
      </w:r>
      <w:r w:rsidR="00186937">
        <w:rPr>
          <w:rFonts w:ascii="Arial" w:hAnsi="Arial" w:cs="Arial"/>
          <w:lang w:val="es-ES"/>
        </w:rPr>
        <w:tab/>
        <w:t xml:space="preserve">que la Fundación </w:t>
      </w:r>
      <w:proofErr w:type="spellStart"/>
      <w:r w:rsidR="00186937">
        <w:rPr>
          <w:rFonts w:ascii="Arial" w:hAnsi="Arial" w:cs="Arial"/>
          <w:lang w:val="es-ES"/>
        </w:rPr>
        <w:t>Alimerka</w:t>
      </w:r>
      <w:proofErr w:type="spellEnd"/>
      <w:r w:rsidR="00186937">
        <w:rPr>
          <w:rFonts w:ascii="Arial" w:hAnsi="Arial" w:cs="Arial"/>
          <w:lang w:val="es-ES"/>
        </w:rPr>
        <w:t xml:space="preserve"> </w:t>
      </w:r>
      <w:r w:rsidR="00E4187F">
        <w:rPr>
          <w:rFonts w:ascii="Arial" w:hAnsi="Arial" w:cs="Arial"/>
          <w:lang w:val="es-ES"/>
        </w:rPr>
        <w:t>“</w:t>
      </w:r>
      <w:r w:rsidR="00186937">
        <w:rPr>
          <w:rFonts w:ascii="Arial" w:hAnsi="Arial" w:cs="Arial"/>
          <w:lang w:val="es-ES"/>
        </w:rPr>
        <w:t xml:space="preserve">ha </w:t>
      </w:r>
      <w:r w:rsidR="00CD065A" w:rsidRPr="00CD065A">
        <w:rPr>
          <w:rFonts w:ascii="Arial" w:hAnsi="Arial" w:cs="Arial"/>
          <w:lang w:val="es-ES"/>
        </w:rPr>
        <w:t>ido creando una red de colaboración y apoyo continuado con los siete bancos de alimentos donde desarrolla de actividad".</w:t>
      </w:r>
    </w:p>
    <w:p w14:paraId="2EDC6FA9" w14:textId="144A0AEA" w:rsidR="0032409B" w:rsidRPr="0032409B" w:rsidRDefault="0032409B" w:rsidP="0032409B">
      <w:pPr>
        <w:pStyle w:val="gmail-qowt-stl-cuerpo"/>
        <w:spacing w:before="24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Otras entidades que han recibido los</w:t>
      </w:r>
      <w:r w:rsidRPr="0032409B">
        <w:rPr>
          <w:rFonts w:ascii="Arial" w:hAnsi="Arial" w:cs="Arial"/>
          <w:lang w:val="es-ES"/>
        </w:rPr>
        <w:t xml:space="preserve"> premios autonómicos han sido Fundación Michelin España Portugal y Angulas Aguinaga</w:t>
      </w:r>
      <w:r>
        <w:rPr>
          <w:rFonts w:ascii="Arial" w:hAnsi="Arial" w:cs="Arial"/>
          <w:lang w:val="es-ES"/>
        </w:rPr>
        <w:t>.</w:t>
      </w:r>
    </w:p>
    <w:p w14:paraId="178E4C00" w14:textId="295B046A" w:rsidR="00994DA7" w:rsidRDefault="00994DA7" w:rsidP="00994DA7">
      <w:pPr>
        <w:pStyle w:val="gmail-qowt-stl-cuerpo"/>
        <w:spacing w:before="240"/>
        <w:jc w:val="both"/>
        <w:rPr>
          <w:rFonts w:ascii="Arial" w:hAnsi="Arial" w:cs="Arial"/>
          <w:lang w:val="es-ES"/>
        </w:rPr>
      </w:pPr>
      <w:r w:rsidRPr="00994DA7">
        <w:rPr>
          <w:rFonts w:ascii="Arial" w:hAnsi="Arial" w:cs="Arial"/>
          <w:lang w:val="es-ES"/>
        </w:rPr>
        <w:t xml:space="preserve">Durante el acto, </w:t>
      </w:r>
      <w:r w:rsidR="002B22AF">
        <w:rPr>
          <w:rFonts w:ascii="Arial" w:hAnsi="Arial" w:cs="Arial"/>
          <w:lang w:val="es-ES"/>
        </w:rPr>
        <w:t xml:space="preserve">el presidente de FESBAL </w:t>
      </w:r>
      <w:r w:rsidRPr="00994DA7">
        <w:rPr>
          <w:rFonts w:ascii="Arial" w:hAnsi="Arial" w:cs="Arial"/>
          <w:lang w:val="es-ES"/>
        </w:rPr>
        <w:t>Pedro Llorca Llinares, subrayó la labor imprescindible del voluntariado y la generosidad social que han permitido a los Bancos de Alimentos responder a crisis económicas, emergencias sanitarias y desigualdades crecientes.</w:t>
      </w:r>
    </w:p>
    <w:p w14:paraId="66AC296C" w14:textId="7CE7DD3D" w:rsidR="00EE2281" w:rsidRDefault="00F35F5D" w:rsidP="00317297">
      <w:pPr>
        <w:pStyle w:val="gmail-qowt-stl-cuerpo"/>
        <w:spacing w:before="240"/>
        <w:jc w:val="both"/>
        <w:rPr>
          <w:rFonts w:ascii="Arial" w:hAnsi="Arial" w:cs="Arial"/>
          <w:lang w:val="es-ES"/>
        </w:rPr>
      </w:pPr>
      <w:r w:rsidRPr="00F35F5D">
        <w:rPr>
          <w:rFonts w:ascii="Arial" w:hAnsi="Arial" w:cs="Arial"/>
          <w:lang w:val="es-ES"/>
        </w:rPr>
        <w:t xml:space="preserve">Los premios </w:t>
      </w:r>
      <w:r w:rsidRPr="00F35F5D">
        <w:rPr>
          <w:rFonts w:ascii="Arial" w:hAnsi="Arial" w:cs="Arial"/>
          <w:b/>
          <w:bCs/>
          <w:lang w:val="es-ES"/>
        </w:rPr>
        <w:t>Espiga, Espigas autonómicas y Espiga de Oro</w:t>
      </w:r>
      <w:r w:rsidRPr="00F35F5D">
        <w:rPr>
          <w:rFonts w:ascii="Arial" w:hAnsi="Arial" w:cs="Arial"/>
          <w:lang w:val="es-ES"/>
        </w:rPr>
        <w:t>, que se entregan durante esta ceremonia son los reconocimientos que otorga la Federación Española de Bancos de Alimentos a las empresas, instituciones y fundaciones que han destacado con donaciones de alimentos, prestación de servicios, cesión de instalaciones, campañas, difusión mediática y proyectos solidarios, para luchar contra la pobreza alimentaria y acompañar a los 54 Bancos de Alimentos en su lucha por ayudar a las personas que más lo necesitan.  </w:t>
      </w:r>
    </w:p>
    <w:p w14:paraId="75BDEF32" w14:textId="77777777" w:rsidR="00EE2281" w:rsidRPr="00EE2281" w:rsidRDefault="00EE2281" w:rsidP="00EE2281">
      <w:pPr>
        <w:pStyle w:val="gmail-qowt-stl-cuerpo"/>
        <w:spacing w:before="240"/>
        <w:jc w:val="both"/>
        <w:rPr>
          <w:rFonts w:ascii="Arial" w:hAnsi="Arial" w:cs="Arial"/>
          <w:lang w:val="es-ES"/>
        </w:rPr>
      </w:pPr>
    </w:p>
    <w:p w14:paraId="3A166130" w14:textId="713E9A12" w:rsidR="00BF38DE" w:rsidRDefault="00BF38DE" w:rsidP="002A418C">
      <w:pPr>
        <w:pStyle w:val="gmail-qowt-stl-cuerpo"/>
        <w:spacing w:before="240"/>
        <w:jc w:val="both"/>
        <w:rPr>
          <w:rFonts w:ascii="Arial" w:hAnsi="Arial" w:cs="Arial"/>
          <w:lang w:val="es-ES"/>
        </w:rPr>
      </w:pPr>
    </w:p>
    <w:sectPr w:rsidR="00BF38DE">
      <w:headerReference w:type="default" r:id="rId8"/>
      <w:footerReference w:type="default" r:id="rId9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821F73" w14:textId="77777777" w:rsidR="008F03A3" w:rsidRDefault="008F03A3">
      <w:r>
        <w:separator/>
      </w:r>
    </w:p>
  </w:endnote>
  <w:endnote w:type="continuationSeparator" w:id="0">
    <w:p w14:paraId="448016A0" w14:textId="77777777" w:rsidR="008F03A3" w:rsidRDefault="008F0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D9470" w14:textId="3649D09A" w:rsidR="005003B0" w:rsidRPr="00171DD5" w:rsidRDefault="00171DD5" w:rsidP="00171DD5">
    <w:pPr>
      <w:pStyle w:val="Piedepgina"/>
      <w:rPr>
        <w:rFonts w:ascii="Arial" w:hAnsi="Arial" w:cs="Arial"/>
        <w:b/>
        <w:bCs/>
        <w:sz w:val="22"/>
        <w:szCs w:val="22"/>
        <w:lang w:val="es-ES_tradnl"/>
      </w:rPr>
    </w:pPr>
    <w:r w:rsidRPr="00171DD5">
      <w:rPr>
        <w:rFonts w:ascii="Arial" w:hAnsi="Arial" w:cs="Arial"/>
        <w:b/>
        <w:bCs/>
        <w:sz w:val="22"/>
        <w:szCs w:val="22"/>
        <w:lang w:val="es-ES_tradnl"/>
      </w:rPr>
      <w:t xml:space="preserve">Más información: </w:t>
    </w:r>
  </w:p>
  <w:p w14:paraId="3FF475F6" w14:textId="473E2622" w:rsidR="005003B0" w:rsidRPr="00171DD5" w:rsidRDefault="00D47B3A" w:rsidP="00171DD5">
    <w:pPr>
      <w:pStyle w:val="Piedepgina"/>
      <w:rPr>
        <w:rFonts w:ascii="Arial" w:hAnsi="Arial" w:cs="Arial"/>
        <w:sz w:val="22"/>
        <w:szCs w:val="22"/>
        <w:lang w:val="es-ES_tradnl"/>
      </w:rPr>
    </w:pPr>
    <w:r>
      <w:rPr>
        <w:rFonts w:ascii="Arial" w:hAnsi="Arial" w:cs="Arial"/>
        <w:sz w:val="22"/>
        <w:szCs w:val="22"/>
        <w:lang w:val="es-ES_tradnl"/>
      </w:rPr>
      <w:t>Eva Rodríguez</w:t>
    </w:r>
    <w:r w:rsidR="005003B0" w:rsidRPr="00171DD5">
      <w:rPr>
        <w:rFonts w:ascii="Arial" w:hAnsi="Arial" w:cs="Arial"/>
        <w:sz w:val="22"/>
        <w:szCs w:val="22"/>
        <w:lang w:val="es-ES_tradnl"/>
      </w:rPr>
      <w:t xml:space="preserve">. </w:t>
    </w:r>
    <w:r w:rsidR="00171DD5">
      <w:rPr>
        <w:rFonts w:ascii="Arial" w:hAnsi="Arial" w:cs="Arial"/>
        <w:sz w:val="22"/>
        <w:szCs w:val="22"/>
        <w:lang w:val="es-ES_tradnl"/>
      </w:rPr>
      <w:t xml:space="preserve">Comunicación Fundación </w:t>
    </w:r>
    <w:proofErr w:type="spellStart"/>
    <w:r w:rsidR="005003B0" w:rsidRPr="00171DD5">
      <w:rPr>
        <w:rFonts w:ascii="Arial" w:hAnsi="Arial" w:cs="Arial"/>
        <w:sz w:val="22"/>
        <w:szCs w:val="22"/>
        <w:lang w:val="es-ES_tradnl"/>
      </w:rPr>
      <w:t>Alimerka</w:t>
    </w:r>
    <w:proofErr w:type="spellEnd"/>
    <w:r w:rsidR="005003B0" w:rsidRPr="00171DD5">
      <w:rPr>
        <w:rFonts w:ascii="Arial" w:hAnsi="Arial" w:cs="Arial"/>
        <w:sz w:val="22"/>
        <w:szCs w:val="22"/>
        <w:lang w:val="es-ES_tradnl"/>
      </w:rPr>
      <w:t xml:space="preserve">. Tfno.: </w:t>
    </w:r>
    <w:r w:rsidR="00BA7268">
      <w:rPr>
        <w:rFonts w:ascii="Arial" w:hAnsi="Arial" w:cs="Arial"/>
        <w:sz w:val="22"/>
        <w:szCs w:val="22"/>
        <w:lang w:val="es-ES_tradnl"/>
      </w:rPr>
      <w:t>604 028 594</w:t>
    </w:r>
  </w:p>
  <w:p w14:paraId="3BF7B844" w14:textId="06B975AB" w:rsidR="002D1039" w:rsidRDefault="005003B0" w:rsidP="00171DD5">
    <w:pPr>
      <w:pStyle w:val="Piedepgina"/>
      <w:rPr>
        <w:rFonts w:ascii="Arial" w:hAnsi="Arial" w:cs="Arial"/>
        <w:sz w:val="22"/>
        <w:szCs w:val="22"/>
        <w:lang w:val="es-ES_tradnl"/>
      </w:rPr>
    </w:pPr>
    <w:r w:rsidRPr="00171DD5">
      <w:rPr>
        <w:rFonts w:ascii="Arial" w:hAnsi="Arial" w:cs="Arial"/>
        <w:sz w:val="22"/>
        <w:szCs w:val="22"/>
        <w:lang w:val="es-ES_tradnl"/>
      </w:rPr>
      <w:t>Marta Margolles. Comunicación Profesional. Tfno.: 630</w:t>
    </w:r>
    <w:r w:rsidR="008C4819">
      <w:rPr>
        <w:rFonts w:ascii="Arial" w:hAnsi="Arial" w:cs="Arial"/>
        <w:sz w:val="22"/>
        <w:szCs w:val="22"/>
        <w:lang w:val="es-ES_tradnl"/>
      </w:rPr>
      <w:t xml:space="preserve"> </w:t>
    </w:r>
    <w:r w:rsidRPr="00171DD5">
      <w:rPr>
        <w:rFonts w:ascii="Arial" w:hAnsi="Arial" w:cs="Arial"/>
        <w:sz w:val="22"/>
        <w:szCs w:val="22"/>
        <w:lang w:val="es-ES_tradnl"/>
      </w:rPr>
      <w:t>722</w:t>
    </w:r>
    <w:r w:rsidR="008C4819">
      <w:rPr>
        <w:rFonts w:ascii="Arial" w:hAnsi="Arial" w:cs="Arial"/>
        <w:sz w:val="22"/>
        <w:szCs w:val="22"/>
        <w:lang w:val="es-ES_tradnl"/>
      </w:rPr>
      <w:t xml:space="preserve"> </w:t>
    </w:r>
    <w:r w:rsidRPr="00171DD5">
      <w:rPr>
        <w:rFonts w:ascii="Arial" w:hAnsi="Arial" w:cs="Arial"/>
        <w:sz w:val="22"/>
        <w:szCs w:val="22"/>
        <w:lang w:val="es-ES_tradnl"/>
      </w:rPr>
      <w:t>410</w:t>
    </w:r>
  </w:p>
  <w:p w14:paraId="7649EA45" w14:textId="40538CAC" w:rsidR="00171DD5" w:rsidRPr="00171DD5" w:rsidRDefault="00171DD5" w:rsidP="00171DD5">
    <w:pPr>
      <w:pStyle w:val="Piedepgina"/>
      <w:rPr>
        <w:rFonts w:ascii="Arial" w:hAnsi="Arial" w:cs="Arial"/>
        <w:sz w:val="22"/>
        <w:szCs w:val="22"/>
        <w:lang w:val="es-ES_trad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10456F" w14:textId="77777777" w:rsidR="008F03A3" w:rsidRDefault="008F03A3">
      <w:r>
        <w:separator/>
      </w:r>
    </w:p>
  </w:footnote>
  <w:footnote w:type="continuationSeparator" w:id="0">
    <w:p w14:paraId="2F7B9D60" w14:textId="77777777" w:rsidR="008F03A3" w:rsidRDefault="008F03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3BF1C" w14:textId="71EFDB5C" w:rsidR="00DA5D4E" w:rsidRDefault="002633CD">
    <w:pPr>
      <w:pStyle w:val="Cabeceraypie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w:drawing>
        <wp:anchor distT="0" distB="0" distL="114300" distR="114300" simplePos="0" relativeHeight="251657216" behindDoc="0" locked="0" layoutInCell="1" allowOverlap="1" wp14:anchorId="5937E0B4" wp14:editId="7D56C797">
          <wp:simplePos x="0" y="0"/>
          <wp:positionH relativeFrom="margin">
            <wp:posOffset>1497330</wp:posOffset>
          </wp:positionH>
          <wp:positionV relativeFrom="paragraph">
            <wp:posOffset>247650</wp:posOffset>
          </wp:positionV>
          <wp:extent cx="1400175" cy="421005"/>
          <wp:effectExtent l="0" t="0" r="9525" b="0"/>
          <wp:wrapSquare wrapText="bothSides"/>
          <wp:docPr id="160391721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3917213" name="Imagen 16039172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42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                                                                  </w:t>
    </w:r>
    <w:r>
      <w:rPr>
        <w:noProof/>
      </w:rPr>
      <w:drawing>
        <wp:inline distT="0" distB="0" distL="0" distR="0" wp14:anchorId="7FD3C1C3" wp14:editId="5D28B6BF">
          <wp:extent cx="800100" cy="800100"/>
          <wp:effectExtent l="0" t="0" r="0" b="0"/>
          <wp:docPr id="1453069240" name="Imagen 1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3069240" name="Imagen 1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17A2">
      <w:ptab w:relativeTo="margin" w:alignment="center" w:leader="none"/>
    </w:r>
    <w:r w:rsidR="00FE17A2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044FE"/>
    <w:multiLevelType w:val="hybridMultilevel"/>
    <w:tmpl w:val="E9305C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74161"/>
    <w:multiLevelType w:val="hybridMultilevel"/>
    <w:tmpl w:val="B692A9D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0B47C1"/>
    <w:multiLevelType w:val="multilevel"/>
    <w:tmpl w:val="D12AC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6F16B5"/>
    <w:multiLevelType w:val="hybridMultilevel"/>
    <w:tmpl w:val="A9048F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B58A3"/>
    <w:multiLevelType w:val="hybridMultilevel"/>
    <w:tmpl w:val="5AD4EF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D93E80"/>
    <w:multiLevelType w:val="multilevel"/>
    <w:tmpl w:val="F4724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FB4181"/>
    <w:multiLevelType w:val="multilevel"/>
    <w:tmpl w:val="46161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B960B6"/>
    <w:multiLevelType w:val="multilevel"/>
    <w:tmpl w:val="F4E81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20182691">
    <w:abstractNumId w:val="5"/>
  </w:num>
  <w:num w:numId="2" w16cid:durableId="1393844914">
    <w:abstractNumId w:val="1"/>
  </w:num>
  <w:num w:numId="3" w16cid:durableId="1858887629">
    <w:abstractNumId w:val="0"/>
  </w:num>
  <w:num w:numId="4" w16cid:durableId="2139954185">
    <w:abstractNumId w:val="4"/>
  </w:num>
  <w:num w:numId="5" w16cid:durableId="1662611770">
    <w:abstractNumId w:val="3"/>
  </w:num>
  <w:num w:numId="6" w16cid:durableId="1300771504">
    <w:abstractNumId w:val="7"/>
  </w:num>
  <w:num w:numId="7" w16cid:durableId="219757591">
    <w:abstractNumId w:val="6"/>
  </w:num>
  <w:num w:numId="8" w16cid:durableId="20632079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D4E"/>
    <w:rsid w:val="00022245"/>
    <w:rsid w:val="00054D87"/>
    <w:rsid w:val="00064112"/>
    <w:rsid w:val="00070A0A"/>
    <w:rsid w:val="00070CFD"/>
    <w:rsid w:val="00083476"/>
    <w:rsid w:val="00085C1D"/>
    <w:rsid w:val="00091A4F"/>
    <w:rsid w:val="000A2A3C"/>
    <w:rsid w:val="000A6FFE"/>
    <w:rsid w:val="000D66C7"/>
    <w:rsid w:val="000D6D68"/>
    <w:rsid w:val="000E404B"/>
    <w:rsid w:val="000F705F"/>
    <w:rsid w:val="00120261"/>
    <w:rsid w:val="0012781E"/>
    <w:rsid w:val="0013066D"/>
    <w:rsid w:val="00131F94"/>
    <w:rsid w:val="00171DD5"/>
    <w:rsid w:val="00173605"/>
    <w:rsid w:val="00186937"/>
    <w:rsid w:val="001B439A"/>
    <w:rsid w:val="001F0AE3"/>
    <w:rsid w:val="0024663D"/>
    <w:rsid w:val="00247B85"/>
    <w:rsid w:val="00250B27"/>
    <w:rsid w:val="002633CD"/>
    <w:rsid w:val="00264EF9"/>
    <w:rsid w:val="00266746"/>
    <w:rsid w:val="00295E8B"/>
    <w:rsid w:val="002A418C"/>
    <w:rsid w:val="002A5F75"/>
    <w:rsid w:val="002B22AF"/>
    <w:rsid w:val="002C5ED8"/>
    <w:rsid w:val="002D1039"/>
    <w:rsid w:val="002D75B9"/>
    <w:rsid w:val="002F384D"/>
    <w:rsid w:val="0031191E"/>
    <w:rsid w:val="003148DE"/>
    <w:rsid w:val="00317297"/>
    <w:rsid w:val="0032409B"/>
    <w:rsid w:val="003423BE"/>
    <w:rsid w:val="00342A85"/>
    <w:rsid w:val="0034410A"/>
    <w:rsid w:val="00347C58"/>
    <w:rsid w:val="00372D91"/>
    <w:rsid w:val="00382D00"/>
    <w:rsid w:val="003B4555"/>
    <w:rsid w:val="003B4683"/>
    <w:rsid w:val="003B4847"/>
    <w:rsid w:val="003E0B6E"/>
    <w:rsid w:val="003E2DE5"/>
    <w:rsid w:val="00431510"/>
    <w:rsid w:val="004372A3"/>
    <w:rsid w:val="00464A27"/>
    <w:rsid w:val="00465B54"/>
    <w:rsid w:val="004812DF"/>
    <w:rsid w:val="00494CF0"/>
    <w:rsid w:val="0049792D"/>
    <w:rsid w:val="004A22CE"/>
    <w:rsid w:val="004B33BB"/>
    <w:rsid w:val="004B3B73"/>
    <w:rsid w:val="004B4703"/>
    <w:rsid w:val="004D2D85"/>
    <w:rsid w:val="004F3612"/>
    <w:rsid w:val="004F3727"/>
    <w:rsid w:val="005003B0"/>
    <w:rsid w:val="00523458"/>
    <w:rsid w:val="00532AA9"/>
    <w:rsid w:val="00544A1C"/>
    <w:rsid w:val="00545CB3"/>
    <w:rsid w:val="00551D65"/>
    <w:rsid w:val="005946D2"/>
    <w:rsid w:val="005C0BA6"/>
    <w:rsid w:val="005C59FB"/>
    <w:rsid w:val="005D1C41"/>
    <w:rsid w:val="005F54D9"/>
    <w:rsid w:val="005F5D15"/>
    <w:rsid w:val="00601BDF"/>
    <w:rsid w:val="00607006"/>
    <w:rsid w:val="00622328"/>
    <w:rsid w:val="00634326"/>
    <w:rsid w:val="006670E3"/>
    <w:rsid w:val="006746F0"/>
    <w:rsid w:val="006906F6"/>
    <w:rsid w:val="006A1974"/>
    <w:rsid w:val="006A3489"/>
    <w:rsid w:val="006B2E29"/>
    <w:rsid w:val="006B365C"/>
    <w:rsid w:val="006D7B23"/>
    <w:rsid w:val="006D7F0C"/>
    <w:rsid w:val="006E495C"/>
    <w:rsid w:val="006E7A54"/>
    <w:rsid w:val="00711A44"/>
    <w:rsid w:val="007211F6"/>
    <w:rsid w:val="007248F2"/>
    <w:rsid w:val="00734B79"/>
    <w:rsid w:val="00743891"/>
    <w:rsid w:val="00747959"/>
    <w:rsid w:val="0076192B"/>
    <w:rsid w:val="007658A7"/>
    <w:rsid w:val="00767AAD"/>
    <w:rsid w:val="00780FDD"/>
    <w:rsid w:val="00797C9A"/>
    <w:rsid w:val="007A2EC3"/>
    <w:rsid w:val="007B2FE4"/>
    <w:rsid w:val="007D3C75"/>
    <w:rsid w:val="007F0162"/>
    <w:rsid w:val="008303E0"/>
    <w:rsid w:val="00834807"/>
    <w:rsid w:val="008736A1"/>
    <w:rsid w:val="008776D1"/>
    <w:rsid w:val="008A580C"/>
    <w:rsid w:val="008C0189"/>
    <w:rsid w:val="008C4819"/>
    <w:rsid w:val="008C67AF"/>
    <w:rsid w:val="008D1D19"/>
    <w:rsid w:val="008D3458"/>
    <w:rsid w:val="008F03A3"/>
    <w:rsid w:val="008F7885"/>
    <w:rsid w:val="00905756"/>
    <w:rsid w:val="00910AEF"/>
    <w:rsid w:val="00920C7C"/>
    <w:rsid w:val="00925919"/>
    <w:rsid w:val="00952C48"/>
    <w:rsid w:val="00961B33"/>
    <w:rsid w:val="009840D0"/>
    <w:rsid w:val="00994DA7"/>
    <w:rsid w:val="009A5123"/>
    <w:rsid w:val="009A672E"/>
    <w:rsid w:val="009B79C9"/>
    <w:rsid w:val="009B7EA7"/>
    <w:rsid w:val="009D0657"/>
    <w:rsid w:val="009E72A7"/>
    <w:rsid w:val="009F4543"/>
    <w:rsid w:val="00A07BB5"/>
    <w:rsid w:val="00A1627B"/>
    <w:rsid w:val="00A34214"/>
    <w:rsid w:val="00A42D94"/>
    <w:rsid w:val="00A552EC"/>
    <w:rsid w:val="00A55423"/>
    <w:rsid w:val="00A70D8D"/>
    <w:rsid w:val="00A75087"/>
    <w:rsid w:val="00AB3325"/>
    <w:rsid w:val="00AD2E25"/>
    <w:rsid w:val="00B0083D"/>
    <w:rsid w:val="00B666C7"/>
    <w:rsid w:val="00B7114A"/>
    <w:rsid w:val="00B826B6"/>
    <w:rsid w:val="00B82F98"/>
    <w:rsid w:val="00B84783"/>
    <w:rsid w:val="00B9601B"/>
    <w:rsid w:val="00BA3A6D"/>
    <w:rsid w:val="00BA3AE7"/>
    <w:rsid w:val="00BA7268"/>
    <w:rsid w:val="00BD3F92"/>
    <w:rsid w:val="00BE100C"/>
    <w:rsid w:val="00BF38DE"/>
    <w:rsid w:val="00C0473A"/>
    <w:rsid w:val="00C04BCF"/>
    <w:rsid w:val="00C14F62"/>
    <w:rsid w:val="00C406A6"/>
    <w:rsid w:val="00C4208E"/>
    <w:rsid w:val="00C65584"/>
    <w:rsid w:val="00C84E82"/>
    <w:rsid w:val="00C8581B"/>
    <w:rsid w:val="00C908D8"/>
    <w:rsid w:val="00C93BD9"/>
    <w:rsid w:val="00CB4EAF"/>
    <w:rsid w:val="00CD065A"/>
    <w:rsid w:val="00CD6757"/>
    <w:rsid w:val="00CF0531"/>
    <w:rsid w:val="00D078A0"/>
    <w:rsid w:val="00D432F4"/>
    <w:rsid w:val="00D47B3A"/>
    <w:rsid w:val="00D66C04"/>
    <w:rsid w:val="00D96873"/>
    <w:rsid w:val="00DA5D4E"/>
    <w:rsid w:val="00DE7D05"/>
    <w:rsid w:val="00DF0C39"/>
    <w:rsid w:val="00E174B0"/>
    <w:rsid w:val="00E2266D"/>
    <w:rsid w:val="00E4187F"/>
    <w:rsid w:val="00E43078"/>
    <w:rsid w:val="00E45B0F"/>
    <w:rsid w:val="00E802AB"/>
    <w:rsid w:val="00E93B31"/>
    <w:rsid w:val="00EA0D45"/>
    <w:rsid w:val="00EA589C"/>
    <w:rsid w:val="00EC3BFB"/>
    <w:rsid w:val="00ED10FE"/>
    <w:rsid w:val="00ED4718"/>
    <w:rsid w:val="00EE2281"/>
    <w:rsid w:val="00EE5017"/>
    <w:rsid w:val="00EF7723"/>
    <w:rsid w:val="00F000FC"/>
    <w:rsid w:val="00F00181"/>
    <w:rsid w:val="00F35F5D"/>
    <w:rsid w:val="00F55965"/>
    <w:rsid w:val="00F6171C"/>
    <w:rsid w:val="00F71169"/>
    <w:rsid w:val="00F9275C"/>
    <w:rsid w:val="00FA657B"/>
    <w:rsid w:val="00FD7CAB"/>
    <w:rsid w:val="00FE17A2"/>
    <w:rsid w:val="00FE3948"/>
    <w:rsid w:val="00FE4134"/>
    <w:rsid w:val="00FF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A98D03"/>
  <w15:docId w15:val="{E17A183F-F845-4920-AD5B-93A1C6A4A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47B3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47B3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Pr>
      <w:rFonts w:ascii="Helvetica" w:hAnsi="Helvetica" w:cs="Arial Unicode MS"/>
      <w:color w:val="000000"/>
      <w:sz w:val="22"/>
      <w:szCs w:val="22"/>
      <w:u w:color="000000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Pr>
      <w:lang w:val="es-ES_tradnl"/>
    </w:rPr>
  </w:style>
  <w:style w:type="paragraph" w:customStyle="1" w:styleId="Poromisin">
    <w:name w:val="Por omisión"/>
    <w:pPr>
      <w:spacing w:before="160"/>
    </w:pPr>
    <w:rPr>
      <w:rFonts w:ascii="Helvetica Neue" w:hAnsi="Helvetica Neue" w:cs="Arial Unicode MS"/>
      <w:color w:val="000000"/>
      <w:sz w:val="24"/>
      <w:szCs w:val="24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Enlace">
    <w:name w:val="Enlace"/>
    <w:rPr>
      <w:outline w:val="0"/>
      <w:color w:val="0000FF"/>
      <w:u w:val="single" w:color="0000FF"/>
    </w:rPr>
  </w:style>
  <w:style w:type="character" w:customStyle="1" w:styleId="Hyperlink0">
    <w:name w:val="Hyperlink.0"/>
    <w:basedOn w:val="Enlace"/>
    <w:rPr>
      <w:outline w:val="0"/>
      <w:color w:val="0432FF"/>
      <w:u w:val="single" w:color="0432FE"/>
    </w:rPr>
  </w:style>
  <w:style w:type="paragraph" w:styleId="Encabezado">
    <w:name w:val="header"/>
    <w:basedOn w:val="Normal"/>
    <w:link w:val="EncabezadoCar"/>
    <w:uiPriority w:val="99"/>
    <w:unhideWhenUsed/>
    <w:rsid w:val="00FE17A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E17A2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FE17A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7A2"/>
    <w:rPr>
      <w:sz w:val="24"/>
      <w:szCs w:val="24"/>
      <w:lang w:val="en-US" w:eastAsia="en-US"/>
    </w:rPr>
  </w:style>
  <w:style w:type="paragraph" w:customStyle="1" w:styleId="Cuerpo">
    <w:name w:val="Cuerpo"/>
    <w:rsid w:val="00FD7CAB"/>
    <w:pPr>
      <w:spacing w:line="276" w:lineRule="auto"/>
    </w:pPr>
    <w:rPr>
      <w:rFonts w:ascii="Arial" w:eastAsia="Arial" w:hAnsi="Arial" w:cs="Arial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gmail-qowt-stl-cuerpo">
    <w:name w:val="gmail-qowt-stl-cuerpo"/>
    <w:rsid w:val="00FD7CAB"/>
    <w:pPr>
      <w:spacing w:before="100" w:after="100"/>
    </w:pPr>
    <w:rPr>
      <w:rFonts w:ascii="Calibri" w:hAnsi="Calibri" w:cs="Arial Unicode MS"/>
      <w:color w:val="000000"/>
      <w:sz w:val="22"/>
      <w:szCs w:val="22"/>
      <w:u w:color="000000"/>
      <w:lang w:val="es-ES_tradnl"/>
    </w:rPr>
  </w:style>
  <w:style w:type="paragraph" w:customStyle="1" w:styleId="gmail-qowt-stl-listspaceparagraph">
    <w:name w:val="gmail-qowt-stl-list#space#paragraph"/>
    <w:rsid w:val="00FD7CAB"/>
    <w:pPr>
      <w:spacing w:before="100" w:after="100"/>
    </w:pPr>
    <w:rPr>
      <w:rFonts w:ascii="Calibri" w:hAnsi="Calibri" w:cs="Arial Unicode MS"/>
      <w:color w:val="000000"/>
      <w:sz w:val="22"/>
      <w:szCs w:val="22"/>
      <w:u w:color="000000"/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8736A1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711A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  <w:ind w:left="720"/>
      <w:contextualSpacing/>
    </w:pPr>
    <w:rPr>
      <w:rFonts w:ascii="Arial" w:eastAsia="Arial" w:hAnsi="Arial" w:cs="Arial"/>
      <w:sz w:val="22"/>
      <w:szCs w:val="22"/>
      <w:bdr w:val="none" w:sz="0" w:space="0" w:color="auto"/>
      <w:lang w:val="es" w:eastAsia="es-ES"/>
    </w:rPr>
  </w:style>
  <w:style w:type="paragraph" w:styleId="NormalWeb">
    <w:name w:val="Normal (Web)"/>
    <w:basedOn w:val="Normal"/>
    <w:uiPriority w:val="99"/>
    <w:semiHidden/>
    <w:unhideWhenUsed/>
    <w:rsid w:val="00711A44"/>
  </w:style>
  <w:style w:type="character" w:styleId="Textoennegrita">
    <w:name w:val="Strong"/>
    <w:basedOn w:val="Fuentedeprrafopredeter"/>
    <w:uiPriority w:val="22"/>
    <w:qFormat/>
    <w:rsid w:val="00711A44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47B3A"/>
    <w:rPr>
      <w:rFonts w:asciiTheme="majorHAnsi" w:eastAsiaTheme="majorEastAsia" w:hAnsiTheme="majorHAnsi" w:cstheme="majorBidi"/>
      <w:color w:val="2F759E" w:themeColor="accent1" w:themeShade="BF"/>
      <w:sz w:val="26"/>
      <w:szCs w:val="26"/>
      <w:lang w:val="en-US"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47B3A"/>
    <w:rPr>
      <w:rFonts w:asciiTheme="majorHAnsi" w:eastAsiaTheme="majorEastAsia" w:hAnsiTheme="majorHAnsi" w:cstheme="majorBidi"/>
      <w:color w:val="1F4E69" w:themeColor="accent1" w:themeShade="7F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515ACE-7E21-4148-A8B2-0323737BB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412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 PEREZ RODRIGUEZ</dc:creator>
  <cp:lastModifiedBy>Marta Margolles Castejón</cp:lastModifiedBy>
  <cp:revision>14</cp:revision>
  <cp:lastPrinted>2025-03-12T15:55:00Z</cp:lastPrinted>
  <dcterms:created xsi:type="dcterms:W3CDTF">2025-11-25T12:35:00Z</dcterms:created>
  <dcterms:modified xsi:type="dcterms:W3CDTF">2025-11-28T11:58:00Z</dcterms:modified>
</cp:coreProperties>
</file>