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3252" w14:textId="77777777" w:rsidR="00FF6920" w:rsidRDefault="00FF6920"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6291DB1F" w14:textId="42CE7D54" w:rsidR="00F560F1" w:rsidRDefault="002E33A1" w:rsidP="00C061D7">
      <w:pPr>
        <w:pStyle w:val="paragraph"/>
        <w:spacing w:before="0" w:beforeAutospacing="0" w:after="0" w:afterAutospacing="0"/>
        <w:jc w:val="center"/>
        <w:textAlignment w:val="baseline"/>
        <w:rPr>
          <w:rStyle w:val="normaltextrun"/>
          <w:rFonts w:ascii="Arial" w:hAnsi="Arial" w:cs="Arial"/>
          <w:b/>
          <w:bCs/>
          <w:sz w:val="72"/>
          <w:szCs w:val="72"/>
        </w:rPr>
      </w:pPr>
      <w:r w:rsidRPr="00A50402">
        <w:rPr>
          <w:rStyle w:val="normaltextrun"/>
          <w:rFonts w:ascii="Arial" w:hAnsi="Arial" w:cs="Arial"/>
          <w:b/>
          <w:bCs/>
          <w:sz w:val="72"/>
          <w:szCs w:val="72"/>
        </w:rPr>
        <w:t>Galletas Gullón</w:t>
      </w:r>
      <w:r w:rsidR="00630451" w:rsidRPr="00A50402">
        <w:rPr>
          <w:rStyle w:val="normaltextrun"/>
          <w:rFonts w:ascii="Arial" w:hAnsi="Arial" w:cs="Arial"/>
          <w:b/>
          <w:bCs/>
          <w:sz w:val="72"/>
          <w:szCs w:val="72"/>
        </w:rPr>
        <w:t xml:space="preserve"> reduce un </w:t>
      </w:r>
      <w:r w:rsidR="000241A3">
        <w:rPr>
          <w:rStyle w:val="normaltextrun"/>
          <w:rFonts w:ascii="Arial" w:hAnsi="Arial" w:cs="Arial"/>
          <w:b/>
          <w:bCs/>
          <w:sz w:val="72"/>
          <w:szCs w:val="72"/>
        </w:rPr>
        <w:t>17</w:t>
      </w:r>
      <w:r w:rsidR="00630451" w:rsidRPr="00A50402">
        <w:rPr>
          <w:rStyle w:val="normaltextrun"/>
          <w:rFonts w:ascii="Arial" w:hAnsi="Arial" w:cs="Arial"/>
          <w:b/>
          <w:bCs/>
          <w:sz w:val="72"/>
          <w:szCs w:val="72"/>
        </w:rPr>
        <w:t>% su</w:t>
      </w:r>
      <w:r w:rsidR="00B038EF" w:rsidRPr="00A50402">
        <w:rPr>
          <w:rStyle w:val="normaltextrun"/>
          <w:rFonts w:ascii="Arial" w:hAnsi="Arial" w:cs="Arial"/>
          <w:b/>
          <w:bCs/>
          <w:sz w:val="72"/>
          <w:szCs w:val="72"/>
        </w:rPr>
        <w:t xml:space="preserve"> huella de carbono</w:t>
      </w:r>
      <w:r w:rsidR="000241A3">
        <w:rPr>
          <w:rStyle w:val="normaltextrun"/>
          <w:rFonts w:ascii="Arial" w:hAnsi="Arial" w:cs="Arial"/>
          <w:b/>
          <w:bCs/>
          <w:sz w:val="72"/>
          <w:szCs w:val="72"/>
        </w:rPr>
        <w:t xml:space="preserve"> en los tres últimos años</w:t>
      </w:r>
    </w:p>
    <w:p w14:paraId="0D1038CB" w14:textId="77777777" w:rsidR="003466AA" w:rsidRPr="00A50402" w:rsidRDefault="003466AA" w:rsidP="00C061D7">
      <w:pPr>
        <w:pStyle w:val="paragraph"/>
        <w:spacing w:before="0" w:beforeAutospacing="0" w:after="0" w:afterAutospacing="0"/>
        <w:jc w:val="center"/>
        <w:textAlignment w:val="baseline"/>
        <w:rPr>
          <w:rStyle w:val="normaltextrun"/>
          <w:rFonts w:ascii="Arial" w:hAnsi="Arial" w:cs="Arial"/>
          <w:b/>
          <w:bCs/>
          <w:sz w:val="72"/>
          <w:szCs w:val="72"/>
        </w:rPr>
      </w:pPr>
    </w:p>
    <w:p w14:paraId="757E4E94" w14:textId="77777777" w:rsidR="00DB0237" w:rsidRPr="00D526FC" w:rsidRDefault="00DB0237" w:rsidP="00E1765D">
      <w:pPr>
        <w:pStyle w:val="Standard"/>
        <w:spacing w:after="0" w:line="276" w:lineRule="auto"/>
        <w:jc w:val="both"/>
        <w:rPr>
          <w:rFonts w:ascii="Arial" w:eastAsia="Arial" w:hAnsi="Arial" w:cs="Arial"/>
          <w:b/>
          <w:color w:val="000000"/>
          <w:sz w:val="24"/>
          <w:szCs w:val="24"/>
        </w:rPr>
      </w:pPr>
    </w:p>
    <w:p w14:paraId="6B80E3D5" w14:textId="51AF1CD5" w:rsidR="00DB0237" w:rsidRPr="00D526FC" w:rsidRDefault="00DB0237" w:rsidP="00E12CE4">
      <w:pPr>
        <w:pStyle w:val="Standard"/>
        <w:numPr>
          <w:ilvl w:val="0"/>
          <w:numId w:val="18"/>
        </w:numPr>
        <w:spacing w:after="0" w:line="276" w:lineRule="auto"/>
        <w:jc w:val="both"/>
        <w:rPr>
          <w:rFonts w:ascii="Arial" w:eastAsia="Arial" w:hAnsi="Arial" w:cs="Arial"/>
          <w:b/>
          <w:bCs/>
          <w:color w:val="000000"/>
          <w:sz w:val="24"/>
          <w:szCs w:val="24"/>
        </w:rPr>
      </w:pPr>
      <w:r w:rsidRPr="00D526FC">
        <w:rPr>
          <w:rFonts w:ascii="Arial" w:eastAsia="Arial" w:hAnsi="Arial" w:cs="Arial"/>
          <w:b/>
          <w:bCs/>
          <w:color w:val="000000" w:themeColor="text1"/>
          <w:sz w:val="24"/>
          <w:szCs w:val="24"/>
        </w:rPr>
        <w:t>Esta reducción constante</w:t>
      </w:r>
      <w:r w:rsidR="00626791">
        <w:rPr>
          <w:rFonts w:ascii="Arial" w:eastAsia="Arial" w:hAnsi="Arial" w:cs="Arial"/>
          <w:b/>
          <w:bCs/>
          <w:color w:val="000000" w:themeColor="text1"/>
          <w:sz w:val="24"/>
          <w:szCs w:val="24"/>
        </w:rPr>
        <w:t xml:space="preserve"> </w:t>
      </w:r>
      <w:r w:rsidRPr="00D526FC">
        <w:rPr>
          <w:rFonts w:ascii="Arial" w:eastAsia="Arial" w:hAnsi="Arial" w:cs="Arial"/>
          <w:b/>
          <w:bCs/>
          <w:color w:val="000000" w:themeColor="text1"/>
          <w:sz w:val="24"/>
          <w:szCs w:val="24"/>
        </w:rPr>
        <w:t>de las emisiones</w:t>
      </w:r>
      <w:r w:rsidR="00626791">
        <w:rPr>
          <w:rFonts w:ascii="Arial" w:eastAsia="Arial" w:hAnsi="Arial" w:cs="Arial"/>
          <w:b/>
          <w:bCs/>
          <w:color w:val="000000" w:themeColor="text1"/>
          <w:sz w:val="24"/>
          <w:szCs w:val="24"/>
        </w:rPr>
        <w:t xml:space="preserve">, calculada </w:t>
      </w:r>
      <w:r w:rsidR="00044EAD">
        <w:rPr>
          <w:rFonts w:ascii="Arial" w:eastAsia="Arial" w:hAnsi="Arial" w:cs="Arial"/>
          <w:b/>
          <w:bCs/>
          <w:color w:val="000000" w:themeColor="text1"/>
          <w:sz w:val="24"/>
          <w:szCs w:val="24"/>
        </w:rPr>
        <w:t>por</w:t>
      </w:r>
      <w:r w:rsidR="00626791">
        <w:rPr>
          <w:rFonts w:ascii="Arial" w:eastAsia="Arial" w:hAnsi="Arial" w:cs="Arial"/>
          <w:b/>
          <w:bCs/>
          <w:color w:val="000000" w:themeColor="text1"/>
          <w:sz w:val="24"/>
          <w:szCs w:val="24"/>
        </w:rPr>
        <w:t xml:space="preserve"> kilos de fabricación, </w:t>
      </w:r>
      <w:r w:rsidRPr="00D526FC">
        <w:rPr>
          <w:rFonts w:ascii="Arial" w:eastAsia="Arial" w:hAnsi="Arial" w:cs="Arial"/>
          <w:b/>
          <w:bCs/>
          <w:color w:val="000000" w:themeColor="text1"/>
          <w:sz w:val="24"/>
          <w:szCs w:val="24"/>
        </w:rPr>
        <w:t>refleja el firme compromiso de Galletas Gullón con el desarrollo sostenible</w:t>
      </w:r>
      <w:r w:rsidR="00B038EF" w:rsidRPr="00D526FC">
        <w:rPr>
          <w:rFonts w:ascii="Arial" w:eastAsia="Arial" w:hAnsi="Arial" w:cs="Arial"/>
          <w:b/>
          <w:bCs/>
          <w:color w:val="000000" w:themeColor="text1"/>
          <w:sz w:val="24"/>
          <w:szCs w:val="24"/>
        </w:rPr>
        <w:t>.</w:t>
      </w:r>
    </w:p>
    <w:p w14:paraId="6503C497" w14:textId="77777777" w:rsidR="00DB0237" w:rsidRPr="00D526FC" w:rsidRDefault="00DB0237" w:rsidP="000241A3">
      <w:pPr>
        <w:rPr>
          <w:rFonts w:ascii="Arial" w:eastAsia="Arial" w:hAnsi="Arial" w:cs="Arial"/>
          <w:b/>
          <w:bCs/>
          <w:color w:val="000000" w:themeColor="text1"/>
          <w:sz w:val="24"/>
          <w:szCs w:val="24"/>
        </w:rPr>
      </w:pPr>
    </w:p>
    <w:p w14:paraId="71EC501A" w14:textId="19AB3719" w:rsidR="00E1765D" w:rsidRPr="00D526FC" w:rsidRDefault="00DB0237" w:rsidP="00205F17">
      <w:pPr>
        <w:pStyle w:val="Standard"/>
        <w:numPr>
          <w:ilvl w:val="0"/>
          <w:numId w:val="18"/>
        </w:numPr>
        <w:spacing w:after="0" w:line="276" w:lineRule="auto"/>
        <w:jc w:val="both"/>
        <w:rPr>
          <w:rFonts w:ascii="Arial" w:eastAsia="Arial" w:hAnsi="Arial" w:cs="Arial"/>
          <w:b/>
          <w:bCs/>
          <w:color w:val="000000"/>
          <w:sz w:val="24"/>
          <w:szCs w:val="24"/>
        </w:rPr>
      </w:pPr>
      <w:r w:rsidRPr="00D526FC">
        <w:rPr>
          <w:rFonts w:ascii="Arial" w:eastAsia="Arial" w:hAnsi="Arial" w:cs="Arial"/>
          <w:b/>
          <w:bCs/>
          <w:color w:val="000000" w:themeColor="text1"/>
          <w:sz w:val="24"/>
          <w:szCs w:val="24"/>
        </w:rPr>
        <w:t>Gracias a estos esfuerzos, Galletas Gullón ha sido incluida en el</w:t>
      </w:r>
      <w:r w:rsidR="003466AA" w:rsidRPr="00D526FC">
        <w:rPr>
          <w:rFonts w:ascii="Arial" w:eastAsia="Arial" w:hAnsi="Arial" w:cs="Arial"/>
          <w:b/>
          <w:bCs/>
          <w:color w:val="000000" w:themeColor="text1"/>
          <w:sz w:val="24"/>
          <w:szCs w:val="24"/>
        </w:rPr>
        <w:t xml:space="preserve"> TOP 10 de alimentación del</w:t>
      </w:r>
      <w:r w:rsidRPr="00D526FC">
        <w:rPr>
          <w:rFonts w:ascii="Arial" w:eastAsia="Arial" w:hAnsi="Arial" w:cs="Arial"/>
          <w:b/>
          <w:bCs/>
          <w:color w:val="000000" w:themeColor="text1"/>
          <w:sz w:val="24"/>
          <w:szCs w:val="24"/>
        </w:rPr>
        <w:t xml:space="preserve"> ranking de MERCO Responsabilidad ESG</w:t>
      </w:r>
      <w:r w:rsidR="003466AA" w:rsidRPr="00D526FC">
        <w:rPr>
          <w:rFonts w:ascii="Arial" w:eastAsia="Arial" w:hAnsi="Arial" w:cs="Arial"/>
          <w:b/>
          <w:bCs/>
          <w:color w:val="000000" w:themeColor="text1"/>
          <w:sz w:val="24"/>
          <w:szCs w:val="24"/>
        </w:rPr>
        <w:t>, incrementado once posiciones respecto al año anterior.</w:t>
      </w:r>
    </w:p>
    <w:p w14:paraId="7BF44A67" w14:textId="77777777" w:rsidR="003466AA" w:rsidRDefault="003466AA" w:rsidP="003466AA">
      <w:pPr>
        <w:pStyle w:val="Prrafodelista"/>
        <w:rPr>
          <w:rFonts w:ascii="Arial" w:eastAsia="Arial" w:hAnsi="Arial" w:cs="Arial"/>
          <w:b/>
          <w:bCs/>
          <w:color w:val="000000"/>
        </w:rPr>
      </w:pPr>
    </w:p>
    <w:p w14:paraId="4C79E934" w14:textId="77777777" w:rsidR="003466AA" w:rsidRPr="003466AA" w:rsidRDefault="003466AA" w:rsidP="003466AA">
      <w:pPr>
        <w:pStyle w:val="Standard"/>
        <w:spacing w:after="0" w:line="276" w:lineRule="auto"/>
        <w:ind w:left="720"/>
        <w:jc w:val="both"/>
        <w:rPr>
          <w:rFonts w:ascii="Arial" w:eastAsia="Arial" w:hAnsi="Arial" w:cs="Arial"/>
          <w:b/>
          <w:bCs/>
          <w:color w:val="000000"/>
        </w:rPr>
      </w:pPr>
    </w:p>
    <w:p w14:paraId="735DA78C" w14:textId="7D6E83A4" w:rsidR="00C061D7" w:rsidRPr="00BA2860" w:rsidRDefault="00C061D7" w:rsidP="00BA2860">
      <w:pPr>
        <w:pStyle w:val="Standard"/>
        <w:spacing w:after="0" w:line="276" w:lineRule="auto"/>
        <w:ind w:left="720"/>
        <w:jc w:val="both"/>
        <w:rPr>
          <w:rFonts w:ascii="Arial" w:eastAsia="Arial" w:hAnsi="Arial" w:cs="Arial"/>
          <w:b/>
          <w:color w:val="000000"/>
        </w:rPr>
      </w:pPr>
    </w:p>
    <w:p w14:paraId="729B1425" w14:textId="7AFE84DE" w:rsidR="003E0B9D" w:rsidRPr="00D526FC" w:rsidRDefault="259A675A" w:rsidP="00963731">
      <w:pPr>
        <w:jc w:val="both"/>
        <w:rPr>
          <w:rFonts w:ascii="Arial" w:hAnsi="Arial" w:cs="Arial"/>
          <w:sz w:val="24"/>
          <w:szCs w:val="24"/>
        </w:rPr>
      </w:pPr>
      <w:r w:rsidRPr="0DEDC658">
        <w:rPr>
          <w:rStyle w:val="normaltextrun"/>
          <w:rFonts w:ascii="Arial" w:hAnsi="Arial" w:cs="Arial"/>
          <w:b/>
          <w:bCs/>
        </w:rPr>
        <w:t>Aguilar de Campoo</w:t>
      </w:r>
      <w:r w:rsidR="6117D5FA" w:rsidRPr="0DEDC658">
        <w:rPr>
          <w:rStyle w:val="normaltextrun"/>
          <w:rFonts w:ascii="Arial" w:hAnsi="Arial" w:cs="Arial"/>
          <w:b/>
          <w:bCs/>
        </w:rPr>
        <w:t xml:space="preserve">, </w:t>
      </w:r>
      <w:r w:rsidR="00DB0237">
        <w:rPr>
          <w:rStyle w:val="normaltextrun"/>
          <w:rFonts w:ascii="Arial" w:hAnsi="Arial" w:cs="Arial"/>
          <w:b/>
          <w:bCs/>
        </w:rPr>
        <w:t>1</w:t>
      </w:r>
      <w:r w:rsidR="001717FA">
        <w:rPr>
          <w:rStyle w:val="normaltextrun"/>
          <w:rFonts w:ascii="Arial" w:hAnsi="Arial" w:cs="Arial"/>
          <w:b/>
          <w:bCs/>
        </w:rPr>
        <w:t>8</w:t>
      </w:r>
      <w:r w:rsidR="6117D5FA" w:rsidRPr="0DEDC658">
        <w:rPr>
          <w:rStyle w:val="normaltextrun"/>
          <w:rFonts w:ascii="Arial" w:hAnsi="Arial" w:cs="Arial"/>
          <w:b/>
          <w:bCs/>
        </w:rPr>
        <w:t xml:space="preserve"> de </w:t>
      </w:r>
      <w:r w:rsidR="00DB0237">
        <w:rPr>
          <w:rStyle w:val="normaltextrun"/>
          <w:rFonts w:ascii="Arial" w:hAnsi="Arial" w:cs="Arial"/>
          <w:b/>
          <w:bCs/>
        </w:rPr>
        <w:t>diciembre</w:t>
      </w:r>
      <w:r w:rsidR="6117D5FA" w:rsidRPr="0DEDC658">
        <w:rPr>
          <w:rStyle w:val="normaltextrun"/>
          <w:rFonts w:ascii="Arial" w:hAnsi="Arial" w:cs="Arial"/>
          <w:b/>
          <w:bCs/>
        </w:rPr>
        <w:t xml:space="preserve"> de 202</w:t>
      </w:r>
      <w:r w:rsidR="7A9DD7F3" w:rsidRPr="0DEDC658">
        <w:rPr>
          <w:rStyle w:val="normaltextrun"/>
          <w:rFonts w:ascii="Arial" w:hAnsi="Arial" w:cs="Arial"/>
          <w:b/>
          <w:bCs/>
        </w:rPr>
        <w:t>5</w:t>
      </w:r>
      <w:r w:rsidR="6117D5FA" w:rsidRPr="0DEDC658">
        <w:rPr>
          <w:rStyle w:val="normaltextrun"/>
          <w:rFonts w:ascii="Arial" w:hAnsi="Arial" w:cs="Arial"/>
          <w:b/>
          <w:bCs/>
        </w:rPr>
        <w:t>.</w:t>
      </w:r>
      <w:r w:rsidR="6117D5FA" w:rsidRPr="0DEDC658">
        <w:rPr>
          <w:rStyle w:val="normaltextrun"/>
          <w:rFonts w:ascii="Arial" w:hAnsi="Arial" w:cs="Arial"/>
        </w:rPr>
        <w:t xml:space="preserve"> </w:t>
      </w:r>
      <w:r w:rsidR="35073ACB" w:rsidRPr="00D526FC">
        <w:rPr>
          <w:rFonts w:ascii="Arial" w:hAnsi="Arial" w:cs="Arial"/>
          <w:sz w:val="24"/>
          <w:szCs w:val="24"/>
        </w:rPr>
        <w:t>Galletas Gullón</w:t>
      </w:r>
      <w:r w:rsidR="00047C9F" w:rsidRPr="00D526FC">
        <w:rPr>
          <w:rFonts w:ascii="Arial" w:hAnsi="Arial" w:cs="Arial"/>
          <w:sz w:val="24"/>
          <w:szCs w:val="24"/>
        </w:rPr>
        <w:t xml:space="preserve">, como parte de su compromiso por el desarrollo sostenible, ha logrado reducir un </w:t>
      </w:r>
      <w:r w:rsidR="000241A3" w:rsidRPr="00D526FC">
        <w:rPr>
          <w:rFonts w:ascii="Arial" w:hAnsi="Arial" w:cs="Arial"/>
          <w:sz w:val="24"/>
          <w:szCs w:val="24"/>
        </w:rPr>
        <w:t>17</w:t>
      </w:r>
      <w:r w:rsidR="00047C9F" w:rsidRPr="00D526FC">
        <w:rPr>
          <w:rFonts w:ascii="Arial" w:hAnsi="Arial" w:cs="Arial"/>
          <w:sz w:val="24"/>
          <w:szCs w:val="24"/>
        </w:rPr>
        <w:t>% su</w:t>
      </w:r>
      <w:r w:rsidR="003466AA" w:rsidRPr="00D526FC">
        <w:rPr>
          <w:rFonts w:ascii="Arial" w:hAnsi="Arial" w:cs="Arial"/>
          <w:sz w:val="24"/>
          <w:szCs w:val="24"/>
        </w:rPr>
        <w:t xml:space="preserve"> huella de carbono </w:t>
      </w:r>
      <w:r w:rsidR="00047C9F" w:rsidRPr="00D526FC">
        <w:rPr>
          <w:rFonts w:ascii="Arial" w:hAnsi="Arial" w:cs="Arial"/>
          <w:sz w:val="24"/>
          <w:szCs w:val="24"/>
        </w:rPr>
        <w:t xml:space="preserve">en </w:t>
      </w:r>
      <w:r w:rsidR="000241A3" w:rsidRPr="00D526FC">
        <w:rPr>
          <w:rFonts w:ascii="Arial" w:hAnsi="Arial" w:cs="Arial"/>
          <w:sz w:val="24"/>
          <w:szCs w:val="24"/>
        </w:rPr>
        <w:t>los tres últimos año</w:t>
      </w:r>
      <w:r w:rsidR="00626791">
        <w:rPr>
          <w:rFonts w:ascii="Arial" w:hAnsi="Arial" w:cs="Arial"/>
          <w:sz w:val="24"/>
          <w:szCs w:val="24"/>
        </w:rPr>
        <w:t>s, calculada por kilos de fabricación.</w:t>
      </w:r>
    </w:p>
    <w:p w14:paraId="732AC398" w14:textId="08D4B26D" w:rsidR="003E0B9D" w:rsidRPr="00D526FC" w:rsidRDefault="00D77D19" w:rsidP="003E0B9D">
      <w:pPr>
        <w:jc w:val="both"/>
        <w:rPr>
          <w:rFonts w:ascii="Arial" w:hAnsi="Arial" w:cs="Arial"/>
          <w:sz w:val="24"/>
          <w:szCs w:val="24"/>
        </w:rPr>
      </w:pPr>
      <w:r w:rsidRPr="00D526FC">
        <w:rPr>
          <w:rFonts w:ascii="Arial" w:hAnsi="Arial" w:cs="Arial"/>
          <w:sz w:val="24"/>
          <w:szCs w:val="24"/>
        </w:rPr>
        <w:t xml:space="preserve">Esta reducción constante, combinada con el aumento del 10,6% de la facturación con respecto al año anterior, refleja el firme compromiso de Galletas Gullón con un modelo de negocio sostenible, inclusivo y competitivo. </w:t>
      </w:r>
    </w:p>
    <w:p w14:paraId="0F7C9C3E" w14:textId="38B1E569" w:rsidR="00630451" w:rsidRPr="00D526FC" w:rsidRDefault="00630451" w:rsidP="00963731">
      <w:pPr>
        <w:jc w:val="both"/>
        <w:rPr>
          <w:rFonts w:ascii="Arial" w:hAnsi="Arial" w:cs="Arial"/>
          <w:sz w:val="24"/>
          <w:szCs w:val="24"/>
        </w:rPr>
      </w:pPr>
      <w:r w:rsidRPr="00D526FC">
        <w:rPr>
          <w:rFonts w:ascii="Arial" w:hAnsi="Arial" w:cs="Arial"/>
          <w:sz w:val="24"/>
          <w:szCs w:val="24"/>
        </w:rPr>
        <w:t>Según David Casañ, director corporativo de Galletas Gullón, “</w:t>
      </w:r>
      <w:r w:rsidRPr="00D526FC">
        <w:rPr>
          <w:rFonts w:ascii="Arial" w:hAnsi="Arial" w:cs="Arial"/>
          <w:i/>
          <w:iCs/>
          <w:sz w:val="24"/>
          <w:szCs w:val="24"/>
        </w:rPr>
        <w:t>los últimos hitos logrados en materia de sostenibilidad confirman que estamos en el buen camino, demostrando que la solvencia y solidez de una compañía no está reñida con una producción que respete al planeta y su entorno</w:t>
      </w:r>
      <w:r w:rsidRPr="00D526FC">
        <w:rPr>
          <w:rFonts w:ascii="Arial" w:hAnsi="Arial" w:cs="Arial"/>
          <w:sz w:val="24"/>
          <w:szCs w:val="24"/>
        </w:rPr>
        <w:t xml:space="preserve">”. </w:t>
      </w:r>
    </w:p>
    <w:p w14:paraId="21F3D1EA" w14:textId="44AA3A8B" w:rsidR="00047C9F" w:rsidRPr="00D526FC" w:rsidRDefault="00047C9F" w:rsidP="00047C9F">
      <w:pPr>
        <w:tabs>
          <w:tab w:val="left" w:pos="1720"/>
        </w:tabs>
        <w:jc w:val="both"/>
        <w:rPr>
          <w:rFonts w:ascii="Arial" w:hAnsi="Arial" w:cs="Arial"/>
          <w:sz w:val="24"/>
          <w:szCs w:val="24"/>
        </w:rPr>
      </w:pPr>
      <w:r w:rsidRPr="00D526FC">
        <w:rPr>
          <w:rFonts w:ascii="Arial" w:hAnsi="Arial" w:cs="Arial"/>
          <w:sz w:val="24"/>
          <w:szCs w:val="24"/>
        </w:rPr>
        <w:t>Este logro, junto a otros avances en materia medioambiental, ha sido posible gracias a la implementación de un plan de reducción de emisiones integrado en el sistema de gestión ambiental de la compañía.</w:t>
      </w:r>
    </w:p>
    <w:p w14:paraId="2711C57D" w14:textId="77777777" w:rsidR="00D526FC" w:rsidRDefault="00D526FC" w:rsidP="00630451">
      <w:pPr>
        <w:spacing w:after="0"/>
        <w:jc w:val="both"/>
        <w:rPr>
          <w:rFonts w:ascii="Arial" w:hAnsi="Arial" w:cs="Arial"/>
          <w:sz w:val="24"/>
          <w:szCs w:val="24"/>
        </w:rPr>
      </w:pPr>
    </w:p>
    <w:p w14:paraId="687A604E" w14:textId="77777777" w:rsidR="00D526FC" w:rsidRDefault="00D526FC" w:rsidP="00630451">
      <w:pPr>
        <w:spacing w:after="0"/>
        <w:jc w:val="both"/>
        <w:rPr>
          <w:rFonts w:ascii="Arial" w:hAnsi="Arial" w:cs="Arial"/>
          <w:sz w:val="24"/>
          <w:szCs w:val="24"/>
        </w:rPr>
      </w:pPr>
    </w:p>
    <w:p w14:paraId="6C9A9034" w14:textId="77777777" w:rsidR="00044EAD" w:rsidRDefault="00044EAD" w:rsidP="00630451">
      <w:pPr>
        <w:spacing w:after="0"/>
        <w:jc w:val="both"/>
        <w:rPr>
          <w:rFonts w:ascii="Arial" w:hAnsi="Arial" w:cs="Arial"/>
          <w:sz w:val="24"/>
          <w:szCs w:val="24"/>
        </w:rPr>
      </w:pPr>
    </w:p>
    <w:p w14:paraId="591ABD16" w14:textId="77777777" w:rsidR="00044EAD" w:rsidRDefault="00630451" w:rsidP="00630451">
      <w:pPr>
        <w:spacing w:after="0"/>
        <w:jc w:val="both"/>
        <w:rPr>
          <w:rFonts w:ascii="Arial" w:hAnsi="Arial" w:cs="Arial"/>
          <w:sz w:val="24"/>
          <w:szCs w:val="24"/>
        </w:rPr>
      </w:pPr>
      <w:r w:rsidRPr="00D526FC">
        <w:rPr>
          <w:rFonts w:ascii="Arial" w:hAnsi="Arial" w:cs="Arial"/>
          <w:sz w:val="24"/>
          <w:szCs w:val="24"/>
        </w:rPr>
        <w:t xml:space="preserve">Gracias al trabajo realizado en los últimos años, la compañía aguilarense </w:t>
      </w:r>
      <w:r w:rsidR="003466AA" w:rsidRPr="00D526FC">
        <w:rPr>
          <w:rFonts w:ascii="Arial" w:hAnsi="Arial" w:cs="Arial"/>
          <w:sz w:val="24"/>
          <w:szCs w:val="24"/>
        </w:rPr>
        <w:t xml:space="preserve">se ha clasificado en la décima posición del ranking MERCO ESG 2025 del sector alimentación. </w:t>
      </w:r>
    </w:p>
    <w:p w14:paraId="0D1532C0" w14:textId="77777777" w:rsidR="00044EAD" w:rsidRDefault="00044EAD" w:rsidP="00630451">
      <w:pPr>
        <w:spacing w:after="0"/>
        <w:jc w:val="both"/>
        <w:rPr>
          <w:rFonts w:ascii="Arial" w:hAnsi="Arial" w:cs="Arial"/>
          <w:sz w:val="24"/>
          <w:szCs w:val="24"/>
        </w:rPr>
      </w:pPr>
    </w:p>
    <w:p w14:paraId="6FCFAEDB" w14:textId="71D4D5A6" w:rsidR="000241A3" w:rsidRPr="00D526FC" w:rsidRDefault="003466AA" w:rsidP="00630451">
      <w:pPr>
        <w:spacing w:after="0"/>
        <w:jc w:val="both"/>
        <w:rPr>
          <w:rFonts w:ascii="Arial" w:hAnsi="Arial" w:cs="Arial"/>
          <w:sz w:val="24"/>
          <w:szCs w:val="24"/>
        </w:rPr>
      </w:pPr>
      <w:r w:rsidRPr="00D526FC">
        <w:rPr>
          <w:rFonts w:ascii="Arial" w:hAnsi="Arial" w:cs="Arial"/>
          <w:sz w:val="24"/>
          <w:szCs w:val="24"/>
        </w:rPr>
        <w:t>Una clasificación que valora a las empresas en materia de respeto al medio ambiente, sostenibilidad, ética y gobernanza. Estos resultados suponen un incremento de once posiciones respecto a la edición de 2024, en la que Galletas Gullón se clasificó en el puesto número 21.</w:t>
      </w:r>
    </w:p>
    <w:p w14:paraId="32F3C849" w14:textId="77777777" w:rsidR="000241A3" w:rsidRPr="00D526FC" w:rsidRDefault="000241A3" w:rsidP="00630451">
      <w:pPr>
        <w:spacing w:after="0"/>
        <w:jc w:val="both"/>
        <w:rPr>
          <w:rFonts w:ascii="Arial" w:hAnsi="Arial" w:cs="Arial"/>
          <w:sz w:val="24"/>
          <w:szCs w:val="24"/>
        </w:rPr>
      </w:pPr>
    </w:p>
    <w:p w14:paraId="7A4699CA" w14:textId="4D5756B6" w:rsidR="00A91412" w:rsidRPr="00D526FC" w:rsidRDefault="00630451" w:rsidP="00630451">
      <w:pPr>
        <w:spacing w:after="0"/>
        <w:jc w:val="both"/>
        <w:rPr>
          <w:rFonts w:ascii="Arial" w:hAnsi="Arial" w:cs="Arial"/>
          <w:sz w:val="24"/>
          <w:szCs w:val="24"/>
        </w:rPr>
      </w:pPr>
      <w:r w:rsidRPr="00D526FC">
        <w:rPr>
          <w:rFonts w:ascii="Arial" w:hAnsi="Arial" w:cs="Arial"/>
          <w:sz w:val="24"/>
          <w:szCs w:val="24"/>
        </w:rPr>
        <w:t xml:space="preserve">Además, ha recibido los reconocimientos de </w:t>
      </w:r>
      <w:proofErr w:type="spellStart"/>
      <w:r w:rsidRPr="00D526FC">
        <w:rPr>
          <w:rFonts w:ascii="Arial" w:hAnsi="Arial" w:cs="Arial"/>
          <w:sz w:val="24"/>
          <w:szCs w:val="24"/>
        </w:rPr>
        <w:t>Banc</w:t>
      </w:r>
      <w:proofErr w:type="spellEnd"/>
      <w:r w:rsidRPr="00D526FC">
        <w:rPr>
          <w:rFonts w:ascii="Arial" w:hAnsi="Arial" w:cs="Arial"/>
          <w:sz w:val="24"/>
          <w:szCs w:val="24"/>
        </w:rPr>
        <w:t xml:space="preserve"> Sabadell como empresa de Castilla y León con mayor impacto social o el de la Fundación España Habitar por su responsabilidad empresarial.</w:t>
      </w:r>
    </w:p>
    <w:p w14:paraId="19E50D51" w14:textId="77777777" w:rsidR="00630451" w:rsidRPr="006D4A56" w:rsidRDefault="00630451" w:rsidP="00630451">
      <w:pPr>
        <w:spacing w:after="0"/>
        <w:jc w:val="both"/>
        <w:rPr>
          <w:rFonts w:ascii="Arial" w:eastAsia="Arial" w:hAnsi="Arial" w:cs="Arial"/>
          <w:b/>
          <w:bCs/>
          <w:color w:val="000000" w:themeColor="text1"/>
          <w:sz w:val="16"/>
          <w:szCs w:val="16"/>
        </w:rPr>
      </w:pPr>
    </w:p>
    <w:p w14:paraId="6868C5CC" w14:textId="77777777" w:rsidR="003466AA" w:rsidRDefault="003466AA" w:rsidP="00D0709D">
      <w:pPr>
        <w:spacing w:after="0"/>
        <w:jc w:val="both"/>
        <w:rPr>
          <w:rFonts w:ascii="Arial" w:eastAsia="Arial" w:hAnsi="Arial" w:cs="Arial"/>
          <w:b/>
          <w:bCs/>
          <w:color w:val="000000" w:themeColor="text1"/>
          <w:sz w:val="18"/>
          <w:szCs w:val="18"/>
        </w:rPr>
      </w:pPr>
    </w:p>
    <w:p w14:paraId="23AF5B1B" w14:textId="24E7B71E"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5362BCA4" w14:textId="25FFC186"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237DC1F1"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296422" w:rsidRDefault="00D0709D" w:rsidP="00570EBE">
      <w:pPr>
        <w:spacing w:after="0"/>
        <w:jc w:val="both"/>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570EBE">
      <w:pPr>
        <w:spacing w:after="0"/>
        <w:jc w:val="both"/>
      </w:pPr>
      <w:r w:rsidRPr="00296422">
        <w:rPr>
          <w:rFonts w:ascii="Arial" w:eastAsia="Arial" w:hAnsi="Arial" w:cs="Arial"/>
          <w:sz w:val="18"/>
          <w:szCs w:val="18"/>
        </w:rPr>
        <w:t xml:space="preserve">Galletas Gullón enfoca su negocio desde el propósito y la responsabilidad en base a su Plan </w:t>
      </w:r>
      <w:proofErr w:type="gramStart"/>
      <w:r w:rsidRPr="00296422">
        <w:rPr>
          <w:rFonts w:ascii="Arial" w:eastAsia="Arial" w:hAnsi="Arial" w:cs="Arial"/>
          <w:sz w:val="18"/>
          <w:szCs w:val="18"/>
        </w:rPr>
        <w:t>Director</w:t>
      </w:r>
      <w:proofErr w:type="gramEnd"/>
      <w:r w:rsidRPr="0029642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0">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6BFB3579">
        <w:rPr>
          <w:rFonts w:ascii="Arial" w:eastAsia="Arial" w:hAnsi="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1">
        <w:r w:rsidRPr="6BFB3579">
          <w:rPr>
            <w:rStyle w:val="Hipervnculo"/>
            <w:rFonts w:ascii="Arial" w:eastAsia="Arial" w:hAnsi="Arial" w:cs="Arial"/>
            <w:sz w:val="20"/>
            <w:szCs w:val="20"/>
          </w:rPr>
          <w:t>i.marin@romanrm.com</w:t>
        </w:r>
      </w:hyperlink>
    </w:p>
    <w:p w14:paraId="4DFD2D8D" w14:textId="5DDCBFC6" w:rsidR="70F67AF6" w:rsidRDefault="70F67AF6" w:rsidP="6BFB3579">
      <w:pPr>
        <w:spacing w:after="0" w:line="240" w:lineRule="auto"/>
        <w:ind w:left="357"/>
        <w:jc w:val="center"/>
        <w:rPr>
          <w:rFonts w:ascii="Arial" w:eastAsia="Arial" w:hAnsi="Arial" w:cs="Arial"/>
          <w:sz w:val="20"/>
          <w:szCs w:val="20"/>
        </w:rPr>
      </w:pPr>
      <w:r w:rsidRPr="6BFB3579">
        <w:rPr>
          <w:rFonts w:ascii="Arial" w:eastAsia="Arial" w:hAnsi="Arial" w:cs="Arial"/>
          <w:sz w:val="20"/>
          <w:szCs w:val="20"/>
        </w:rPr>
        <w:t>Marta Corrales 692 64 72 15</w:t>
      </w:r>
      <w:r w:rsidRPr="6BFB3579">
        <w:rPr>
          <w:rFonts w:eastAsiaTheme="minorEastAsia"/>
          <w:color w:val="000000" w:themeColor="text1"/>
          <w:sz w:val="20"/>
          <w:szCs w:val="20"/>
        </w:rPr>
        <w:t xml:space="preserve"> </w:t>
      </w:r>
      <w:r w:rsidRPr="6BFB3579">
        <w:rPr>
          <w:rFonts w:ascii="Arial" w:eastAsia="Arial" w:hAnsi="Arial" w:cs="Arial"/>
          <w:color w:val="000000" w:themeColor="text1"/>
          <w:sz w:val="20"/>
          <w:szCs w:val="20"/>
        </w:rPr>
        <w:t xml:space="preserve">| </w:t>
      </w:r>
      <w:hyperlink r:id="rId12">
        <w:r w:rsidRPr="6BFB3579">
          <w:rPr>
            <w:rStyle w:val="Hipervnculo"/>
            <w:rFonts w:ascii="Arial" w:eastAsia="Arial" w:hAnsi="Arial" w:cs="Arial"/>
            <w:sz w:val="20"/>
            <w:szCs w:val="20"/>
          </w:rPr>
          <w:t>m.corrales@romanrm.com</w:t>
        </w:r>
      </w:hyperlink>
    </w:p>
    <w:sectPr w:rsidR="70F67AF6">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AFD3" w14:textId="77777777" w:rsidR="00673AEA" w:rsidRDefault="00673AEA" w:rsidP="00FB617A">
      <w:pPr>
        <w:spacing w:after="0" w:line="240" w:lineRule="auto"/>
      </w:pPr>
      <w:r>
        <w:separator/>
      </w:r>
    </w:p>
  </w:endnote>
  <w:endnote w:type="continuationSeparator" w:id="0">
    <w:p w14:paraId="245C3C72" w14:textId="77777777" w:rsidR="00673AEA" w:rsidRDefault="00673AEA"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47FA" w14:textId="77777777" w:rsidR="00673AEA" w:rsidRDefault="00673AEA" w:rsidP="00FB617A">
      <w:pPr>
        <w:spacing w:after="0" w:line="240" w:lineRule="auto"/>
      </w:pPr>
      <w:r>
        <w:separator/>
      </w:r>
    </w:p>
  </w:footnote>
  <w:footnote w:type="continuationSeparator" w:id="0">
    <w:p w14:paraId="29E4A795" w14:textId="77777777" w:rsidR="00673AEA" w:rsidRDefault="00673AEA"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86C19E1" w:rsidR="006C0849" w:rsidRDefault="00C061D7" w:rsidP="00C64A75">
    <w:pPr>
      <w:pStyle w:val="Encabezado"/>
      <w:jc w:val="center"/>
    </w:pPr>
    <w:r>
      <w:rPr>
        <w:noProof/>
      </w:rPr>
      <w:drawing>
        <wp:inline distT="0" distB="0" distL="0" distR="0" wp14:anchorId="5FE2BDD9" wp14:editId="7AE4FB56">
          <wp:extent cx="815975" cy="729615"/>
          <wp:effectExtent l="0" t="0" r="3175" b="0"/>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241A3"/>
    <w:rsid w:val="00032A3D"/>
    <w:rsid w:val="00034400"/>
    <w:rsid w:val="00034882"/>
    <w:rsid w:val="00035C38"/>
    <w:rsid w:val="0003774D"/>
    <w:rsid w:val="000422A6"/>
    <w:rsid w:val="00043168"/>
    <w:rsid w:val="00043BEF"/>
    <w:rsid w:val="00044643"/>
    <w:rsid w:val="00044EAD"/>
    <w:rsid w:val="00047C9F"/>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D3293"/>
    <w:rsid w:val="000D76AB"/>
    <w:rsid w:val="000E05F3"/>
    <w:rsid w:val="000E1577"/>
    <w:rsid w:val="000E2265"/>
    <w:rsid w:val="000E3FB9"/>
    <w:rsid w:val="000F2C8C"/>
    <w:rsid w:val="0010023F"/>
    <w:rsid w:val="00100C92"/>
    <w:rsid w:val="00110058"/>
    <w:rsid w:val="00112A0A"/>
    <w:rsid w:val="00112E7C"/>
    <w:rsid w:val="001157F4"/>
    <w:rsid w:val="00117C10"/>
    <w:rsid w:val="00121DE3"/>
    <w:rsid w:val="00121EDC"/>
    <w:rsid w:val="00124E97"/>
    <w:rsid w:val="0012590E"/>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1967"/>
    <w:rsid w:val="002025E9"/>
    <w:rsid w:val="002051CC"/>
    <w:rsid w:val="00213156"/>
    <w:rsid w:val="0023404B"/>
    <w:rsid w:val="00244922"/>
    <w:rsid w:val="00255DC2"/>
    <w:rsid w:val="00265270"/>
    <w:rsid w:val="00267522"/>
    <w:rsid w:val="00270642"/>
    <w:rsid w:val="00271286"/>
    <w:rsid w:val="002741B9"/>
    <w:rsid w:val="00277B13"/>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D4ECA"/>
    <w:rsid w:val="002D5876"/>
    <w:rsid w:val="002E33A1"/>
    <w:rsid w:val="002F0DC4"/>
    <w:rsid w:val="002F7985"/>
    <w:rsid w:val="00302124"/>
    <w:rsid w:val="00302E71"/>
    <w:rsid w:val="00316203"/>
    <w:rsid w:val="003162F3"/>
    <w:rsid w:val="00317EF9"/>
    <w:rsid w:val="003212A8"/>
    <w:rsid w:val="00321C3C"/>
    <w:rsid w:val="00324B81"/>
    <w:rsid w:val="00335554"/>
    <w:rsid w:val="00337144"/>
    <w:rsid w:val="00340061"/>
    <w:rsid w:val="003466AA"/>
    <w:rsid w:val="0035156F"/>
    <w:rsid w:val="00354641"/>
    <w:rsid w:val="00354F1C"/>
    <w:rsid w:val="00356AC2"/>
    <w:rsid w:val="00370E39"/>
    <w:rsid w:val="00375536"/>
    <w:rsid w:val="00390CA2"/>
    <w:rsid w:val="003A07DB"/>
    <w:rsid w:val="003A44A0"/>
    <w:rsid w:val="003C6CF9"/>
    <w:rsid w:val="003D2161"/>
    <w:rsid w:val="003D246D"/>
    <w:rsid w:val="003D5BBC"/>
    <w:rsid w:val="003D68AE"/>
    <w:rsid w:val="003E0B9D"/>
    <w:rsid w:val="003F2935"/>
    <w:rsid w:val="003F433B"/>
    <w:rsid w:val="003F4B0F"/>
    <w:rsid w:val="00401155"/>
    <w:rsid w:val="00407B47"/>
    <w:rsid w:val="004227B6"/>
    <w:rsid w:val="004231D7"/>
    <w:rsid w:val="00427060"/>
    <w:rsid w:val="00432E8B"/>
    <w:rsid w:val="004379D7"/>
    <w:rsid w:val="00443F39"/>
    <w:rsid w:val="00444F14"/>
    <w:rsid w:val="00445755"/>
    <w:rsid w:val="00445B70"/>
    <w:rsid w:val="0045396C"/>
    <w:rsid w:val="00454C8E"/>
    <w:rsid w:val="00456CF6"/>
    <w:rsid w:val="00466225"/>
    <w:rsid w:val="004672A1"/>
    <w:rsid w:val="004809FF"/>
    <w:rsid w:val="004813F1"/>
    <w:rsid w:val="00483978"/>
    <w:rsid w:val="00486B5B"/>
    <w:rsid w:val="00492345"/>
    <w:rsid w:val="00492CAF"/>
    <w:rsid w:val="00494C7C"/>
    <w:rsid w:val="004A1273"/>
    <w:rsid w:val="004A402B"/>
    <w:rsid w:val="004A56CC"/>
    <w:rsid w:val="004A5A05"/>
    <w:rsid w:val="004B42B8"/>
    <w:rsid w:val="004C75B2"/>
    <w:rsid w:val="004D10F7"/>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7CE4"/>
    <w:rsid w:val="00616BF6"/>
    <w:rsid w:val="0062046B"/>
    <w:rsid w:val="00626791"/>
    <w:rsid w:val="00630451"/>
    <w:rsid w:val="00630666"/>
    <w:rsid w:val="00633463"/>
    <w:rsid w:val="00643320"/>
    <w:rsid w:val="00653D0F"/>
    <w:rsid w:val="006577E1"/>
    <w:rsid w:val="006623A5"/>
    <w:rsid w:val="00663557"/>
    <w:rsid w:val="0066476A"/>
    <w:rsid w:val="00665982"/>
    <w:rsid w:val="006663B2"/>
    <w:rsid w:val="00671209"/>
    <w:rsid w:val="00673AEA"/>
    <w:rsid w:val="006749CF"/>
    <w:rsid w:val="00677F1B"/>
    <w:rsid w:val="00680A23"/>
    <w:rsid w:val="0068572C"/>
    <w:rsid w:val="00691277"/>
    <w:rsid w:val="0069377A"/>
    <w:rsid w:val="006A0766"/>
    <w:rsid w:val="006A54EA"/>
    <w:rsid w:val="006B57A3"/>
    <w:rsid w:val="006B5BEF"/>
    <w:rsid w:val="006C0849"/>
    <w:rsid w:val="006C45E8"/>
    <w:rsid w:val="006C4DA1"/>
    <w:rsid w:val="006D11BB"/>
    <w:rsid w:val="006D24B2"/>
    <w:rsid w:val="006D41E4"/>
    <w:rsid w:val="006D4A56"/>
    <w:rsid w:val="006E181A"/>
    <w:rsid w:val="006E1881"/>
    <w:rsid w:val="006E24C0"/>
    <w:rsid w:val="006E49A0"/>
    <w:rsid w:val="006F1439"/>
    <w:rsid w:val="007007E7"/>
    <w:rsid w:val="007012C8"/>
    <w:rsid w:val="007017DF"/>
    <w:rsid w:val="00702612"/>
    <w:rsid w:val="00706AEC"/>
    <w:rsid w:val="007109FC"/>
    <w:rsid w:val="00712952"/>
    <w:rsid w:val="007142FB"/>
    <w:rsid w:val="00714A8D"/>
    <w:rsid w:val="00716032"/>
    <w:rsid w:val="00720936"/>
    <w:rsid w:val="00721271"/>
    <w:rsid w:val="00730067"/>
    <w:rsid w:val="00731373"/>
    <w:rsid w:val="00743904"/>
    <w:rsid w:val="00745362"/>
    <w:rsid w:val="007473DD"/>
    <w:rsid w:val="00747B86"/>
    <w:rsid w:val="007516A0"/>
    <w:rsid w:val="00752982"/>
    <w:rsid w:val="007544A5"/>
    <w:rsid w:val="00764D81"/>
    <w:rsid w:val="00766D2D"/>
    <w:rsid w:val="00767A3B"/>
    <w:rsid w:val="007724D0"/>
    <w:rsid w:val="00773480"/>
    <w:rsid w:val="007749F4"/>
    <w:rsid w:val="00782CDA"/>
    <w:rsid w:val="00783387"/>
    <w:rsid w:val="0078745F"/>
    <w:rsid w:val="00797171"/>
    <w:rsid w:val="00797F90"/>
    <w:rsid w:val="007A3955"/>
    <w:rsid w:val="007A5F2A"/>
    <w:rsid w:val="007B1B63"/>
    <w:rsid w:val="007B7441"/>
    <w:rsid w:val="007C648D"/>
    <w:rsid w:val="007C6697"/>
    <w:rsid w:val="007D094B"/>
    <w:rsid w:val="007D1501"/>
    <w:rsid w:val="007D6BAA"/>
    <w:rsid w:val="007F2B09"/>
    <w:rsid w:val="007F314D"/>
    <w:rsid w:val="0080284C"/>
    <w:rsid w:val="008049BC"/>
    <w:rsid w:val="00807B53"/>
    <w:rsid w:val="00811669"/>
    <w:rsid w:val="008127A3"/>
    <w:rsid w:val="00820CE0"/>
    <w:rsid w:val="008224D3"/>
    <w:rsid w:val="008323F6"/>
    <w:rsid w:val="00835AE3"/>
    <w:rsid w:val="008401B4"/>
    <w:rsid w:val="00841BE0"/>
    <w:rsid w:val="0084277F"/>
    <w:rsid w:val="0084365E"/>
    <w:rsid w:val="00856281"/>
    <w:rsid w:val="00861666"/>
    <w:rsid w:val="008628A1"/>
    <w:rsid w:val="0086341C"/>
    <w:rsid w:val="00883241"/>
    <w:rsid w:val="00884035"/>
    <w:rsid w:val="00887050"/>
    <w:rsid w:val="00892046"/>
    <w:rsid w:val="0089385C"/>
    <w:rsid w:val="00896622"/>
    <w:rsid w:val="00897D87"/>
    <w:rsid w:val="008A72A5"/>
    <w:rsid w:val="008B175C"/>
    <w:rsid w:val="008B4786"/>
    <w:rsid w:val="008B6DE5"/>
    <w:rsid w:val="008D2D74"/>
    <w:rsid w:val="008D389D"/>
    <w:rsid w:val="008E3D07"/>
    <w:rsid w:val="008E6F22"/>
    <w:rsid w:val="008F1563"/>
    <w:rsid w:val="008F559D"/>
    <w:rsid w:val="008F5ED5"/>
    <w:rsid w:val="009000E8"/>
    <w:rsid w:val="00902463"/>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52AB"/>
    <w:rsid w:val="00947B48"/>
    <w:rsid w:val="00952944"/>
    <w:rsid w:val="0095421B"/>
    <w:rsid w:val="00963731"/>
    <w:rsid w:val="00963AE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D49A3"/>
    <w:rsid w:val="009E1EAD"/>
    <w:rsid w:val="009E39D1"/>
    <w:rsid w:val="009F2FF1"/>
    <w:rsid w:val="009F4542"/>
    <w:rsid w:val="009F531C"/>
    <w:rsid w:val="009F7D7A"/>
    <w:rsid w:val="00A0195F"/>
    <w:rsid w:val="00A026A4"/>
    <w:rsid w:val="00A0360C"/>
    <w:rsid w:val="00A04DE3"/>
    <w:rsid w:val="00A10961"/>
    <w:rsid w:val="00A27130"/>
    <w:rsid w:val="00A27194"/>
    <w:rsid w:val="00A319F4"/>
    <w:rsid w:val="00A373FF"/>
    <w:rsid w:val="00A43A5D"/>
    <w:rsid w:val="00A4422D"/>
    <w:rsid w:val="00A50402"/>
    <w:rsid w:val="00A5201E"/>
    <w:rsid w:val="00A55FA8"/>
    <w:rsid w:val="00A6235B"/>
    <w:rsid w:val="00A721A9"/>
    <w:rsid w:val="00A7567E"/>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C40E6"/>
    <w:rsid w:val="00AE68BE"/>
    <w:rsid w:val="00AF3EDA"/>
    <w:rsid w:val="00AF4417"/>
    <w:rsid w:val="00AF5ECD"/>
    <w:rsid w:val="00B038EF"/>
    <w:rsid w:val="00B113E7"/>
    <w:rsid w:val="00B12932"/>
    <w:rsid w:val="00B13D28"/>
    <w:rsid w:val="00B15236"/>
    <w:rsid w:val="00B1592A"/>
    <w:rsid w:val="00B223C6"/>
    <w:rsid w:val="00B2734C"/>
    <w:rsid w:val="00B30050"/>
    <w:rsid w:val="00B37D16"/>
    <w:rsid w:val="00B401C5"/>
    <w:rsid w:val="00B50376"/>
    <w:rsid w:val="00B51B3D"/>
    <w:rsid w:val="00B54CE2"/>
    <w:rsid w:val="00B55D8A"/>
    <w:rsid w:val="00B55EA3"/>
    <w:rsid w:val="00B56075"/>
    <w:rsid w:val="00B7012A"/>
    <w:rsid w:val="00B761C6"/>
    <w:rsid w:val="00B8388A"/>
    <w:rsid w:val="00B8618F"/>
    <w:rsid w:val="00B87476"/>
    <w:rsid w:val="00BA2860"/>
    <w:rsid w:val="00BA370D"/>
    <w:rsid w:val="00BA69D4"/>
    <w:rsid w:val="00BB0B26"/>
    <w:rsid w:val="00BC005B"/>
    <w:rsid w:val="00BC44CB"/>
    <w:rsid w:val="00BC4E3A"/>
    <w:rsid w:val="00BC5301"/>
    <w:rsid w:val="00BD0C0D"/>
    <w:rsid w:val="00BD1F2E"/>
    <w:rsid w:val="00BD44A2"/>
    <w:rsid w:val="00BD6165"/>
    <w:rsid w:val="00BE0190"/>
    <w:rsid w:val="00BE1027"/>
    <w:rsid w:val="00BE25A8"/>
    <w:rsid w:val="00BE29C9"/>
    <w:rsid w:val="00BE5DBD"/>
    <w:rsid w:val="00BF3B43"/>
    <w:rsid w:val="00BF71EF"/>
    <w:rsid w:val="00C00577"/>
    <w:rsid w:val="00C061D7"/>
    <w:rsid w:val="00C07D07"/>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26FE1"/>
    <w:rsid w:val="00D44255"/>
    <w:rsid w:val="00D45594"/>
    <w:rsid w:val="00D4771D"/>
    <w:rsid w:val="00D526FC"/>
    <w:rsid w:val="00D622A1"/>
    <w:rsid w:val="00D77D19"/>
    <w:rsid w:val="00D86A09"/>
    <w:rsid w:val="00D9168B"/>
    <w:rsid w:val="00D92EBD"/>
    <w:rsid w:val="00DA248A"/>
    <w:rsid w:val="00DA3315"/>
    <w:rsid w:val="00DA4AE3"/>
    <w:rsid w:val="00DA58DC"/>
    <w:rsid w:val="00DA628C"/>
    <w:rsid w:val="00DB0237"/>
    <w:rsid w:val="00DB27D1"/>
    <w:rsid w:val="00DB377E"/>
    <w:rsid w:val="00DB6769"/>
    <w:rsid w:val="00DC2DB8"/>
    <w:rsid w:val="00DD3D04"/>
    <w:rsid w:val="00DD6E8A"/>
    <w:rsid w:val="00DF1D4B"/>
    <w:rsid w:val="00DF1E88"/>
    <w:rsid w:val="00DF7F7A"/>
    <w:rsid w:val="00E01314"/>
    <w:rsid w:val="00E031C8"/>
    <w:rsid w:val="00E04E3D"/>
    <w:rsid w:val="00E07BD8"/>
    <w:rsid w:val="00E10C2C"/>
    <w:rsid w:val="00E14087"/>
    <w:rsid w:val="00E1765D"/>
    <w:rsid w:val="00E2077C"/>
    <w:rsid w:val="00E22996"/>
    <w:rsid w:val="00E22BB6"/>
    <w:rsid w:val="00E31289"/>
    <w:rsid w:val="00E31C57"/>
    <w:rsid w:val="00E32B51"/>
    <w:rsid w:val="00E33731"/>
    <w:rsid w:val="00E362B9"/>
    <w:rsid w:val="00E42A15"/>
    <w:rsid w:val="00E43AD0"/>
    <w:rsid w:val="00E44535"/>
    <w:rsid w:val="00E55E0A"/>
    <w:rsid w:val="00E602ED"/>
    <w:rsid w:val="00E612E1"/>
    <w:rsid w:val="00E6329A"/>
    <w:rsid w:val="00E674ED"/>
    <w:rsid w:val="00E80D14"/>
    <w:rsid w:val="00E8148A"/>
    <w:rsid w:val="00E83152"/>
    <w:rsid w:val="00E85CF0"/>
    <w:rsid w:val="00E93E05"/>
    <w:rsid w:val="00EA1F59"/>
    <w:rsid w:val="00EA3348"/>
    <w:rsid w:val="00EA3BDE"/>
    <w:rsid w:val="00EA3D52"/>
    <w:rsid w:val="00EB3873"/>
    <w:rsid w:val="00EB4F2A"/>
    <w:rsid w:val="00ED7703"/>
    <w:rsid w:val="00ED7862"/>
    <w:rsid w:val="00EE2795"/>
    <w:rsid w:val="00EE7CBA"/>
    <w:rsid w:val="00EF0924"/>
    <w:rsid w:val="00EF1090"/>
    <w:rsid w:val="00EF2543"/>
    <w:rsid w:val="00EF2894"/>
    <w:rsid w:val="00EF64C9"/>
    <w:rsid w:val="00F0104A"/>
    <w:rsid w:val="00F02E43"/>
    <w:rsid w:val="00F03B3A"/>
    <w:rsid w:val="00F1012B"/>
    <w:rsid w:val="00F137BD"/>
    <w:rsid w:val="00F16CEC"/>
    <w:rsid w:val="00F20F11"/>
    <w:rsid w:val="00F231DB"/>
    <w:rsid w:val="00F23CB1"/>
    <w:rsid w:val="00F42160"/>
    <w:rsid w:val="00F53031"/>
    <w:rsid w:val="00F5484B"/>
    <w:rsid w:val="00F5609C"/>
    <w:rsid w:val="00F560F1"/>
    <w:rsid w:val="00F56549"/>
    <w:rsid w:val="00F57EBE"/>
    <w:rsid w:val="00F60B88"/>
    <w:rsid w:val="00F71F10"/>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D107F"/>
    <w:rsid w:val="00FD666C"/>
    <w:rsid w:val="00FE30B3"/>
    <w:rsid w:val="00FE6D98"/>
    <w:rsid w:val="00FF3448"/>
    <w:rsid w:val="00FF4E28"/>
    <w:rsid w:val="00FF58E2"/>
    <w:rsid w:val="00FF6920"/>
    <w:rsid w:val="00FF7404"/>
    <w:rsid w:val="010D1739"/>
    <w:rsid w:val="08A709E5"/>
    <w:rsid w:val="0C1F9461"/>
    <w:rsid w:val="0C23CC2F"/>
    <w:rsid w:val="0DE229A9"/>
    <w:rsid w:val="0DEDC658"/>
    <w:rsid w:val="163EDDC2"/>
    <w:rsid w:val="18927EEE"/>
    <w:rsid w:val="1AE8D3B4"/>
    <w:rsid w:val="1C8D3793"/>
    <w:rsid w:val="1C9E8368"/>
    <w:rsid w:val="1D405852"/>
    <w:rsid w:val="1FCC5835"/>
    <w:rsid w:val="20FD2EDF"/>
    <w:rsid w:val="2237474F"/>
    <w:rsid w:val="2422F018"/>
    <w:rsid w:val="24BFF922"/>
    <w:rsid w:val="259A675A"/>
    <w:rsid w:val="29C13292"/>
    <w:rsid w:val="2B41FEA7"/>
    <w:rsid w:val="2CB7DD3E"/>
    <w:rsid w:val="2D1437F3"/>
    <w:rsid w:val="2D8600EC"/>
    <w:rsid w:val="33FF756A"/>
    <w:rsid w:val="35073ACB"/>
    <w:rsid w:val="3824CE0C"/>
    <w:rsid w:val="39E35BF0"/>
    <w:rsid w:val="3DE13906"/>
    <w:rsid w:val="3FE5A278"/>
    <w:rsid w:val="40EC8E61"/>
    <w:rsid w:val="43DD40B7"/>
    <w:rsid w:val="4434FEC6"/>
    <w:rsid w:val="481CF490"/>
    <w:rsid w:val="499A217A"/>
    <w:rsid w:val="4C85E069"/>
    <w:rsid w:val="4CA4AC19"/>
    <w:rsid w:val="4CF19FD9"/>
    <w:rsid w:val="4DB53A76"/>
    <w:rsid w:val="54A6CC88"/>
    <w:rsid w:val="56C8BF25"/>
    <w:rsid w:val="5A1CCBB4"/>
    <w:rsid w:val="5A955D21"/>
    <w:rsid w:val="5AD17940"/>
    <w:rsid w:val="5DB0B15D"/>
    <w:rsid w:val="5DB0C5FE"/>
    <w:rsid w:val="609E5193"/>
    <w:rsid w:val="60F198D8"/>
    <w:rsid w:val="6117D5FA"/>
    <w:rsid w:val="626CAC0F"/>
    <w:rsid w:val="6314360E"/>
    <w:rsid w:val="665D7CC6"/>
    <w:rsid w:val="6870C303"/>
    <w:rsid w:val="6AE55E09"/>
    <w:rsid w:val="6B6BD59E"/>
    <w:rsid w:val="6BFB3579"/>
    <w:rsid w:val="6D288FD8"/>
    <w:rsid w:val="6FFF832C"/>
    <w:rsid w:val="70F67AF6"/>
    <w:rsid w:val="7150A62D"/>
    <w:rsid w:val="72498D56"/>
    <w:rsid w:val="7368311C"/>
    <w:rsid w:val="73CD000F"/>
    <w:rsid w:val="73E25076"/>
    <w:rsid w:val="74E056D1"/>
    <w:rsid w:val="75794D80"/>
    <w:rsid w:val="775022EC"/>
    <w:rsid w:val="7A9DD7F3"/>
    <w:rsid w:val="7B7023D4"/>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ad6a762acb7211afed26fe682093c909">
  <xsd:schema xmlns:xsd="http://www.w3.org/2001/XMLSchema" xmlns:xs="http://www.w3.org/2001/XMLSchema" xmlns:p="http://schemas.microsoft.com/office/2006/metadata/properties" xmlns:ns2="c04fa4df-8cb7-4968-937d-fcc32a5cb482" targetNamespace="http://schemas.microsoft.com/office/2006/metadata/properties" ma:root="true" ma:fieldsID="c2243a180bc9ada897d67eeeac2cbc79"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40237-FEDA-4E9F-B876-8AC48B4E3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4</cp:revision>
  <cp:lastPrinted>2024-09-30T10:52:00Z</cp:lastPrinted>
  <dcterms:created xsi:type="dcterms:W3CDTF">2025-12-13T10:58:00Z</dcterms:created>
  <dcterms:modified xsi:type="dcterms:W3CDTF">2025-12-13T11:04:00Z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