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BB2F" w14:textId="57F3D9CA" w:rsidR="007A7E7C" w:rsidRPr="007A7E7C" w:rsidRDefault="007A7E7C" w:rsidP="007A7E7C">
      <w:pPr>
        <w:rPr>
          <w:b/>
          <w:bCs/>
        </w:rPr>
      </w:pPr>
      <w:r w:rsidRPr="007A7E7C">
        <w:rPr>
          <w:b/>
          <w:bCs/>
        </w:rPr>
        <w:t>Perfil María Teresa Rodríguez</w:t>
      </w:r>
    </w:p>
    <w:p w14:paraId="3FB44E02" w14:textId="2634FA03" w:rsidR="00DF70FA" w:rsidRDefault="00DF70FA" w:rsidP="007A7E7C">
      <w:pPr>
        <w:jc w:val="both"/>
      </w:pPr>
      <w:r>
        <w:t>María Teresa Rodríguez Sainz (Aguilar de Campoo, 1942) es una de las empresarias más influyentes de la industria agroalimentaria española y figura clave en la transformación de Galletas Gullón en una compañía líder del sector</w:t>
      </w:r>
      <w:r w:rsidR="007A7E7C">
        <w:t xml:space="preserve"> a nivel internacional</w:t>
      </w:r>
      <w:r>
        <w:t>. Estudió en La Compasión</w:t>
      </w:r>
      <w:r w:rsidR="007A7E7C">
        <w:t xml:space="preserve"> de su localidad natal</w:t>
      </w:r>
      <w:r>
        <w:t xml:space="preserve"> y más tarde en Valladolid y Medina del Campo, donde cultivó </w:t>
      </w:r>
      <w:r w:rsidR="007A7E7C">
        <w:t xml:space="preserve">un profundo amor por la literatura, la naturaleza y su tierra natal, </w:t>
      </w:r>
      <w:r w:rsidR="62EB2F5C">
        <w:t>pasiones que la siguen acompañando hoy en día.</w:t>
      </w:r>
    </w:p>
    <w:p w14:paraId="2938CF67" w14:textId="724A6E7B" w:rsidR="00DF70FA" w:rsidRDefault="00DF70FA" w:rsidP="007A7E7C">
      <w:pPr>
        <w:jc w:val="both"/>
      </w:pPr>
      <w:r>
        <w:t>En 1962 se casó con José Manuel Gullón, heredero de la familia fundadora de Galletas Gullón. El fallecimiento de su marido en 1979 marcó un punto de inflexión. Con cuatro hijos aún pequeños y sin experiencia en la gestión empresarial, asumió en 1983 la presidencia de la compañía. Lo hizo en un momento de gran incertidumbre y en un contexto social en el que casi no existían mujeres al frente de grandes empresas. Con tesón, humildad y visión estratégica, lideró una transformación basada en la reinversión continua de beneficios, la modernización industrial y el impulso a productos saludables cuando este concepto aún era incipiente. La llegada de Juan Miguel Martínez Gabaldón como director general reforzó este proceso y permitió consolidar un modelo sólido y competitivo.</w:t>
      </w:r>
    </w:p>
    <w:p w14:paraId="67076C6F" w14:textId="7B11F373" w:rsidR="007A7E7C" w:rsidRDefault="00DF70FA" w:rsidP="007A7E7C">
      <w:pPr>
        <w:jc w:val="both"/>
      </w:pPr>
      <w:r>
        <w:t xml:space="preserve">Bajo su liderazgo, </w:t>
      </w:r>
      <w:r w:rsidR="007A7E7C">
        <w:t>la compañía</w:t>
      </w:r>
      <w:r>
        <w:t xml:space="preserve"> pasó de una pequeña empresa familiar con 150 empleados a convertirse </w:t>
      </w:r>
      <w:r w:rsidR="007A7E7C" w:rsidRPr="007A7E7C">
        <w:t>en un líder del sector galletero a nivel mundial</w:t>
      </w:r>
      <w:r w:rsidR="007A7E7C">
        <w:t xml:space="preserve"> que genera 2.200 puestos de trabajo directo, demostrando que es posible generar empleo de calidad, desarrollo industrial e innovación en la España rural</w:t>
      </w:r>
      <w:r w:rsidR="007A7E7C" w:rsidRPr="007A7E7C">
        <w:t xml:space="preserve">. Con más de 130 años de historia, </w:t>
      </w:r>
      <w:r w:rsidR="007A7E7C">
        <w:t>el</w:t>
      </w:r>
      <w:r w:rsidR="007A7E7C" w:rsidRPr="007A7E7C">
        <w:t xml:space="preserve"> modelo empresarial </w:t>
      </w:r>
      <w:r w:rsidR="007A7E7C">
        <w:t xml:space="preserve">de Galletas Gullón </w:t>
      </w:r>
      <w:r w:rsidR="007A7E7C" w:rsidRPr="007A7E7C">
        <w:t xml:space="preserve">se caracteriza </w:t>
      </w:r>
      <w:r w:rsidR="007A7E7C">
        <w:t xml:space="preserve">hoy </w:t>
      </w:r>
      <w:r w:rsidR="007A7E7C" w:rsidRPr="007A7E7C">
        <w:t>por un equilibrio entre el arraigo local y la proyección internacional, una estrategia que le ha permitido exportar sus productos a más de 125 países y consolidar una facturación de 697 millones de euros en 2024, 10,6% más que el año pasado, de los cuales el 44% procede del mercado exterior.</w:t>
      </w:r>
    </w:p>
    <w:p w14:paraId="6644C5C9" w14:textId="041CA242" w:rsidR="00DF70FA" w:rsidRDefault="00DF70FA" w:rsidP="007A7E7C">
      <w:pPr>
        <w:jc w:val="both"/>
      </w:pPr>
      <w:r>
        <w:t xml:space="preserve">María Teresa </w:t>
      </w:r>
      <w:r w:rsidR="00865FCC">
        <w:t>ha mantenido</w:t>
      </w:r>
      <w:r>
        <w:t xml:space="preserve"> siempre su compromiso con Aguilar de Campoo, convencida de que la riqueza y el empleo deb</w:t>
      </w:r>
      <w:r w:rsidR="0BBD9003">
        <w:t>e</w:t>
      </w:r>
      <w:r>
        <w:t>n generarse en el medio rural y revertir en la Montaña Palentina. Su apuesta por fabricar en su localidad, su implicación con la comunidad y su defensa del desarrollo sostenible han sido rasgos distintivos de su trayectoria.</w:t>
      </w:r>
    </w:p>
    <w:p w14:paraId="68B94415" w14:textId="0A368AD5" w:rsidR="00DF70FA" w:rsidRDefault="00DF70FA" w:rsidP="007A7E7C">
      <w:pPr>
        <w:jc w:val="both"/>
      </w:pPr>
      <w:r>
        <w:t xml:space="preserve">Su labor ha sido reconocida con numerosos </w:t>
      </w:r>
      <w:r w:rsidR="00865FCC">
        <w:t>reconocimientos</w:t>
      </w:r>
      <w:r>
        <w:t xml:space="preserve">, incluidos, la Medalla </w:t>
      </w:r>
      <w:r w:rsidR="00865FCC">
        <w:t>de Oro</w:t>
      </w:r>
      <w:r>
        <w:t xml:space="preserve"> </w:t>
      </w:r>
      <w:r w:rsidR="00865FCC">
        <w:t xml:space="preserve">al </w:t>
      </w:r>
      <w:r>
        <w:t>Mérito en el Trabajo</w:t>
      </w:r>
      <w:r w:rsidR="00865FCC">
        <w:t xml:space="preserve">, </w:t>
      </w:r>
      <w:r w:rsidR="00865FCC" w:rsidRPr="00865FCC">
        <w:t>el Premio a la Trayectoria de la Empresa Familiar de EY</w:t>
      </w:r>
      <w:r w:rsidR="00865FCC">
        <w:t xml:space="preserve">, </w:t>
      </w:r>
      <w:r w:rsidR="00865FCC" w:rsidRPr="00865FCC">
        <w:t>el Premio a la Trayectoria Empresarial de la Confederación Palentina</w:t>
      </w:r>
      <w:r w:rsidR="00865FCC">
        <w:t xml:space="preserve">, </w:t>
      </w:r>
      <w:r w:rsidR="00865FCC" w:rsidRPr="00865FCC">
        <w:t>el Premio EVAP a la profesionalidad</w:t>
      </w:r>
      <w:r w:rsidR="00865FCC">
        <w:t xml:space="preserve"> o</w:t>
      </w:r>
      <w:r>
        <w:t xml:space="preserve"> el premio FEDEPE a la Mujer Empresaria.</w:t>
      </w:r>
      <w:r w:rsidR="00865FCC">
        <w:t xml:space="preserve"> </w:t>
      </w:r>
      <w:r>
        <w:t xml:space="preserve">En 2019 cedió la presidencia a su hija Lourdes Gullón Rodríguez, a quien transmitió valores esenciales como el compromiso con la comunidad, la responsabilidad social y el </w:t>
      </w:r>
      <w:r>
        <w:lastRenderedPageBreak/>
        <w:t>trabajo guiado por un propósito. Hoy, como presidenta de Honor, sigue siendo una referencia para su familia, su empresa y toda la comarca, símbolo de esfuerzo, visión y amor por su tierra.</w:t>
      </w:r>
    </w:p>
    <w:sectPr w:rsidR="00DF70F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85FB" w14:textId="77777777" w:rsidR="004E4C20" w:rsidRDefault="004E4C20" w:rsidP="007A7E7C">
      <w:pPr>
        <w:spacing w:after="0" w:line="240" w:lineRule="auto"/>
      </w:pPr>
      <w:r>
        <w:separator/>
      </w:r>
    </w:p>
  </w:endnote>
  <w:endnote w:type="continuationSeparator" w:id="0">
    <w:p w14:paraId="4CAD4E26" w14:textId="77777777" w:rsidR="004E4C20" w:rsidRDefault="004E4C20" w:rsidP="007A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BDD9" w14:textId="77777777" w:rsidR="004E4C20" w:rsidRDefault="004E4C20" w:rsidP="007A7E7C">
      <w:pPr>
        <w:spacing w:after="0" w:line="240" w:lineRule="auto"/>
      </w:pPr>
      <w:r>
        <w:separator/>
      </w:r>
    </w:p>
  </w:footnote>
  <w:footnote w:type="continuationSeparator" w:id="0">
    <w:p w14:paraId="22867501" w14:textId="77777777" w:rsidR="004E4C20" w:rsidRDefault="004E4C20" w:rsidP="007A7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2F3A" w14:textId="150EF6BF" w:rsidR="007A7E7C" w:rsidRDefault="007A7E7C" w:rsidP="007A7E7C">
    <w:pPr>
      <w:pStyle w:val="Encabezado"/>
      <w:jc w:val="center"/>
    </w:pPr>
    <w:r>
      <w:rPr>
        <w:noProof/>
      </w:rPr>
      <w:drawing>
        <wp:inline distT="0" distB="0" distL="0" distR="0" wp14:anchorId="18762861" wp14:editId="4B5C89B4">
          <wp:extent cx="685800" cy="613863"/>
          <wp:effectExtent l="0" t="0" r="0" b="0"/>
          <wp:docPr id="6713694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742" cy="627238"/>
                  </a:xfrm>
                  <a:prstGeom prst="rect">
                    <a:avLst/>
                  </a:prstGeom>
                  <a:noFill/>
                </pic:spPr>
              </pic:pic>
            </a:graphicData>
          </a:graphic>
        </wp:inline>
      </w:drawing>
    </w:r>
  </w:p>
  <w:p w14:paraId="15D6FF2B" w14:textId="77777777" w:rsidR="007A7E7C" w:rsidRDefault="007A7E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A"/>
    <w:rsid w:val="00055577"/>
    <w:rsid w:val="0013005F"/>
    <w:rsid w:val="004E4C20"/>
    <w:rsid w:val="004F4F45"/>
    <w:rsid w:val="007A7E7C"/>
    <w:rsid w:val="00865FCC"/>
    <w:rsid w:val="00990E49"/>
    <w:rsid w:val="00C254F1"/>
    <w:rsid w:val="00DF70FA"/>
    <w:rsid w:val="0BBD9003"/>
    <w:rsid w:val="21F4F5BB"/>
    <w:rsid w:val="525E28CA"/>
    <w:rsid w:val="62EB2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B734A"/>
  <w15:chartTrackingRefBased/>
  <w15:docId w15:val="{0F9AC028-477F-476C-B19D-15668E0C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7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7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70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70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70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70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0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0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0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0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70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70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70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70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70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0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0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0FA"/>
    <w:rPr>
      <w:rFonts w:eastAsiaTheme="majorEastAsia" w:cstheme="majorBidi"/>
      <w:color w:val="272727" w:themeColor="text1" w:themeTint="D8"/>
    </w:rPr>
  </w:style>
  <w:style w:type="paragraph" w:styleId="Ttulo">
    <w:name w:val="Title"/>
    <w:basedOn w:val="Normal"/>
    <w:next w:val="Normal"/>
    <w:link w:val="TtuloCar"/>
    <w:uiPriority w:val="10"/>
    <w:qFormat/>
    <w:rsid w:val="00DF7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0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0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0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0FA"/>
    <w:pPr>
      <w:spacing w:before="160"/>
      <w:jc w:val="center"/>
    </w:pPr>
    <w:rPr>
      <w:i/>
      <w:iCs/>
      <w:color w:val="404040" w:themeColor="text1" w:themeTint="BF"/>
    </w:rPr>
  </w:style>
  <w:style w:type="character" w:customStyle="1" w:styleId="CitaCar">
    <w:name w:val="Cita Car"/>
    <w:basedOn w:val="Fuentedeprrafopredeter"/>
    <w:link w:val="Cita"/>
    <w:uiPriority w:val="29"/>
    <w:rsid w:val="00DF70FA"/>
    <w:rPr>
      <w:i/>
      <w:iCs/>
      <w:color w:val="404040" w:themeColor="text1" w:themeTint="BF"/>
    </w:rPr>
  </w:style>
  <w:style w:type="paragraph" w:styleId="Prrafodelista">
    <w:name w:val="List Paragraph"/>
    <w:basedOn w:val="Normal"/>
    <w:uiPriority w:val="34"/>
    <w:qFormat/>
    <w:rsid w:val="00DF70FA"/>
    <w:pPr>
      <w:ind w:left="720"/>
      <w:contextualSpacing/>
    </w:pPr>
  </w:style>
  <w:style w:type="character" w:styleId="nfasisintenso">
    <w:name w:val="Intense Emphasis"/>
    <w:basedOn w:val="Fuentedeprrafopredeter"/>
    <w:uiPriority w:val="21"/>
    <w:qFormat/>
    <w:rsid w:val="00DF70FA"/>
    <w:rPr>
      <w:i/>
      <w:iCs/>
      <w:color w:val="0F4761" w:themeColor="accent1" w:themeShade="BF"/>
    </w:rPr>
  </w:style>
  <w:style w:type="paragraph" w:styleId="Citadestacada">
    <w:name w:val="Intense Quote"/>
    <w:basedOn w:val="Normal"/>
    <w:next w:val="Normal"/>
    <w:link w:val="CitadestacadaCar"/>
    <w:uiPriority w:val="30"/>
    <w:qFormat/>
    <w:rsid w:val="00DF7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70FA"/>
    <w:rPr>
      <w:i/>
      <w:iCs/>
      <w:color w:val="0F4761" w:themeColor="accent1" w:themeShade="BF"/>
    </w:rPr>
  </w:style>
  <w:style w:type="character" w:styleId="Referenciaintensa">
    <w:name w:val="Intense Reference"/>
    <w:basedOn w:val="Fuentedeprrafopredeter"/>
    <w:uiPriority w:val="32"/>
    <w:qFormat/>
    <w:rsid w:val="00DF70FA"/>
    <w:rPr>
      <w:b/>
      <w:bCs/>
      <w:smallCaps/>
      <w:color w:val="0F4761" w:themeColor="accent1" w:themeShade="BF"/>
      <w:spacing w:val="5"/>
    </w:rPr>
  </w:style>
  <w:style w:type="paragraph" w:styleId="Encabezado">
    <w:name w:val="header"/>
    <w:basedOn w:val="Normal"/>
    <w:link w:val="EncabezadoCar"/>
    <w:uiPriority w:val="99"/>
    <w:unhideWhenUsed/>
    <w:rsid w:val="007A7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7E7C"/>
  </w:style>
  <w:style w:type="paragraph" w:styleId="Piedepgina">
    <w:name w:val="footer"/>
    <w:basedOn w:val="Normal"/>
    <w:link w:val="PiedepginaCar"/>
    <w:uiPriority w:val="99"/>
    <w:unhideWhenUsed/>
    <w:rsid w:val="007A7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ad6a762acb7211afed26fe682093c909">
  <xsd:schema xmlns:xsd="http://www.w3.org/2001/XMLSchema" xmlns:xs="http://www.w3.org/2001/XMLSchema" xmlns:p="http://schemas.microsoft.com/office/2006/metadata/properties" xmlns:ns2="c04fa4df-8cb7-4968-937d-fcc32a5cb482" targetNamespace="http://schemas.microsoft.com/office/2006/metadata/properties" ma:root="true" ma:fieldsID="c2243a180bc9ada897d67eeeac2cbc79"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B06DC-9E32-48A8-A45F-0278E348C8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5BB45B-5F05-4942-9BDB-840C8FAD11C9}">
  <ds:schemaRefs>
    <ds:schemaRef ds:uri="http://schemas.microsoft.com/sharepoint/v3/contenttype/forms"/>
  </ds:schemaRefs>
</ds:datastoreItem>
</file>

<file path=customXml/itemProps3.xml><?xml version="1.0" encoding="utf-8"?>
<ds:datastoreItem xmlns:ds="http://schemas.openxmlformats.org/officeDocument/2006/customXml" ds:itemID="{1B0715E8-56FC-4932-BFC1-B6489CA8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2528</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Marín</dc:creator>
  <cp:keywords/>
  <dc:description/>
  <cp:lastModifiedBy>Marta Redondo Moreno</cp:lastModifiedBy>
  <cp:revision>2</cp:revision>
  <dcterms:created xsi:type="dcterms:W3CDTF">2025-11-19T07:55:00Z</dcterms:created>
  <dcterms:modified xsi:type="dcterms:W3CDTF">2025-11-19T07:55:00Z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ies>
</file>