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9C7" w:rsidR="00F32F8F" w:rsidP="0545A3C6" w:rsidRDefault="3C0BDA3A" w14:paraId="49F071E1" w14:textId="0468E519">
      <w:pPr>
        <w:jc w:val="center"/>
        <w:rPr>
          <w:rFonts w:ascii="Calibri" w:hAnsi="Calibri" w:eastAsia="Calibri" w:cs="Calibri"/>
          <w:b/>
          <w:bCs/>
          <w:color w:val="000000" w:themeColor="text1"/>
          <w:sz w:val="34"/>
          <w:szCs w:val="34"/>
        </w:rPr>
      </w:pPr>
      <w:r w:rsidRPr="004C59C7">
        <w:rPr>
          <w:rFonts w:ascii="Calibri" w:hAnsi="Calibri" w:eastAsia="Calibri" w:cs="Calibri"/>
          <w:b/>
          <w:bCs/>
          <w:color w:val="000000" w:themeColor="text1"/>
          <w:sz w:val="34"/>
          <w:szCs w:val="34"/>
        </w:rPr>
        <w:t>Grupo Gallo</w:t>
      </w:r>
      <w:r w:rsidRPr="004C59C7" w:rsidR="5AA5F490">
        <w:rPr>
          <w:rFonts w:ascii="Calibri" w:hAnsi="Calibri" w:eastAsia="Calibri" w:cs="Calibri"/>
          <w:b/>
          <w:bCs/>
          <w:color w:val="000000" w:themeColor="text1"/>
          <w:sz w:val="34"/>
          <w:szCs w:val="34"/>
        </w:rPr>
        <w:t>, l</w:t>
      </w:r>
      <w:r w:rsidRPr="004C59C7">
        <w:rPr>
          <w:rFonts w:ascii="Calibri" w:hAnsi="Calibri" w:eastAsia="Calibri" w:cs="Calibri"/>
          <w:b/>
          <w:bCs/>
          <w:color w:val="000000" w:themeColor="text1"/>
          <w:sz w:val="34"/>
          <w:szCs w:val="34"/>
        </w:rPr>
        <w:t>a</w:t>
      </w:r>
      <w:r w:rsidRPr="004C59C7" w:rsidR="4F3FE082">
        <w:rPr>
          <w:rFonts w:ascii="Calibri" w:hAnsi="Calibri" w:eastAsia="Calibri" w:cs="Calibri"/>
          <w:b/>
          <w:bCs/>
          <w:color w:val="000000" w:themeColor="text1"/>
          <w:sz w:val="34"/>
          <w:szCs w:val="34"/>
        </w:rPr>
        <w:t xml:space="preserve"> Asociación de Celíacos y Sensib</w:t>
      </w:r>
      <w:r w:rsidRPr="004C59C7" w:rsidR="00E51713">
        <w:rPr>
          <w:rFonts w:ascii="Calibri" w:hAnsi="Calibri" w:eastAsia="Calibri" w:cs="Calibri"/>
          <w:b/>
          <w:bCs/>
          <w:color w:val="000000" w:themeColor="text1"/>
          <w:sz w:val="34"/>
          <w:szCs w:val="34"/>
        </w:rPr>
        <w:t>les</w:t>
      </w:r>
      <w:r w:rsidRPr="004C59C7" w:rsidR="4F3FE082">
        <w:rPr>
          <w:rFonts w:ascii="Calibri" w:hAnsi="Calibri" w:eastAsia="Calibri" w:cs="Calibri"/>
          <w:b/>
          <w:bCs/>
          <w:color w:val="000000" w:themeColor="text1"/>
          <w:sz w:val="34"/>
          <w:szCs w:val="34"/>
        </w:rPr>
        <w:t xml:space="preserve"> al Gluten </w:t>
      </w:r>
      <w:r w:rsidRPr="004C59C7" w:rsidR="7DC74DB8">
        <w:rPr>
          <w:rFonts w:ascii="Calibri" w:hAnsi="Calibri" w:eastAsia="Calibri" w:cs="Calibri"/>
          <w:b/>
          <w:bCs/>
          <w:color w:val="000000" w:themeColor="text1"/>
          <w:sz w:val="34"/>
          <w:szCs w:val="34"/>
        </w:rPr>
        <w:t xml:space="preserve">y </w:t>
      </w:r>
      <w:proofErr w:type="spellStart"/>
      <w:r w:rsidRPr="004C59C7" w:rsidR="7DC74DB8">
        <w:rPr>
          <w:rFonts w:ascii="Calibri" w:hAnsi="Calibri" w:eastAsia="Calibri" w:cs="Calibri"/>
          <w:b/>
          <w:bCs/>
          <w:color w:val="000000" w:themeColor="text1"/>
          <w:sz w:val="34"/>
          <w:szCs w:val="34"/>
        </w:rPr>
        <w:t>Algadi</w:t>
      </w:r>
      <w:proofErr w:type="spellEnd"/>
      <w:r w:rsidRPr="004C59C7" w:rsidR="7DC74DB8">
        <w:rPr>
          <w:rFonts w:ascii="Calibri" w:hAnsi="Calibri" w:eastAsia="Calibri" w:cs="Calibri"/>
          <w:b/>
          <w:bCs/>
          <w:color w:val="000000" w:themeColor="text1"/>
          <w:sz w:val="34"/>
          <w:szCs w:val="34"/>
        </w:rPr>
        <w:t xml:space="preserve"> </w:t>
      </w:r>
      <w:r w:rsidRPr="004C59C7" w:rsidR="00574D22">
        <w:rPr>
          <w:rFonts w:ascii="Calibri" w:hAnsi="Calibri" w:eastAsia="Calibri" w:cs="Calibri"/>
          <w:b/>
          <w:bCs/>
          <w:color w:val="000000" w:themeColor="text1"/>
          <w:sz w:val="34"/>
          <w:szCs w:val="34"/>
        </w:rPr>
        <w:t>llevan</w:t>
      </w:r>
      <w:r w:rsidRPr="004C59C7">
        <w:rPr>
          <w:rFonts w:ascii="Calibri" w:hAnsi="Calibri" w:eastAsia="Calibri" w:cs="Calibri"/>
          <w:b/>
          <w:bCs/>
          <w:color w:val="000000" w:themeColor="text1"/>
          <w:sz w:val="34"/>
          <w:szCs w:val="34"/>
        </w:rPr>
        <w:t xml:space="preserve"> la alimentación sin gluten a </w:t>
      </w:r>
      <w:r w:rsidRPr="004C59C7" w:rsidR="1504EF85">
        <w:rPr>
          <w:rFonts w:ascii="Calibri" w:hAnsi="Calibri" w:eastAsia="Calibri" w:cs="Calibri"/>
          <w:b/>
          <w:bCs/>
          <w:color w:val="000000" w:themeColor="text1"/>
          <w:sz w:val="34"/>
          <w:szCs w:val="34"/>
        </w:rPr>
        <w:t xml:space="preserve">más de 4.300 </w:t>
      </w:r>
      <w:r w:rsidRPr="004C59C7" w:rsidR="00E0631F">
        <w:rPr>
          <w:rFonts w:ascii="Calibri" w:hAnsi="Calibri" w:eastAsia="Calibri" w:cs="Calibri"/>
          <w:b/>
          <w:bCs/>
          <w:color w:val="000000" w:themeColor="text1"/>
          <w:sz w:val="34"/>
          <w:szCs w:val="34"/>
        </w:rPr>
        <w:t>alumnos</w:t>
      </w:r>
      <w:r w:rsidRPr="004C59C7">
        <w:rPr>
          <w:rFonts w:ascii="Calibri" w:hAnsi="Calibri" w:eastAsia="Calibri" w:cs="Calibri"/>
          <w:b/>
          <w:bCs/>
          <w:color w:val="000000" w:themeColor="text1"/>
          <w:sz w:val="34"/>
          <w:szCs w:val="34"/>
        </w:rPr>
        <w:t xml:space="preserve"> de toda España </w:t>
      </w:r>
    </w:p>
    <w:p w:rsidRPr="004C59C7" w:rsidR="2C110EF2" w:rsidP="2EE182B8" w:rsidRDefault="00A72677" w14:paraId="6013B26A" w14:textId="07E72110">
      <w:pPr>
        <w:pStyle w:val="Prrafodelista"/>
        <w:numPr>
          <w:ilvl w:val="0"/>
          <w:numId w:val="1"/>
        </w:numPr>
        <w:jc w:val="both"/>
        <w:rPr>
          <w:rFonts w:ascii="Calibri" w:hAnsi="Calibri" w:eastAsia="Calibri" w:cs="Calibri"/>
          <w:b/>
          <w:bCs/>
          <w:color w:val="000000" w:themeColor="text1"/>
        </w:rPr>
      </w:pPr>
      <w:r w:rsidRPr="004C59C7">
        <w:rPr>
          <w:rFonts w:ascii="Calibri" w:hAnsi="Calibri" w:eastAsia="Calibri" w:cs="Calibri"/>
          <w:b/>
          <w:bCs/>
          <w:color w:val="000000" w:themeColor="text1"/>
          <w:sz w:val="22"/>
          <w:szCs w:val="22"/>
        </w:rPr>
        <w:t xml:space="preserve">Gallo, la marca fabricante líder de pasta en España, </w:t>
      </w:r>
      <w:r w:rsidRPr="004C59C7" w:rsidR="68703139">
        <w:rPr>
          <w:rFonts w:ascii="Calibri" w:hAnsi="Calibri" w:eastAsia="Calibri" w:cs="Calibri"/>
          <w:b/>
          <w:bCs/>
          <w:color w:val="000000" w:themeColor="text1"/>
          <w:sz w:val="22"/>
          <w:szCs w:val="22"/>
        </w:rPr>
        <w:t xml:space="preserve">la </w:t>
      </w:r>
      <w:r w:rsidRPr="004C59C7" w:rsidR="006D3C66">
        <w:rPr>
          <w:rFonts w:ascii="Calibri" w:hAnsi="Calibri" w:eastAsia="Calibri" w:cs="Calibri"/>
          <w:b/>
          <w:bCs/>
          <w:color w:val="000000" w:themeColor="text1"/>
          <w:sz w:val="22"/>
          <w:szCs w:val="22"/>
        </w:rPr>
        <w:t>A</w:t>
      </w:r>
      <w:r w:rsidRPr="004C59C7" w:rsidR="0E7AED7F">
        <w:rPr>
          <w:rFonts w:ascii="Calibri" w:hAnsi="Calibri" w:eastAsia="Calibri" w:cs="Calibri"/>
          <w:b/>
          <w:bCs/>
          <w:color w:val="000000" w:themeColor="text1"/>
          <w:sz w:val="22"/>
          <w:szCs w:val="22"/>
        </w:rPr>
        <w:t>sociación</w:t>
      </w:r>
      <w:r w:rsidRPr="004C59C7" w:rsidR="5FABE8E7">
        <w:rPr>
          <w:rFonts w:ascii="Calibri" w:hAnsi="Calibri" w:eastAsia="Calibri" w:cs="Calibri"/>
          <w:b/>
          <w:bCs/>
          <w:color w:val="000000" w:themeColor="text1"/>
          <w:sz w:val="22"/>
          <w:szCs w:val="22"/>
        </w:rPr>
        <w:t xml:space="preserve"> de </w:t>
      </w:r>
      <w:r w:rsidRPr="004C59C7" w:rsidR="006D3C66">
        <w:rPr>
          <w:rFonts w:ascii="Calibri" w:hAnsi="Calibri" w:eastAsia="Calibri" w:cs="Calibri"/>
          <w:b/>
          <w:bCs/>
          <w:color w:val="000000" w:themeColor="text1"/>
          <w:sz w:val="22"/>
          <w:szCs w:val="22"/>
        </w:rPr>
        <w:t>Celí</w:t>
      </w:r>
      <w:r w:rsidRPr="004C59C7" w:rsidR="0AC9A1B6">
        <w:rPr>
          <w:rFonts w:ascii="Calibri" w:hAnsi="Calibri" w:eastAsia="Calibri" w:cs="Calibri"/>
          <w:b/>
          <w:bCs/>
          <w:color w:val="000000" w:themeColor="text1"/>
          <w:sz w:val="22"/>
          <w:szCs w:val="22"/>
        </w:rPr>
        <w:t>acos</w:t>
      </w:r>
      <w:r w:rsidRPr="004C59C7" w:rsidR="006D3C66">
        <w:rPr>
          <w:rFonts w:ascii="Calibri" w:hAnsi="Calibri" w:eastAsia="Calibri" w:cs="Calibri"/>
          <w:b/>
          <w:bCs/>
          <w:color w:val="000000" w:themeColor="text1"/>
          <w:sz w:val="22"/>
          <w:szCs w:val="22"/>
        </w:rPr>
        <w:t xml:space="preserve"> y Sensibles al Gluten</w:t>
      </w:r>
      <w:r w:rsidRPr="004C59C7" w:rsidR="68703139">
        <w:rPr>
          <w:rFonts w:ascii="Calibri" w:hAnsi="Calibri" w:eastAsia="Calibri" w:cs="Calibri"/>
          <w:b/>
          <w:bCs/>
          <w:color w:val="000000" w:themeColor="text1"/>
          <w:sz w:val="22"/>
          <w:szCs w:val="22"/>
        </w:rPr>
        <w:t xml:space="preserve"> </w:t>
      </w:r>
      <w:r w:rsidRPr="004C59C7" w:rsidR="3BD4DC89">
        <w:rPr>
          <w:rFonts w:ascii="Calibri" w:hAnsi="Calibri" w:eastAsia="Calibri" w:cs="Calibri"/>
          <w:b/>
          <w:bCs/>
          <w:color w:val="000000" w:themeColor="text1"/>
          <w:sz w:val="22"/>
          <w:szCs w:val="22"/>
        </w:rPr>
        <w:t xml:space="preserve">y </w:t>
      </w:r>
      <w:proofErr w:type="spellStart"/>
      <w:r w:rsidRPr="004C59C7" w:rsidR="6A616469">
        <w:rPr>
          <w:rFonts w:ascii="Calibri" w:hAnsi="Calibri" w:eastAsia="Calibri" w:cs="Calibri"/>
          <w:b/>
          <w:bCs/>
          <w:color w:val="000000" w:themeColor="text1"/>
          <w:sz w:val="22"/>
          <w:szCs w:val="22"/>
        </w:rPr>
        <w:t>Algadi</w:t>
      </w:r>
      <w:proofErr w:type="spellEnd"/>
      <w:r w:rsidRPr="004C59C7" w:rsidR="64B7A52D">
        <w:rPr>
          <w:rFonts w:ascii="Calibri" w:hAnsi="Calibri" w:eastAsia="Calibri" w:cs="Calibri"/>
          <w:b/>
          <w:bCs/>
          <w:color w:val="000000" w:themeColor="text1"/>
          <w:sz w:val="22"/>
          <w:szCs w:val="22"/>
        </w:rPr>
        <w:t>, empresa española con más de 40 años de experiencia en restauración colectiva</w:t>
      </w:r>
      <w:r w:rsidRPr="004C59C7" w:rsidR="3BD4DC89">
        <w:rPr>
          <w:rFonts w:ascii="Calibri" w:hAnsi="Calibri" w:eastAsia="Calibri" w:cs="Calibri"/>
          <w:b/>
          <w:bCs/>
          <w:color w:val="000000" w:themeColor="text1"/>
          <w:sz w:val="22"/>
          <w:szCs w:val="22"/>
        </w:rPr>
        <w:t xml:space="preserve">, </w:t>
      </w:r>
      <w:r w:rsidRPr="004C59C7" w:rsidR="68703139">
        <w:rPr>
          <w:rFonts w:ascii="Calibri" w:hAnsi="Calibri" w:eastAsia="Calibri" w:cs="Calibri"/>
          <w:b/>
          <w:bCs/>
          <w:color w:val="000000" w:themeColor="text1"/>
          <w:sz w:val="22"/>
          <w:szCs w:val="22"/>
        </w:rPr>
        <w:t>han firmado un convenio de colaboración para desarrollar acciones de sensibilidad y formación</w:t>
      </w:r>
      <w:r w:rsidRPr="004C59C7" w:rsidR="1D0BF6BE">
        <w:rPr>
          <w:rFonts w:ascii="Calibri" w:hAnsi="Calibri" w:eastAsia="Calibri" w:cs="Calibri"/>
          <w:b/>
          <w:bCs/>
          <w:color w:val="000000" w:themeColor="text1"/>
          <w:sz w:val="22"/>
          <w:szCs w:val="22"/>
        </w:rPr>
        <w:t xml:space="preserve"> en el ámbito de la alimentación apta</w:t>
      </w:r>
      <w:r w:rsidRPr="004C59C7" w:rsidR="00A20945">
        <w:rPr>
          <w:rFonts w:ascii="Calibri" w:hAnsi="Calibri" w:eastAsia="Calibri" w:cs="Calibri"/>
          <w:b/>
          <w:bCs/>
          <w:color w:val="000000" w:themeColor="text1"/>
          <w:sz w:val="22"/>
          <w:szCs w:val="22"/>
        </w:rPr>
        <w:t xml:space="preserve"> </w:t>
      </w:r>
      <w:r w:rsidRPr="004C59C7" w:rsidR="1D0BF6BE">
        <w:rPr>
          <w:rFonts w:ascii="Calibri" w:hAnsi="Calibri" w:eastAsia="Calibri" w:cs="Calibri"/>
          <w:b/>
          <w:bCs/>
          <w:color w:val="000000" w:themeColor="text1"/>
          <w:sz w:val="22"/>
          <w:szCs w:val="22"/>
        </w:rPr>
        <w:t>para celíacos</w:t>
      </w:r>
      <w:r w:rsidRPr="004C59C7" w:rsidR="33D13EB5">
        <w:rPr>
          <w:rFonts w:ascii="Calibri" w:hAnsi="Calibri" w:eastAsia="Calibri" w:cs="Calibri"/>
          <w:b/>
          <w:bCs/>
          <w:color w:val="000000" w:themeColor="text1"/>
          <w:sz w:val="22"/>
          <w:szCs w:val="22"/>
        </w:rPr>
        <w:t xml:space="preserve"> en l</w:t>
      </w:r>
      <w:r w:rsidRPr="004C59C7" w:rsidR="0A246E7F">
        <w:rPr>
          <w:rFonts w:ascii="Calibri" w:hAnsi="Calibri" w:eastAsia="Calibri" w:cs="Calibri"/>
          <w:b/>
          <w:bCs/>
          <w:color w:val="000000" w:themeColor="text1"/>
          <w:sz w:val="22"/>
          <w:szCs w:val="22"/>
        </w:rPr>
        <w:t>os colegios</w:t>
      </w:r>
    </w:p>
    <w:p w:rsidRPr="004C59C7" w:rsidR="00F32F8F" w:rsidP="2556B620" w:rsidRDefault="3C0BDA3A" w14:paraId="221CDE65" w14:textId="2C83AAD9">
      <w:pPr>
        <w:pStyle w:val="Prrafodelista"/>
        <w:numPr>
          <w:ilvl w:val="0"/>
          <w:numId w:val="1"/>
        </w:numPr>
        <w:jc w:val="both"/>
        <w:rPr>
          <w:rFonts w:ascii="Calibri" w:hAnsi="Calibri" w:eastAsia="Calibri" w:cs="Calibri"/>
          <w:b/>
          <w:bCs/>
          <w:color w:val="000000" w:themeColor="text1"/>
          <w:sz w:val="22"/>
          <w:szCs w:val="22"/>
        </w:rPr>
      </w:pPr>
      <w:r w:rsidRPr="004C59C7">
        <w:rPr>
          <w:rFonts w:ascii="Calibri" w:hAnsi="Calibri" w:eastAsia="Calibri" w:cs="Calibri"/>
          <w:b/>
          <w:bCs/>
          <w:color w:val="000000" w:themeColor="text1"/>
          <w:sz w:val="22"/>
          <w:szCs w:val="22"/>
        </w:rPr>
        <w:t xml:space="preserve">La colaboración </w:t>
      </w:r>
      <w:r w:rsidRPr="004C59C7" w:rsidR="6DA104A2">
        <w:rPr>
          <w:rFonts w:ascii="Calibri" w:hAnsi="Calibri" w:eastAsia="Calibri" w:cs="Calibri"/>
          <w:b/>
          <w:bCs/>
          <w:color w:val="000000" w:themeColor="text1"/>
          <w:sz w:val="22"/>
          <w:szCs w:val="22"/>
        </w:rPr>
        <w:t xml:space="preserve">contempla la donación de </w:t>
      </w:r>
      <w:r w:rsidRPr="004C59C7" w:rsidR="74A26D3A">
        <w:rPr>
          <w:rFonts w:ascii="Calibri" w:hAnsi="Calibri" w:eastAsia="Calibri" w:cs="Calibri"/>
          <w:b/>
          <w:bCs/>
          <w:color w:val="000000" w:themeColor="text1"/>
          <w:sz w:val="22"/>
          <w:szCs w:val="22"/>
        </w:rPr>
        <w:t>alimentos</w:t>
      </w:r>
      <w:r w:rsidRPr="004C59C7">
        <w:rPr>
          <w:rFonts w:ascii="Calibri" w:hAnsi="Calibri" w:eastAsia="Calibri" w:cs="Calibri"/>
          <w:b/>
          <w:bCs/>
          <w:color w:val="000000" w:themeColor="text1"/>
          <w:sz w:val="22"/>
          <w:szCs w:val="22"/>
        </w:rPr>
        <w:t xml:space="preserve"> </w:t>
      </w:r>
      <w:r w:rsidRPr="004C59C7" w:rsidR="2C5B7C2A">
        <w:rPr>
          <w:rFonts w:ascii="Calibri" w:hAnsi="Calibri" w:eastAsia="Calibri" w:cs="Calibri"/>
          <w:b/>
          <w:bCs/>
          <w:color w:val="000000" w:themeColor="text1"/>
          <w:sz w:val="22"/>
          <w:szCs w:val="22"/>
        </w:rPr>
        <w:t xml:space="preserve">a 12 </w:t>
      </w:r>
      <w:r w:rsidRPr="004C59C7" w:rsidR="529A11CA">
        <w:rPr>
          <w:rFonts w:ascii="Calibri" w:hAnsi="Calibri" w:eastAsia="Calibri" w:cs="Calibri"/>
          <w:b/>
          <w:bCs/>
          <w:color w:val="000000" w:themeColor="text1"/>
          <w:sz w:val="22"/>
          <w:szCs w:val="22"/>
        </w:rPr>
        <w:t xml:space="preserve">centros escolares </w:t>
      </w:r>
      <w:r w:rsidRPr="004C59C7" w:rsidR="2C5B7C2A">
        <w:rPr>
          <w:rFonts w:ascii="Calibri" w:hAnsi="Calibri" w:eastAsia="Calibri" w:cs="Calibri"/>
          <w:b/>
          <w:bCs/>
          <w:color w:val="000000" w:themeColor="text1"/>
          <w:sz w:val="22"/>
          <w:szCs w:val="22"/>
        </w:rPr>
        <w:t xml:space="preserve">de todo el país para que todos sus alumnos dispongan de un menú sin gluten </w:t>
      </w:r>
    </w:p>
    <w:p w:rsidRPr="004C59C7" w:rsidR="2556B620" w:rsidP="004B0E6F" w:rsidRDefault="49C8ECCB" w14:paraId="49B91FED" w14:textId="4A15CA0C">
      <w:pPr>
        <w:pStyle w:val="Prrafodelista"/>
        <w:numPr>
          <w:ilvl w:val="0"/>
          <w:numId w:val="1"/>
        </w:numPr>
        <w:jc w:val="both"/>
        <w:rPr>
          <w:rFonts w:ascii="Calibri" w:hAnsi="Calibri" w:eastAsia="Calibri" w:cs="Calibri"/>
          <w:b/>
          <w:bCs/>
          <w:color w:val="000000" w:themeColor="text1"/>
          <w:sz w:val="22"/>
          <w:szCs w:val="22"/>
        </w:rPr>
      </w:pPr>
      <w:r w:rsidRPr="004C59C7">
        <w:rPr>
          <w:rFonts w:ascii="Calibri" w:hAnsi="Calibri" w:eastAsia="Calibri" w:cs="Calibri"/>
          <w:b/>
          <w:bCs/>
          <w:color w:val="000000" w:themeColor="text1"/>
          <w:sz w:val="22"/>
          <w:szCs w:val="22"/>
        </w:rPr>
        <w:t xml:space="preserve">Gallo también hará dos </w:t>
      </w:r>
      <w:r w:rsidRPr="004C59C7" w:rsidR="00712BCC">
        <w:rPr>
          <w:rFonts w:ascii="Calibri" w:hAnsi="Calibri" w:eastAsia="Calibri" w:cs="Calibri"/>
          <w:b/>
          <w:bCs/>
          <w:color w:val="000000" w:themeColor="text1"/>
          <w:sz w:val="22"/>
          <w:szCs w:val="22"/>
        </w:rPr>
        <w:t xml:space="preserve">talleres de cocina </w:t>
      </w:r>
      <w:r w:rsidRPr="004C59C7" w:rsidR="3C0BDA3A">
        <w:rPr>
          <w:rFonts w:ascii="Calibri" w:hAnsi="Calibri" w:eastAsia="Calibri" w:cs="Calibri"/>
          <w:b/>
          <w:bCs/>
          <w:color w:val="000000" w:themeColor="text1"/>
          <w:sz w:val="22"/>
          <w:szCs w:val="22"/>
        </w:rPr>
        <w:t xml:space="preserve">en Madrid y </w:t>
      </w:r>
      <w:r w:rsidRPr="004C59C7" w:rsidR="476D5FA8">
        <w:rPr>
          <w:rFonts w:ascii="Calibri" w:hAnsi="Calibri" w:eastAsia="Calibri" w:cs="Calibri"/>
          <w:b/>
          <w:bCs/>
          <w:color w:val="000000" w:themeColor="text1"/>
          <w:sz w:val="22"/>
          <w:szCs w:val="22"/>
        </w:rPr>
        <w:t>Barcel</w:t>
      </w:r>
      <w:r w:rsidRPr="004C59C7" w:rsidR="1C2283F8">
        <w:rPr>
          <w:rFonts w:ascii="Calibri" w:hAnsi="Calibri" w:eastAsia="Calibri" w:cs="Calibri"/>
          <w:b/>
          <w:bCs/>
          <w:color w:val="000000" w:themeColor="text1"/>
          <w:sz w:val="22"/>
          <w:szCs w:val="22"/>
        </w:rPr>
        <w:t>o</w:t>
      </w:r>
      <w:r w:rsidRPr="004C59C7" w:rsidR="476D5FA8">
        <w:rPr>
          <w:rFonts w:ascii="Calibri" w:hAnsi="Calibri" w:eastAsia="Calibri" w:cs="Calibri"/>
          <w:b/>
          <w:bCs/>
          <w:color w:val="000000" w:themeColor="text1"/>
          <w:sz w:val="22"/>
          <w:szCs w:val="22"/>
        </w:rPr>
        <w:t>na</w:t>
      </w:r>
      <w:r w:rsidRPr="004C59C7" w:rsidR="04110EB2">
        <w:rPr>
          <w:rFonts w:ascii="Calibri" w:hAnsi="Calibri" w:eastAsia="Calibri" w:cs="Calibri"/>
          <w:b/>
          <w:bCs/>
          <w:color w:val="000000" w:themeColor="text1"/>
          <w:sz w:val="22"/>
          <w:szCs w:val="22"/>
        </w:rPr>
        <w:t xml:space="preserve"> </w:t>
      </w:r>
      <w:r w:rsidRPr="004C59C7" w:rsidR="00712BCC">
        <w:rPr>
          <w:rFonts w:ascii="Calibri" w:hAnsi="Calibri" w:eastAsia="Calibri" w:cs="Calibri"/>
          <w:b/>
          <w:bCs/>
          <w:color w:val="000000" w:themeColor="text1"/>
          <w:sz w:val="22"/>
          <w:szCs w:val="22"/>
        </w:rPr>
        <w:t xml:space="preserve">dirigidos a familias y personal educativo </w:t>
      </w:r>
      <w:r w:rsidRPr="004C59C7" w:rsidR="476D5FA8">
        <w:rPr>
          <w:rFonts w:ascii="Calibri" w:hAnsi="Calibri" w:eastAsia="Calibri" w:cs="Calibri"/>
          <w:b/>
          <w:bCs/>
          <w:color w:val="000000" w:themeColor="text1"/>
          <w:sz w:val="22"/>
          <w:szCs w:val="22"/>
        </w:rPr>
        <w:t>para</w:t>
      </w:r>
      <w:r w:rsidRPr="004C59C7" w:rsidR="3C0BDA3A">
        <w:rPr>
          <w:rFonts w:ascii="Calibri" w:hAnsi="Calibri" w:eastAsia="Calibri" w:cs="Calibri"/>
          <w:b/>
          <w:bCs/>
          <w:color w:val="000000" w:themeColor="text1"/>
          <w:sz w:val="22"/>
          <w:szCs w:val="22"/>
        </w:rPr>
        <w:t xml:space="preserve"> sensibilizar y normalizar la alimentación sin gluten en el entorno escolar</w:t>
      </w:r>
      <w:r w:rsidRPr="004C59C7" w:rsidR="004B0E6F">
        <w:rPr>
          <w:rFonts w:ascii="Calibri" w:hAnsi="Calibri" w:eastAsia="Calibri" w:cs="Calibri"/>
          <w:b/>
          <w:bCs/>
          <w:color w:val="000000" w:themeColor="text1"/>
          <w:sz w:val="22"/>
          <w:szCs w:val="22"/>
        </w:rPr>
        <w:t xml:space="preserve">. </w:t>
      </w:r>
    </w:p>
    <w:p w:rsidRPr="004C59C7" w:rsidR="00D57A77" w:rsidP="2556B620" w:rsidRDefault="5D140378" w14:paraId="42BA94DE" w14:textId="0755D9A6">
      <w:pPr>
        <w:spacing w:before="240" w:after="240"/>
        <w:jc w:val="both"/>
        <w:rPr>
          <w:rFonts w:ascii="Calibri" w:hAnsi="Calibri" w:eastAsia="Calibri" w:cs="Calibri"/>
          <w:color w:val="000000" w:themeColor="text1"/>
          <w:sz w:val="22"/>
          <w:szCs w:val="22"/>
        </w:rPr>
      </w:pPr>
      <w:r w:rsidRPr="7EAB8FB4" w:rsidR="5D140378">
        <w:rPr>
          <w:rFonts w:ascii="Calibri" w:hAnsi="Calibri" w:eastAsia="Calibri" w:cs="Calibri"/>
          <w:b w:val="1"/>
          <w:bCs w:val="1"/>
          <w:color w:val="000000" w:themeColor="text1" w:themeTint="FF" w:themeShade="FF"/>
          <w:sz w:val="22"/>
          <w:szCs w:val="22"/>
        </w:rPr>
        <w:t xml:space="preserve">Barcelona, </w:t>
      </w:r>
      <w:r w:rsidRPr="7EAB8FB4" w:rsidR="32A3BA3F">
        <w:rPr>
          <w:rFonts w:ascii="Calibri" w:hAnsi="Calibri" w:eastAsia="Calibri" w:cs="Calibri"/>
          <w:b w:val="1"/>
          <w:bCs w:val="1"/>
          <w:color w:val="000000" w:themeColor="text1" w:themeTint="FF" w:themeShade="FF"/>
          <w:sz w:val="22"/>
          <w:szCs w:val="22"/>
        </w:rPr>
        <w:t>11</w:t>
      </w:r>
      <w:r w:rsidRPr="7EAB8FB4" w:rsidR="5D140378">
        <w:rPr>
          <w:rFonts w:ascii="Calibri" w:hAnsi="Calibri" w:eastAsia="Calibri" w:cs="Calibri"/>
          <w:b w:val="1"/>
          <w:bCs w:val="1"/>
          <w:color w:val="000000" w:themeColor="text1" w:themeTint="FF" w:themeShade="FF"/>
          <w:sz w:val="22"/>
          <w:szCs w:val="22"/>
        </w:rPr>
        <w:t xml:space="preserve"> de </w:t>
      </w:r>
      <w:r w:rsidRPr="7EAB8FB4" w:rsidR="627E7919">
        <w:rPr>
          <w:rFonts w:ascii="Calibri" w:hAnsi="Calibri" w:eastAsia="Calibri" w:cs="Calibri"/>
          <w:b w:val="1"/>
          <w:bCs w:val="1"/>
          <w:color w:val="000000" w:themeColor="text1" w:themeTint="FF" w:themeShade="FF"/>
          <w:sz w:val="22"/>
          <w:szCs w:val="22"/>
        </w:rPr>
        <w:t xml:space="preserve">diciembre </w:t>
      </w:r>
      <w:r w:rsidRPr="7EAB8FB4" w:rsidR="5D140378">
        <w:rPr>
          <w:rFonts w:ascii="Calibri" w:hAnsi="Calibri" w:eastAsia="Calibri" w:cs="Calibri"/>
          <w:b w:val="1"/>
          <w:bCs w:val="1"/>
          <w:color w:val="000000" w:themeColor="text1" w:themeTint="FF" w:themeShade="FF"/>
          <w:sz w:val="22"/>
          <w:szCs w:val="22"/>
        </w:rPr>
        <w:t>de 2025</w:t>
      </w:r>
      <w:r w:rsidRPr="7EAB8FB4" w:rsidR="67AF1F51">
        <w:rPr>
          <w:rFonts w:ascii="Calibri" w:hAnsi="Calibri" w:eastAsia="Calibri" w:cs="Calibri"/>
          <w:b w:val="1"/>
          <w:bCs w:val="1"/>
          <w:color w:val="000000" w:themeColor="text1" w:themeTint="FF" w:themeShade="FF"/>
          <w:sz w:val="22"/>
          <w:szCs w:val="22"/>
        </w:rPr>
        <w:t xml:space="preserve"> - </w:t>
      </w:r>
      <w:r w:rsidRPr="7EAB8FB4" w:rsidR="3EB70DE8">
        <w:rPr>
          <w:rFonts w:ascii="Calibri" w:hAnsi="Calibri" w:eastAsia="Calibri" w:cs="Calibri"/>
          <w:color w:val="000000" w:themeColor="text1" w:themeTint="FF" w:themeShade="FF"/>
          <w:sz w:val="22"/>
          <w:szCs w:val="22"/>
        </w:rPr>
        <w:t>Grupo Gallo</w:t>
      </w:r>
      <w:r w:rsidRPr="7EAB8FB4" w:rsidR="60C5293F">
        <w:rPr>
          <w:rFonts w:ascii="Calibri" w:hAnsi="Calibri" w:eastAsia="Calibri" w:cs="Calibri"/>
          <w:color w:val="000000" w:themeColor="text1" w:themeTint="FF" w:themeShade="FF"/>
          <w:sz w:val="22"/>
          <w:szCs w:val="22"/>
        </w:rPr>
        <w:t xml:space="preserve">, </w:t>
      </w:r>
      <w:r w:rsidRPr="7EAB8FB4" w:rsidR="3EB70DE8">
        <w:rPr>
          <w:rFonts w:ascii="Calibri" w:hAnsi="Calibri" w:eastAsia="Calibri" w:cs="Calibri"/>
          <w:color w:val="000000" w:themeColor="text1" w:themeTint="FF" w:themeShade="FF"/>
          <w:sz w:val="22"/>
          <w:szCs w:val="22"/>
        </w:rPr>
        <w:t>la Asociación de Celíacos y Sensib</w:t>
      </w:r>
      <w:r w:rsidRPr="7EAB8FB4" w:rsidR="00C65AEF">
        <w:rPr>
          <w:rFonts w:ascii="Calibri" w:hAnsi="Calibri" w:eastAsia="Calibri" w:cs="Calibri"/>
          <w:color w:val="000000" w:themeColor="text1" w:themeTint="FF" w:themeShade="FF"/>
          <w:sz w:val="22"/>
          <w:szCs w:val="22"/>
        </w:rPr>
        <w:t>les</w:t>
      </w:r>
      <w:r w:rsidRPr="7EAB8FB4" w:rsidR="3EB70DE8">
        <w:rPr>
          <w:rFonts w:ascii="Calibri" w:hAnsi="Calibri" w:eastAsia="Calibri" w:cs="Calibri"/>
          <w:color w:val="000000" w:themeColor="text1" w:themeTint="FF" w:themeShade="FF"/>
          <w:sz w:val="22"/>
          <w:szCs w:val="22"/>
        </w:rPr>
        <w:t xml:space="preserve"> al Gluten</w:t>
      </w:r>
      <w:r w:rsidRPr="7EAB8FB4" w:rsidR="5B89ED31">
        <w:rPr>
          <w:rFonts w:ascii="Calibri" w:hAnsi="Calibri" w:eastAsia="Calibri" w:cs="Calibri"/>
          <w:color w:val="000000" w:themeColor="text1" w:themeTint="FF" w:themeShade="FF"/>
          <w:sz w:val="22"/>
          <w:szCs w:val="22"/>
        </w:rPr>
        <w:t xml:space="preserve"> </w:t>
      </w:r>
      <w:r w:rsidRPr="7EAB8FB4" w:rsidR="5B89ED31">
        <w:rPr>
          <w:rFonts w:ascii="Calibri" w:hAnsi="Calibri" w:eastAsia="Calibri" w:cs="Calibri"/>
          <w:color w:val="000000" w:themeColor="text1" w:themeTint="FF" w:themeShade="FF"/>
          <w:sz w:val="22"/>
          <w:szCs w:val="22"/>
        </w:rPr>
        <w:t xml:space="preserve">y </w:t>
      </w:r>
      <w:r w:rsidRPr="7EAB8FB4" w:rsidR="36FDB4B8">
        <w:rPr>
          <w:rFonts w:ascii="Calibri" w:hAnsi="Calibri" w:eastAsia="Calibri" w:cs="Calibri"/>
          <w:color w:val="000000" w:themeColor="text1" w:themeTint="FF" w:themeShade="FF"/>
          <w:sz w:val="22"/>
          <w:szCs w:val="22"/>
        </w:rPr>
        <w:t>Alga</w:t>
      </w:r>
      <w:r w:rsidRPr="7EAB8FB4" w:rsidR="36FDB4B8">
        <w:rPr>
          <w:rFonts w:ascii="Calibri" w:hAnsi="Calibri" w:eastAsia="Calibri" w:cs="Calibri"/>
          <w:color w:val="000000" w:themeColor="text1" w:themeTint="FF" w:themeShade="FF"/>
          <w:sz w:val="22"/>
          <w:szCs w:val="22"/>
        </w:rPr>
        <w:t>di</w:t>
      </w:r>
      <w:r w:rsidRPr="7EAB8FB4" w:rsidR="00A20945">
        <w:rPr>
          <w:rFonts w:ascii="Calibri" w:hAnsi="Calibri" w:eastAsia="Calibri" w:cs="Calibri"/>
          <w:color w:val="000000" w:themeColor="text1" w:themeTint="FF" w:themeShade="FF"/>
          <w:sz w:val="22"/>
          <w:szCs w:val="22"/>
        </w:rPr>
        <w:t xml:space="preserve"> </w:t>
      </w:r>
      <w:r w:rsidRPr="7EAB8FB4" w:rsidR="3EB70DE8">
        <w:rPr>
          <w:rFonts w:ascii="Calibri" w:hAnsi="Calibri" w:eastAsia="Calibri" w:cs="Calibri"/>
          <w:color w:val="000000" w:themeColor="text1" w:themeTint="FF" w:themeShade="FF"/>
          <w:sz w:val="22"/>
          <w:szCs w:val="22"/>
        </w:rPr>
        <w:t>han firmado un convenio de colaboración para promover la sensibilización y educación sobre alimentación apta para celíacos, fomentando la inclusión y la normalización de menús sin gluten en los entornos escolares.</w:t>
      </w:r>
    </w:p>
    <w:p w:rsidRPr="004C59C7" w:rsidR="001A0276" w:rsidP="001A0276" w:rsidRDefault="001A0276" w14:paraId="226399EA" w14:textId="77777777">
      <w:pPr>
        <w:spacing w:after="0" w:line="240" w:lineRule="auto"/>
        <w:jc w:val="both"/>
        <w:textAlignment w:val="baseline"/>
        <w:rPr>
          <w:rFonts w:ascii="Segoe UI" w:hAnsi="Segoe UI" w:eastAsia="Times New Roman" w:cs="Segoe UI"/>
          <w:color w:val="000000" w:themeColor="text1"/>
          <w:kern w:val="0"/>
          <w:sz w:val="18"/>
          <w:szCs w:val="18"/>
          <w:lang w:eastAsia="es-ES"/>
          <w14:ligatures w14:val="none"/>
        </w:rPr>
      </w:pPr>
      <w:r w:rsidRPr="004C59C7">
        <w:rPr>
          <w:rFonts w:ascii="Calibri" w:hAnsi="Calibri" w:cs="Calibri" w:eastAsiaTheme="majorEastAsia"/>
          <w:color w:val="000000" w:themeColor="text1"/>
          <w:kern w:val="0"/>
          <w:sz w:val="22"/>
          <w:szCs w:val="22"/>
          <w:lang w:eastAsia="es-ES"/>
          <w14:ligatures w14:val="none"/>
        </w:rPr>
        <w:t xml:space="preserve">Como parte del acuerdo, </w:t>
      </w:r>
      <w:r w:rsidRPr="004C59C7">
        <w:rPr>
          <w:rFonts w:ascii="Calibri" w:hAnsi="Calibri" w:cs="Calibri" w:eastAsiaTheme="majorEastAsia"/>
          <w:b/>
          <w:bCs/>
          <w:color w:val="000000" w:themeColor="text1"/>
          <w:kern w:val="0"/>
          <w:sz w:val="22"/>
          <w:szCs w:val="22"/>
          <w:lang w:eastAsia="es-ES"/>
          <w14:ligatures w14:val="none"/>
        </w:rPr>
        <w:t xml:space="preserve">12 colegios de </w:t>
      </w:r>
      <w:proofErr w:type="spellStart"/>
      <w:r w:rsidRPr="004C59C7">
        <w:rPr>
          <w:rFonts w:ascii="Calibri" w:hAnsi="Calibri" w:cs="Calibri" w:eastAsiaTheme="majorEastAsia"/>
          <w:b/>
          <w:bCs/>
          <w:color w:val="000000" w:themeColor="text1"/>
          <w:kern w:val="0"/>
          <w:sz w:val="22"/>
          <w:szCs w:val="22"/>
          <w:lang w:eastAsia="es-ES"/>
          <w14:ligatures w14:val="none"/>
        </w:rPr>
        <w:t>Algadi</w:t>
      </w:r>
      <w:proofErr w:type="spellEnd"/>
      <w:r w:rsidRPr="004C59C7">
        <w:rPr>
          <w:rFonts w:ascii="Calibri" w:hAnsi="Calibri" w:cs="Calibri" w:eastAsiaTheme="majorEastAsia"/>
          <w:b/>
          <w:bCs/>
          <w:color w:val="000000" w:themeColor="text1"/>
          <w:kern w:val="0"/>
          <w:sz w:val="22"/>
          <w:szCs w:val="22"/>
          <w:lang w:eastAsia="es-ES"/>
          <w14:ligatures w14:val="none"/>
        </w:rPr>
        <w:t xml:space="preserve"> en toda España</w:t>
      </w:r>
      <w:r w:rsidRPr="004C59C7">
        <w:rPr>
          <w:rFonts w:ascii="Calibri" w:hAnsi="Calibri" w:cs="Calibri" w:eastAsiaTheme="majorEastAsia"/>
          <w:color w:val="000000" w:themeColor="text1"/>
          <w:kern w:val="0"/>
          <w:sz w:val="22"/>
          <w:szCs w:val="22"/>
          <w:lang w:eastAsia="es-ES"/>
          <w14:ligatures w14:val="none"/>
        </w:rPr>
        <w:t xml:space="preserve"> recibirán productos sin gluten de Grupo Gallo —caldos, pastas y salsas— que se utilizarán para elaborar menús </w:t>
      </w:r>
      <w:r w:rsidRPr="004C59C7">
        <w:rPr>
          <w:rFonts w:ascii="Calibri" w:hAnsi="Calibri" w:cs="Calibri" w:eastAsiaTheme="majorEastAsia"/>
          <w:b/>
          <w:bCs/>
          <w:color w:val="000000" w:themeColor="text1"/>
          <w:kern w:val="0"/>
          <w:sz w:val="22"/>
          <w:szCs w:val="22"/>
          <w:lang w:eastAsia="es-ES"/>
          <w14:ligatures w14:val="none"/>
        </w:rPr>
        <w:t xml:space="preserve">disponibles para todos </w:t>
      </w:r>
      <w:proofErr w:type="gramStart"/>
      <w:r w:rsidRPr="004C59C7">
        <w:rPr>
          <w:rFonts w:ascii="Calibri" w:hAnsi="Calibri" w:cs="Calibri" w:eastAsiaTheme="majorEastAsia"/>
          <w:b/>
          <w:bCs/>
          <w:color w:val="000000" w:themeColor="text1"/>
          <w:kern w:val="0"/>
          <w:sz w:val="22"/>
          <w:szCs w:val="22"/>
          <w:lang w:eastAsia="es-ES"/>
          <w14:ligatures w14:val="none"/>
        </w:rPr>
        <w:t>los alumnos y alumnas</w:t>
      </w:r>
      <w:proofErr w:type="gramEnd"/>
      <w:r w:rsidRPr="004C59C7">
        <w:rPr>
          <w:rFonts w:ascii="Calibri" w:hAnsi="Calibri" w:cs="Calibri" w:eastAsiaTheme="majorEastAsia"/>
          <w:color w:val="000000" w:themeColor="text1"/>
          <w:kern w:val="0"/>
          <w:sz w:val="22"/>
          <w:szCs w:val="22"/>
          <w:lang w:eastAsia="es-ES"/>
          <w14:ligatures w14:val="none"/>
        </w:rPr>
        <w:t xml:space="preserve">, no solo para aquellos con enfermedad celíaca. En total, se beneficiarán </w:t>
      </w:r>
      <w:r w:rsidRPr="004C59C7">
        <w:rPr>
          <w:rFonts w:ascii="Calibri" w:hAnsi="Calibri" w:cs="Calibri" w:eastAsiaTheme="majorEastAsia"/>
          <w:b/>
          <w:bCs/>
          <w:color w:val="000000" w:themeColor="text1"/>
          <w:kern w:val="0"/>
          <w:sz w:val="22"/>
          <w:szCs w:val="22"/>
          <w:lang w:eastAsia="es-ES"/>
          <w14:ligatures w14:val="none"/>
        </w:rPr>
        <w:t xml:space="preserve">4.383 estudiantes de los 40.000 diarios que sirve </w:t>
      </w:r>
      <w:proofErr w:type="spellStart"/>
      <w:r w:rsidRPr="004C59C7">
        <w:rPr>
          <w:rFonts w:ascii="Calibri" w:hAnsi="Calibri" w:cs="Calibri" w:eastAsiaTheme="majorEastAsia"/>
          <w:b/>
          <w:bCs/>
          <w:color w:val="000000" w:themeColor="text1"/>
          <w:kern w:val="0"/>
          <w:sz w:val="22"/>
          <w:szCs w:val="22"/>
          <w:lang w:eastAsia="es-ES"/>
          <w14:ligatures w14:val="none"/>
        </w:rPr>
        <w:t>Algadi</w:t>
      </w:r>
      <w:proofErr w:type="spellEnd"/>
      <w:r w:rsidRPr="004C59C7">
        <w:rPr>
          <w:rFonts w:ascii="Calibri" w:hAnsi="Calibri" w:cs="Calibri" w:eastAsiaTheme="majorEastAsia"/>
          <w:color w:val="000000" w:themeColor="text1"/>
          <w:kern w:val="0"/>
          <w:sz w:val="22"/>
          <w:szCs w:val="22"/>
          <w:lang w:eastAsia="es-ES"/>
          <w14:ligatures w14:val="none"/>
        </w:rPr>
        <w:t>, quienes podrán conocer y disfrutar de opciones sin gluten dentro de su jornada escolar, contribuyendo a visibilizar la educación nutricional y la inclusión alimentaria. </w:t>
      </w:r>
    </w:p>
    <w:p w:rsidRPr="004C59C7" w:rsidR="323414DA" w:rsidP="3773B7B6" w:rsidRDefault="323414DA" w14:paraId="04599F69" w14:textId="1BC8A9FE">
      <w:pPr>
        <w:spacing w:before="240" w:after="240"/>
        <w:jc w:val="both"/>
        <w:rPr>
          <w:rFonts w:ascii="Calibri" w:hAnsi="Calibri" w:eastAsia="Calibri" w:cs="Calibri"/>
          <w:color w:val="000000" w:themeColor="text1"/>
          <w:sz w:val="22"/>
          <w:szCs w:val="22"/>
        </w:rPr>
      </w:pPr>
      <w:r w:rsidRPr="004C59C7">
        <w:rPr>
          <w:rFonts w:ascii="Calibri" w:hAnsi="Calibri" w:eastAsia="Calibri" w:cs="Calibri"/>
          <w:color w:val="000000" w:themeColor="text1"/>
          <w:sz w:val="22"/>
          <w:szCs w:val="22"/>
        </w:rPr>
        <w:t>Grupo Gall</w:t>
      </w:r>
      <w:r w:rsidRPr="004C59C7" w:rsidR="5E11C5A2">
        <w:rPr>
          <w:rFonts w:ascii="Calibri" w:hAnsi="Calibri" w:eastAsia="Calibri" w:cs="Calibri"/>
          <w:color w:val="000000" w:themeColor="text1"/>
          <w:sz w:val="22"/>
          <w:szCs w:val="22"/>
        </w:rPr>
        <w:t>o</w:t>
      </w:r>
      <w:r w:rsidRPr="004C59C7">
        <w:rPr>
          <w:rFonts w:ascii="Calibri" w:hAnsi="Calibri" w:eastAsia="Calibri" w:cs="Calibri"/>
          <w:color w:val="000000" w:themeColor="text1"/>
          <w:sz w:val="22"/>
          <w:szCs w:val="22"/>
        </w:rPr>
        <w:t xml:space="preserve"> también organizará</w:t>
      </w:r>
      <w:r w:rsidRPr="004C59C7" w:rsidR="113B9C07">
        <w:rPr>
          <w:rFonts w:ascii="Calibri" w:hAnsi="Calibri" w:eastAsia="Calibri" w:cs="Calibri"/>
          <w:color w:val="000000" w:themeColor="text1"/>
          <w:sz w:val="22"/>
          <w:szCs w:val="22"/>
        </w:rPr>
        <w:t xml:space="preserve"> </w:t>
      </w:r>
      <w:r w:rsidRPr="004C59C7" w:rsidR="113B9C07">
        <w:rPr>
          <w:rFonts w:ascii="Calibri" w:hAnsi="Calibri" w:eastAsia="Calibri" w:cs="Calibri"/>
          <w:b/>
          <w:bCs/>
          <w:color w:val="000000" w:themeColor="text1"/>
          <w:sz w:val="22"/>
          <w:szCs w:val="22"/>
        </w:rPr>
        <w:t xml:space="preserve">dos </w:t>
      </w:r>
      <w:r w:rsidRPr="004C59C7" w:rsidR="00712BCC">
        <w:rPr>
          <w:rFonts w:ascii="Calibri" w:hAnsi="Calibri" w:eastAsia="Calibri" w:cs="Calibri"/>
          <w:b/>
          <w:bCs/>
          <w:color w:val="000000" w:themeColor="text1"/>
          <w:sz w:val="22"/>
          <w:szCs w:val="22"/>
        </w:rPr>
        <w:t xml:space="preserve">talleres de cocina, dirigidos a familias y personal educativo, </w:t>
      </w:r>
      <w:r w:rsidRPr="004C59C7" w:rsidR="113B9C07">
        <w:rPr>
          <w:rFonts w:ascii="Calibri" w:hAnsi="Calibri" w:eastAsia="Calibri" w:cs="Calibri"/>
          <w:b/>
          <w:bCs/>
          <w:color w:val="000000" w:themeColor="text1"/>
          <w:sz w:val="22"/>
          <w:szCs w:val="22"/>
        </w:rPr>
        <w:t>en escuelas de Madrid y Barcelona</w:t>
      </w:r>
      <w:r w:rsidRPr="004C59C7" w:rsidR="113B9C07">
        <w:rPr>
          <w:rFonts w:ascii="Calibri" w:hAnsi="Calibri" w:eastAsia="Calibri" w:cs="Calibri"/>
          <w:color w:val="000000" w:themeColor="text1"/>
          <w:sz w:val="22"/>
          <w:szCs w:val="22"/>
        </w:rPr>
        <w:t>, donde se diseñarán y prepararán menús sin gluten con el objetivo de concienciar, formar y normalizar este tipo de alimentación en todos los colegios.</w:t>
      </w:r>
    </w:p>
    <w:p w:rsidRPr="004C59C7" w:rsidR="00A20945" w:rsidP="2556B620" w:rsidRDefault="3B8B9DD3" w14:paraId="1BC36987" w14:textId="77777777">
      <w:pPr>
        <w:spacing w:before="240" w:after="240"/>
        <w:jc w:val="both"/>
        <w:rPr>
          <w:rFonts w:ascii="Calibri" w:hAnsi="Calibri" w:eastAsia="Calibri" w:cs="Calibri"/>
          <w:color w:val="000000" w:themeColor="text1"/>
          <w:sz w:val="22"/>
          <w:szCs w:val="22"/>
        </w:rPr>
      </w:pPr>
      <w:r w:rsidRPr="004C59C7">
        <w:rPr>
          <w:rFonts w:ascii="Calibri" w:hAnsi="Calibri" w:eastAsia="Calibri" w:cs="Calibri"/>
          <w:i/>
          <w:iCs/>
          <w:color w:val="000000" w:themeColor="text1"/>
          <w:sz w:val="22"/>
          <w:szCs w:val="22"/>
        </w:rPr>
        <w:t xml:space="preserve">"En Grupo Gallo, ofrecer </w:t>
      </w:r>
      <w:r w:rsidRPr="004C59C7" w:rsidR="61A9AF16">
        <w:rPr>
          <w:rFonts w:ascii="Calibri" w:hAnsi="Calibri" w:eastAsia="Calibri" w:cs="Calibri"/>
          <w:i/>
          <w:iCs/>
          <w:color w:val="000000" w:themeColor="text1"/>
          <w:sz w:val="22"/>
          <w:szCs w:val="22"/>
        </w:rPr>
        <w:t>opciones aptas para todo tipo de consumidores es una de nuestras grandes prioridades,</w:t>
      </w:r>
      <w:r w:rsidRPr="004C59C7">
        <w:rPr>
          <w:rFonts w:ascii="Calibri" w:hAnsi="Calibri" w:eastAsia="Calibri" w:cs="Calibri"/>
          <w:i/>
          <w:iCs/>
          <w:color w:val="000000" w:themeColor="text1"/>
          <w:sz w:val="22"/>
          <w:szCs w:val="22"/>
        </w:rPr>
        <w:t xml:space="preserve"> siempre </w:t>
      </w:r>
      <w:r w:rsidRPr="004C59C7" w:rsidR="750A4D74">
        <w:rPr>
          <w:rFonts w:ascii="Calibri" w:hAnsi="Calibri" w:eastAsia="Calibri" w:cs="Calibri"/>
          <w:i/>
          <w:iCs/>
          <w:color w:val="000000" w:themeColor="text1"/>
          <w:sz w:val="22"/>
          <w:szCs w:val="22"/>
        </w:rPr>
        <w:t xml:space="preserve">buscando apostar </w:t>
      </w:r>
      <w:r w:rsidRPr="004C59C7">
        <w:rPr>
          <w:rFonts w:ascii="Calibri" w:hAnsi="Calibri" w:eastAsia="Calibri" w:cs="Calibri"/>
          <w:i/>
          <w:iCs/>
          <w:color w:val="000000" w:themeColor="text1"/>
          <w:sz w:val="22"/>
          <w:szCs w:val="22"/>
        </w:rPr>
        <w:t xml:space="preserve">por la innovación y la calidad. Con una gama de 31 productos, desde pastas de legumbres hasta caldos 100 % naturales, queremos </w:t>
      </w:r>
      <w:r w:rsidRPr="004C59C7" w:rsidR="004B0E6F">
        <w:rPr>
          <w:rFonts w:ascii="Calibri" w:hAnsi="Calibri" w:eastAsia="Calibri" w:cs="Calibri"/>
          <w:color w:val="000000" w:themeColor="text1"/>
          <w:sz w:val="22"/>
          <w:szCs w:val="22"/>
        </w:rPr>
        <w:t xml:space="preserve">promover la inclusión de las diferentes necesidades alimentarias y dar opciones saludables y deliciosas a todo tipo de familias” </w:t>
      </w:r>
      <w:r w:rsidRPr="004C59C7">
        <w:rPr>
          <w:rFonts w:ascii="Calibri" w:hAnsi="Calibri" w:eastAsia="Calibri" w:cs="Calibri"/>
          <w:color w:val="000000" w:themeColor="text1"/>
          <w:sz w:val="22"/>
          <w:szCs w:val="22"/>
        </w:rPr>
        <w:t xml:space="preserve">explica Chelo Domínguez, </w:t>
      </w:r>
      <w:proofErr w:type="gramStart"/>
      <w:r w:rsidRPr="004C59C7" w:rsidR="004B0E6F">
        <w:rPr>
          <w:rFonts w:ascii="Calibri" w:hAnsi="Calibri" w:eastAsia="Calibri" w:cs="Calibri"/>
          <w:color w:val="000000" w:themeColor="text1"/>
          <w:sz w:val="22"/>
          <w:szCs w:val="22"/>
        </w:rPr>
        <w:t>Directora</w:t>
      </w:r>
      <w:proofErr w:type="gramEnd"/>
      <w:r w:rsidRPr="004C59C7" w:rsidR="004B0E6F">
        <w:rPr>
          <w:rFonts w:ascii="Calibri" w:hAnsi="Calibri" w:eastAsia="Calibri" w:cs="Calibri"/>
          <w:color w:val="000000" w:themeColor="text1"/>
          <w:sz w:val="22"/>
          <w:szCs w:val="22"/>
        </w:rPr>
        <w:t xml:space="preserve"> de Marketing </w:t>
      </w:r>
      <w:r w:rsidRPr="004C59C7" w:rsidR="46195813">
        <w:rPr>
          <w:rFonts w:ascii="Calibri" w:hAnsi="Calibri" w:eastAsia="Calibri" w:cs="Calibri"/>
          <w:color w:val="000000" w:themeColor="text1"/>
          <w:sz w:val="22"/>
          <w:szCs w:val="22"/>
        </w:rPr>
        <w:t>de Gallo.</w:t>
      </w:r>
    </w:p>
    <w:p w:rsidRPr="004C59C7" w:rsidR="00D57A77" w:rsidP="2556B620" w:rsidRDefault="3EB70DE8" w14:paraId="5A019B3D" w14:textId="1D1DD00E">
      <w:pPr>
        <w:spacing w:before="240" w:after="240"/>
        <w:jc w:val="both"/>
        <w:rPr>
          <w:rFonts w:ascii="Calibri" w:hAnsi="Calibri" w:eastAsia="Calibri" w:cs="Calibri"/>
          <w:color w:val="000000" w:themeColor="text1"/>
          <w:sz w:val="22"/>
          <w:szCs w:val="22"/>
        </w:rPr>
      </w:pPr>
      <w:r w:rsidRPr="004C59C7">
        <w:rPr>
          <w:rFonts w:ascii="Calibri" w:hAnsi="Calibri" w:eastAsia="Calibri" w:cs="Calibri"/>
          <w:color w:val="000000" w:themeColor="text1"/>
          <w:sz w:val="22"/>
          <w:szCs w:val="22"/>
        </w:rPr>
        <w:t>Con esta colaboración, Grupo Gallo reafirma su compromiso con la alimentación sin gluten y la inclusión alimentaria, respaldado por su</w:t>
      </w:r>
      <w:r w:rsidRPr="004C59C7" w:rsidR="2D966076">
        <w:rPr>
          <w:rFonts w:ascii="Calibri" w:hAnsi="Calibri" w:eastAsia="Calibri" w:cs="Calibri"/>
          <w:color w:val="000000" w:themeColor="text1"/>
          <w:sz w:val="22"/>
          <w:szCs w:val="22"/>
        </w:rPr>
        <w:t xml:space="preserve"> fábrica de Esparraguera, (Barcelona),</w:t>
      </w:r>
      <w:r w:rsidRPr="004C59C7">
        <w:rPr>
          <w:rFonts w:ascii="Calibri" w:hAnsi="Calibri" w:eastAsia="Calibri" w:cs="Calibri"/>
          <w:color w:val="000000" w:themeColor="text1"/>
          <w:sz w:val="22"/>
          <w:szCs w:val="22"/>
        </w:rPr>
        <w:t xml:space="preserve"> </w:t>
      </w:r>
      <w:r w:rsidRPr="004C59C7">
        <w:rPr>
          <w:rFonts w:ascii="Calibri" w:hAnsi="Calibri" w:eastAsia="Calibri" w:cs="Calibri"/>
          <w:b/>
          <w:bCs/>
          <w:color w:val="000000" w:themeColor="text1"/>
          <w:sz w:val="22"/>
          <w:szCs w:val="22"/>
        </w:rPr>
        <w:t>única planta dedicada exclusivamente a la producción de pasta sin gluten en España y Portugal</w:t>
      </w:r>
      <w:r w:rsidRPr="004C59C7">
        <w:rPr>
          <w:rFonts w:ascii="Calibri" w:hAnsi="Calibri" w:eastAsia="Calibri" w:cs="Calibri"/>
          <w:color w:val="000000" w:themeColor="text1"/>
          <w:sz w:val="22"/>
          <w:szCs w:val="22"/>
        </w:rPr>
        <w:t xml:space="preserve">, garantizando la máxima seguridad y calidad en sus productos. Esta iniciativa refuerza su apuesta por mejorar la calidad de vida de los escolares y fomentar hábitos alimentarios saludables desde </w:t>
      </w:r>
      <w:r w:rsidRPr="004C59C7">
        <w:rPr>
          <w:rFonts w:ascii="Calibri" w:hAnsi="Calibri" w:eastAsia="Calibri" w:cs="Calibri"/>
          <w:color w:val="000000" w:themeColor="text1"/>
          <w:sz w:val="22"/>
          <w:szCs w:val="22"/>
        </w:rPr>
        <w:lastRenderedPageBreak/>
        <w:t>la infancia.</w:t>
      </w:r>
      <w:r w:rsidRPr="004C59C7" w:rsidR="004B0E6F">
        <w:rPr>
          <w:rFonts w:ascii="Calibri" w:hAnsi="Calibri" w:eastAsia="Calibri" w:cs="Calibri"/>
          <w:color w:val="000000" w:themeColor="text1"/>
          <w:sz w:val="22"/>
          <w:szCs w:val="22"/>
        </w:rPr>
        <w:t xml:space="preserve"> </w:t>
      </w:r>
      <w:r w:rsidRPr="004C59C7" w:rsidR="00A37DDE">
        <w:rPr>
          <w:rFonts w:ascii="Calibri" w:hAnsi="Calibri" w:eastAsia="Calibri" w:cs="Calibri"/>
          <w:color w:val="000000" w:themeColor="text1"/>
          <w:sz w:val="22"/>
          <w:szCs w:val="22"/>
        </w:rPr>
        <w:t>En 2024, Gallo produjo más de 2,5 millones de kilos de pasta sin gluten, un 10% más que el año anterior, una cifra que refleja el crecimiento sostenido del sector y la confianza del consumidor. Además, con una cuota de mercado del 37,2% en el sector sin gluten y un crecimiento del +18% en el último año, Grupo Gallo se reafirma como líder en esta categoría. </w:t>
      </w:r>
    </w:p>
    <w:p w:rsidRPr="004C59C7" w:rsidR="7B123F4A" w:rsidP="167341E1" w:rsidRDefault="7B123F4A" w14:paraId="0B626004" w14:textId="1F8BB971">
      <w:pPr>
        <w:spacing w:before="240" w:after="240"/>
        <w:jc w:val="both"/>
        <w:rPr>
          <w:rFonts w:ascii="Calibri" w:hAnsi="Calibri" w:eastAsia="Calibri" w:cs="Calibri"/>
          <w:color w:val="000000" w:themeColor="text1"/>
          <w:sz w:val="22"/>
          <w:szCs w:val="22"/>
        </w:rPr>
      </w:pPr>
      <w:r w:rsidRPr="004C59C7">
        <w:rPr>
          <w:rFonts w:ascii="Calibri" w:hAnsi="Calibri" w:eastAsia="Calibri" w:cs="Calibri"/>
          <w:color w:val="000000" w:themeColor="text1"/>
          <w:sz w:val="22"/>
          <w:szCs w:val="22"/>
        </w:rPr>
        <w:t>“</w:t>
      </w:r>
      <w:r w:rsidRPr="004C59C7" w:rsidR="00FB3474">
        <w:rPr>
          <w:rFonts w:ascii="Calibri" w:hAnsi="Calibri" w:eastAsia="Calibri" w:cs="Calibri"/>
          <w:i/>
          <w:iCs/>
          <w:color w:val="000000" w:themeColor="text1"/>
          <w:sz w:val="22"/>
          <w:szCs w:val="22"/>
        </w:rPr>
        <w:t xml:space="preserve">Acuerdos como este ayudan a </w:t>
      </w:r>
      <w:r w:rsidRPr="004C59C7" w:rsidR="008D6CD5">
        <w:rPr>
          <w:rFonts w:ascii="Calibri" w:hAnsi="Calibri" w:eastAsia="Calibri" w:cs="Calibri"/>
          <w:i/>
          <w:iCs/>
          <w:color w:val="000000" w:themeColor="text1"/>
          <w:sz w:val="22"/>
          <w:szCs w:val="22"/>
        </w:rPr>
        <w:t xml:space="preserve">visibilizar </w:t>
      </w:r>
      <w:r w:rsidRPr="004C59C7" w:rsidR="003627A9">
        <w:rPr>
          <w:rFonts w:ascii="Calibri" w:hAnsi="Calibri" w:eastAsia="Calibri" w:cs="Calibri"/>
          <w:i/>
          <w:iCs/>
          <w:color w:val="000000" w:themeColor="text1"/>
          <w:sz w:val="22"/>
          <w:szCs w:val="22"/>
        </w:rPr>
        <w:t xml:space="preserve">al colectivo y </w:t>
      </w:r>
      <w:r w:rsidRPr="004C59C7" w:rsidR="00EF53F2">
        <w:rPr>
          <w:rFonts w:ascii="Calibri" w:hAnsi="Calibri" w:eastAsia="Calibri" w:cs="Calibri"/>
          <w:i/>
          <w:iCs/>
          <w:color w:val="000000" w:themeColor="text1"/>
          <w:sz w:val="22"/>
          <w:szCs w:val="22"/>
        </w:rPr>
        <w:t>facilitar su día a día</w:t>
      </w:r>
      <w:r w:rsidRPr="004C59C7">
        <w:rPr>
          <w:rFonts w:ascii="Calibri" w:hAnsi="Calibri" w:eastAsia="Calibri" w:cs="Calibri"/>
          <w:color w:val="000000" w:themeColor="text1"/>
          <w:sz w:val="22"/>
          <w:szCs w:val="22"/>
        </w:rPr>
        <w:t xml:space="preserve">”, destaca </w:t>
      </w:r>
      <w:r w:rsidRPr="004C59C7" w:rsidR="00EF53F2">
        <w:rPr>
          <w:rFonts w:ascii="Calibri" w:hAnsi="Calibri" w:eastAsia="Calibri" w:cs="Calibri"/>
          <w:color w:val="000000" w:themeColor="text1"/>
          <w:sz w:val="22"/>
          <w:szCs w:val="22"/>
        </w:rPr>
        <w:t>Roberto Espina</w:t>
      </w:r>
      <w:r w:rsidRPr="004C59C7">
        <w:rPr>
          <w:rFonts w:ascii="Calibri" w:hAnsi="Calibri" w:eastAsia="Calibri" w:cs="Calibri"/>
          <w:color w:val="000000" w:themeColor="text1"/>
          <w:sz w:val="22"/>
          <w:szCs w:val="22"/>
        </w:rPr>
        <w:t>,</w:t>
      </w:r>
      <w:r w:rsidRPr="004C59C7" w:rsidR="00EF53F2">
        <w:rPr>
          <w:rFonts w:ascii="Calibri" w:hAnsi="Calibri" w:eastAsia="Calibri" w:cs="Calibri"/>
          <w:color w:val="000000" w:themeColor="text1"/>
          <w:sz w:val="22"/>
          <w:szCs w:val="22"/>
        </w:rPr>
        <w:t xml:space="preserve"> director</w:t>
      </w:r>
      <w:r w:rsidRPr="004C59C7">
        <w:rPr>
          <w:rFonts w:ascii="Calibri" w:hAnsi="Calibri" w:eastAsia="Calibri" w:cs="Calibri"/>
          <w:color w:val="000000" w:themeColor="text1"/>
          <w:sz w:val="22"/>
          <w:szCs w:val="22"/>
        </w:rPr>
        <w:t xml:space="preserve"> de la </w:t>
      </w:r>
      <w:r w:rsidRPr="004C59C7">
        <w:rPr>
          <w:rFonts w:ascii="Calibri" w:hAnsi="Calibri" w:eastAsia="Calibri" w:cs="Calibri"/>
          <w:b/>
          <w:bCs/>
          <w:color w:val="000000" w:themeColor="text1"/>
          <w:sz w:val="22"/>
          <w:szCs w:val="22"/>
        </w:rPr>
        <w:t>Asociación de Celíacos y Sensibles al Gluten</w:t>
      </w:r>
      <w:r w:rsidRPr="004C59C7">
        <w:rPr>
          <w:rFonts w:ascii="Calibri" w:hAnsi="Calibri" w:eastAsia="Calibri" w:cs="Calibri"/>
          <w:color w:val="000000" w:themeColor="text1"/>
          <w:sz w:val="22"/>
          <w:szCs w:val="22"/>
        </w:rPr>
        <w:t xml:space="preserve">, entidad que lleva más de cuatro décadas </w:t>
      </w:r>
      <w:r w:rsidRPr="004C59C7" w:rsidR="00CB3E0B">
        <w:rPr>
          <w:rFonts w:ascii="Calibri" w:hAnsi="Calibri" w:eastAsia="Calibri" w:cs="Calibri"/>
          <w:color w:val="000000" w:themeColor="text1"/>
          <w:sz w:val="22"/>
          <w:szCs w:val="22"/>
        </w:rPr>
        <w:t>representando al</w:t>
      </w:r>
      <w:r w:rsidRPr="004C59C7">
        <w:rPr>
          <w:rFonts w:ascii="Calibri" w:hAnsi="Calibri" w:eastAsia="Calibri" w:cs="Calibri"/>
          <w:color w:val="000000" w:themeColor="text1"/>
          <w:sz w:val="22"/>
          <w:szCs w:val="22"/>
        </w:rPr>
        <w:t xml:space="preserve"> colectivo celíaco. </w:t>
      </w:r>
      <w:r w:rsidRPr="004C59C7" w:rsidR="00055E91">
        <w:rPr>
          <w:rFonts w:ascii="Calibri" w:hAnsi="Calibri" w:eastAsia="Calibri" w:cs="Calibri"/>
          <w:color w:val="000000" w:themeColor="text1"/>
          <w:sz w:val="22"/>
          <w:szCs w:val="22"/>
        </w:rPr>
        <w:t>De hecho, parte de su trabajo se concentra</w:t>
      </w:r>
      <w:r w:rsidRPr="004C59C7" w:rsidR="007F5FAD">
        <w:rPr>
          <w:rFonts w:ascii="Calibri" w:hAnsi="Calibri" w:eastAsia="Calibri" w:cs="Calibri"/>
          <w:color w:val="000000" w:themeColor="text1"/>
          <w:sz w:val="22"/>
          <w:szCs w:val="22"/>
        </w:rPr>
        <w:t xml:space="preserve"> en los colegios, formando al personal de los comedores escolares para garantizar menús sin gluten seguros y a través de la campaña anual “Día sin gluten en el cole”, con la que se pretende la concienciación e integración de los niños celíacos</w:t>
      </w:r>
      <w:r w:rsidRPr="004C59C7">
        <w:rPr>
          <w:rFonts w:ascii="Calibri" w:hAnsi="Calibri" w:eastAsia="Calibri" w:cs="Calibri"/>
          <w:color w:val="000000" w:themeColor="text1"/>
          <w:sz w:val="22"/>
          <w:szCs w:val="22"/>
        </w:rPr>
        <w:t>.</w:t>
      </w:r>
    </w:p>
    <w:p w:rsidRPr="004C59C7" w:rsidR="001A0276" w:rsidP="001A0276" w:rsidRDefault="001A0276" w14:paraId="12105003" w14:textId="5D1F68F6">
      <w:pPr>
        <w:spacing w:after="0" w:line="240" w:lineRule="auto"/>
        <w:jc w:val="both"/>
        <w:textAlignment w:val="baseline"/>
        <w:rPr>
          <w:rFonts w:ascii="Segoe UI" w:hAnsi="Segoe UI" w:eastAsia="Times New Roman" w:cs="Segoe UI"/>
          <w:color w:val="000000" w:themeColor="text1"/>
          <w:kern w:val="0"/>
          <w:sz w:val="18"/>
          <w:szCs w:val="18"/>
          <w:lang w:eastAsia="es-ES"/>
          <w14:ligatures w14:val="none"/>
        </w:rPr>
      </w:pPr>
      <w:r w:rsidRPr="004C59C7">
        <w:rPr>
          <w:rFonts w:ascii="Calibri" w:hAnsi="Calibri" w:cs="Calibri" w:eastAsiaTheme="majorEastAsia"/>
          <w:color w:val="000000" w:themeColor="text1"/>
          <w:kern w:val="0"/>
          <w:sz w:val="22"/>
          <w:szCs w:val="22"/>
          <w:lang w:eastAsia="es-ES"/>
          <w14:ligatures w14:val="none"/>
        </w:rPr>
        <w:t xml:space="preserve">En la misma línea, Víctor Manuel González, director general de </w:t>
      </w:r>
      <w:proofErr w:type="spellStart"/>
      <w:r w:rsidRPr="004C59C7">
        <w:rPr>
          <w:rFonts w:ascii="Calibri" w:hAnsi="Calibri" w:cs="Calibri" w:eastAsiaTheme="majorEastAsia"/>
          <w:color w:val="000000" w:themeColor="text1"/>
          <w:kern w:val="0"/>
          <w:sz w:val="22"/>
          <w:szCs w:val="22"/>
          <w:lang w:eastAsia="es-ES"/>
          <w14:ligatures w14:val="none"/>
        </w:rPr>
        <w:t>Algadi</w:t>
      </w:r>
      <w:proofErr w:type="spellEnd"/>
      <w:r w:rsidRPr="004C59C7">
        <w:rPr>
          <w:rFonts w:ascii="Calibri" w:hAnsi="Calibri" w:cs="Calibri" w:eastAsiaTheme="majorEastAsia"/>
          <w:color w:val="000000" w:themeColor="text1"/>
          <w:kern w:val="0"/>
          <w:sz w:val="22"/>
          <w:szCs w:val="22"/>
          <w:lang w:eastAsia="es-ES"/>
          <w14:ligatures w14:val="none"/>
        </w:rPr>
        <w:t>, destaca el compromiso de la empresa —con más de 40 años de experiencia en alimentación escolar— de cuidar a sus usuarios ofreciendo opciones adaptadas para celiacos e intolerantes al gluten, un colectivo en crecimiento. </w:t>
      </w:r>
    </w:p>
    <w:p w:rsidR="004C59C7" w:rsidP="0545A3C6" w:rsidRDefault="004C59C7" w14:paraId="206BB8EA" w14:textId="77777777">
      <w:pPr>
        <w:jc w:val="both"/>
        <w:rPr>
          <w:rFonts w:ascii="Calibri" w:hAnsi="Calibri" w:eastAsia="Calibri" w:cs="Calibri"/>
          <w:color w:val="000000" w:themeColor="text1"/>
          <w:sz w:val="22"/>
          <w:szCs w:val="22"/>
        </w:rPr>
      </w:pPr>
    </w:p>
    <w:p w:rsidRPr="00574D22" w:rsidR="228E471F" w:rsidP="0545A3C6" w:rsidRDefault="228E471F" w14:paraId="142002AD" w14:textId="6BEDE4B4">
      <w:pPr>
        <w:jc w:val="both"/>
        <w:rPr>
          <w:rFonts w:ascii="Calibri" w:hAnsi="Calibri" w:eastAsia="Calibri" w:cs="Calibri"/>
          <w:color w:val="000000" w:themeColor="text1"/>
          <w:sz w:val="18"/>
          <w:szCs w:val="18"/>
        </w:rPr>
      </w:pPr>
      <w:r w:rsidRPr="00574D22">
        <w:rPr>
          <w:rFonts w:ascii="Calibri" w:hAnsi="Calibri" w:eastAsia="Calibri" w:cs="Calibri"/>
          <w:b/>
          <w:bCs/>
          <w:color w:val="000000" w:themeColor="text1"/>
          <w:sz w:val="18"/>
          <w:szCs w:val="18"/>
          <w:u w:val="single"/>
        </w:rPr>
        <w:t>Gallo, líder de pasta en España</w:t>
      </w:r>
    </w:p>
    <w:p w:rsidRPr="00574D22" w:rsidR="044E21C8" w:rsidP="044E21C8" w:rsidRDefault="4238D318" w14:paraId="5BBE222D" w14:textId="1A4E4B5A">
      <w:pPr>
        <w:jc w:val="both"/>
        <w:rPr>
          <w:rStyle w:val="normaltextrun"/>
          <w:rFonts w:ascii="Calibri" w:hAnsi="Calibri" w:eastAsia="Calibri" w:cs="Calibri"/>
          <w:color w:val="000000" w:themeColor="text1"/>
          <w:sz w:val="18"/>
          <w:szCs w:val="18"/>
        </w:rPr>
      </w:pPr>
      <w:r w:rsidRPr="00574D22">
        <w:rPr>
          <w:rStyle w:val="normaltextrun"/>
          <w:rFonts w:ascii="Calibri" w:hAnsi="Calibri" w:eastAsia="Calibri" w:cs="Calibri"/>
          <w:b/>
          <w:bCs/>
          <w:color w:val="000000" w:themeColor="text1"/>
          <w:sz w:val="18"/>
          <w:szCs w:val="18"/>
        </w:rPr>
        <w:t xml:space="preserve">Grupo Gallo </w:t>
      </w:r>
      <w:r w:rsidRPr="00574D22">
        <w:rPr>
          <w:rStyle w:val="normaltextrun"/>
          <w:rFonts w:ascii="Calibri" w:hAnsi="Calibri" w:eastAsia="Calibri" w:cs="Calibri"/>
          <w:color w:val="000000" w:themeColor="text1"/>
          <w:sz w:val="18"/>
          <w:szCs w:val="18"/>
        </w:rPr>
        <w:t xml:space="preserve">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en la fabricación de caldos 100% naturales, además de </w:t>
      </w:r>
      <w:r w:rsidRPr="00574D22" w:rsidR="003D58E1">
        <w:rPr>
          <w:rStyle w:val="normaltextrun"/>
          <w:rFonts w:ascii="Calibri" w:hAnsi="Calibri" w:eastAsia="Calibri" w:cs="Calibri"/>
          <w:color w:val="000000" w:themeColor="text1"/>
          <w:sz w:val="18"/>
          <w:szCs w:val="18"/>
        </w:rPr>
        <w:t xml:space="preserve">platos preparados </w:t>
      </w:r>
      <w:r w:rsidRPr="00574D22">
        <w:rPr>
          <w:rStyle w:val="normaltextrun"/>
          <w:rFonts w:ascii="Calibri" w:hAnsi="Calibri" w:eastAsia="Calibri" w:cs="Calibri"/>
          <w:color w:val="000000" w:themeColor="text1"/>
          <w:sz w:val="18"/>
          <w:szCs w:val="18"/>
        </w:rPr>
        <w:t>asiáti</w:t>
      </w:r>
      <w:r w:rsidRPr="00574D22" w:rsidR="003D58E1">
        <w:rPr>
          <w:rStyle w:val="normaltextrun"/>
          <w:rFonts w:ascii="Calibri" w:hAnsi="Calibri" w:eastAsia="Calibri" w:cs="Calibri"/>
          <w:color w:val="000000" w:themeColor="text1"/>
          <w:sz w:val="18"/>
          <w:szCs w:val="18"/>
        </w:rPr>
        <w:t>cos</w:t>
      </w:r>
      <w:r w:rsidRPr="00574D22">
        <w:rPr>
          <w:rStyle w:val="normaltextrun"/>
          <w:rFonts w:ascii="Calibri" w:hAnsi="Calibri" w:eastAsia="Calibri" w:cs="Calibri"/>
          <w:color w:val="000000" w:themeColor="text1"/>
          <w:sz w:val="18"/>
          <w:szCs w:val="18"/>
        </w:rPr>
        <w:t xml:space="preserve"> lis</w:t>
      </w:r>
      <w:r w:rsidRPr="00574D22" w:rsidR="003D58E1">
        <w:rPr>
          <w:rStyle w:val="normaltextrun"/>
          <w:rFonts w:ascii="Calibri" w:hAnsi="Calibri" w:eastAsia="Calibri" w:cs="Calibri"/>
          <w:color w:val="000000" w:themeColor="text1"/>
          <w:sz w:val="18"/>
          <w:szCs w:val="18"/>
        </w:rPr>
        <w:t>tos</w:t>
      </w:r>
      <w:r w:rsidRPr="00574D22">
        <w:rPr>
          <w:rStyle w:val="normaltextrun"/>
          <w:rFonts w:ascii="Calibri" w:hAnsi="Calibri" w:eastAsia="Calibri" w:cs="Calibri"/>
          <w:color w:val="000000" w:themeColor="text1"/>
          <w:sz w:val="18"/>
          <w:szCs w:val="18"/>
        </w:rPr>
        <w:t xml:space="preserve"> para comer bajo la marca Ta-</w:t>
      </w:r>
      <w:r w:rsidRPr="00574D22" w:rsidR="003D58E1">
        <w:rPr>
          <w:rStyle w:val="normaltextrun"/>
          <w:rFonts w:ascii="Calibri" w:hAnsi="Calibri" w:eastAsia="Calibri" w:cs="Calibri"/>
          <w:color w:val="000000" w:themeColor="text1"/>
          <w:sz w:val="18"/>
          <w:szCs w:val="18"/>
        </w:rPr>
        <w:t>T</w:t>
      </w:r>
      <w:r w:rsidRPr="00574D22">
        <w:rPr>
          <w:rStyle w:val="normaltextrun"/>
          <w:rFonts w:ascii="Calibri" w:hAnsi="Calibri" w:eastAsia="Calibri" w:cs="Calibri"/>
          <w:color w:val="000000" w:themeColor="text1"/>
          <w:sz w:val="18"/>
          <w:szCs w:val="18"/>
        </w:rPr>
        <w:t xml:space="preserve">ung. Con casi 80 años de historia, Gallo ha sido un referente para las familias españolas, siempre comprometidos con la innovación, la sostenibilidad y la calidad, valores que </w:t>
      </w:r>
      <w:r w:rsidRPr="00574D22" w:rsidR="003D58E1">
        <w:rPr>
          <w:rStyle w:val="normaltextrun"/>
          <w:rFonts w:ascii="Calibri" w:hAnsi="Calibri" w:eastAsia="Calibri" w:cs="Calibri"/>
          <w:color w:val="000000" w:themeColor="text1"/>
          <w:sz w:val="18"/>
          <w:szCs w:val="18"/>
        </w:rPr>
        <w:t>son</w:t>
      </w:r>
      <w:r w:rsidRPr="00574D22">
        <w:rPr>
          <w:rStyle w:val="normaltextrun"/>
          <w:rFonts w:ascii="Calibri" w:hAnsi="Calibri" w:eastAsia="Calibri" w:cs="Calibri"/>
          <w:color w:val="000000" w:themeColor="text1"/>
          <w:sz w:val="18"/>
          <w:szCs w:val="18"/>
        </w:rPr>
        <w:t xml:space="preserve"> fundamentales para su crecimiento y éxito en el mercado.</w:t>
      </w:r>
    </w:p>
    <w:p w:rsidRPr="00A20945" w:rsidR="228E471F" w:rsidP="3773B7B6" w:rsidRDefault="4238D318" w14:paraId="605F2395" w14:textId="6A858063">
      <w:pPr>
        <w:rPr>
          <w:rFonts w:ascii="Calibri" w:hAnsi="Calibri" w:eastAsia="Calibri" w:cs="Calibri"/>
          <w:b/>
          <w:bCs/>
          <w:color w:val="000000" w:themeColor="text1"/>
          <w:sz w:val="18"/>
          <w:szCs w:val="18"/>
          <w:u w:val="single"/>
        </w:rPr>
      </w:pPr>
      <w:r w:rsidRPr="00A20945">
        <w:rPr>
          <w:rFonts w:ascii="Calibri" w:hAnsi="Calibri" w:eastAsia="Calibri" w:cs="Calibri"/>
          <w:b/>
          <w:bCs/>
          <w:color w:val="000000" w:themeColor="text1"/>
          <w:sz w:val="18"/>
          <w:szCs w:val="18"/>
          <w:u w:val="single"/>
        </w:rPr>
        <w:t>Sobre Asociación de Celíacos y Sensibilidad al Gluten</w:t>
      </w:r>
    </w:p>
    <w:p w:rsidR="044E21C8" w:rsidP="00A20945" w:rsidRDefault="213C67F5" w14:paraId="342E2CE7" w14:textId="32B41B9D">
      <w:pPr>
        <w:shd w:val="clear" w:color="auto" w:fill="FFFFFF" w:themeFill="background1"/>
        <w:spacing w:after="0"/>
        <w:jc w:val="both"/>
        <w:rPr>
          <w:rFonts w:ascii="Calibri" w:hAnsi="Calibri" w:eastAsia="Calibri" w:cs="Calibri"/>
          <w:color w:val="000000" w:themeColor="text1"/>
          <w:sz w:val="18"/>
          <w:szCs w:val="18"/>
        </w:rPr>
      </w:pPr>
      <w:r w:rsidRPr="00A20945">
        <w:rPr>
          <w:rFonts w:ascii="Calibri" w:hAnsi="Calibri" w:eastAsia="Calibri" w:cs="Calibri"/>
          <w:color w:val="000000" w:themeColor="text1"/>
          <w:sz w:val="18"/>
          <w:szCs w:val="18"/>
        </w:rPr>
        <w:t xml:space="preserve">La </w:t>
      </w:r>
      <w:hyperlink r:id="rId10">
        <w:r w:rsidRPr="00A20945">
          <w:rPr>
            <w:rStyle w:val="Hipervnculo"/>
            <w:rFonts w:ascii="Calibri" w:hAnsi="Calibri" w:eastAsia="Calibri" w:cs="Calibri"/>
            <w:color w:val="000000" w:themeColor="text1"/>
            <w:sz w:val="18"/>
            <w:szCs w:val="18"/>
            <w:u w:val="none"/>
          </w:rPr>
          <w:t>Asociación de Celíacos y Sensibles al Gluten</w:t>
        </w:r>
      </w:hyperlink>
      <w:r w:rsidRPr="00A20945">
        <w:rPr>
          <w:rFonts w:ascii="Calibri" w:hAnsi="Calibri" w:eastAsia="Calibri" w:cs="Calibri"/>
          <w:color w:val="000000" w:themeColor="text1"/>
          <w:sz w:val="18"/>
          <w:szCs w:val="18"/>
        </w:rPr>
        <w:t xml:space="preserve"> es una entidad privada sin ánimo de lucro con más de 40 años de historia y que actualmente cuenta con más de 9.000 socios. Fue declarada de utilidad pública en 1997 por el Ministerio del Interior. Sus principales líneas de trabajo se centran en dar apoyo y asesoramiento a este colectivo, impartir formación especializada a los profesionales sanitarios y del sector de la hostelería, fomentar la investigación y dar a conocer la patología en la sociedad, todo ello con el objetivo de mejorar la calidad de vida de los pacientes. </w:t>
      </w:r>
      <w:hyperlink r:id="rId11">
        <w:r w:rsidRPr="00A20945">
          <w:rPr>
            <w:rStyle w:val="Hipervnculo"/>
            <w:rFonts w:ascii="Calibri" w:hAnsi="Calibri" w:eastAsia="Calibri" w:cs="Calibri"/>
            <w:color w:val="000000" w:themeColor="text1"/>
            <w:sz w:val="18"/>
            <w:szCs w:val="18"/>
            <w:u w:val="none"/>
          </w:rPr>
          <w:t>www.celiacosmadrid.org</w:t>
        </w:r>
      </w:hyperlink>
    </w:p>
    <w:p w:rsidRPr="00A20945" w:rsidR="00A20945" w:rsidP="00A20945" w:rsidRDefault="00A20945" w14:paraId="4690BD7E" w14:textId="77777777">
      <w:pPr>
        <w:shd w:val="clear" w:color="auto" w:fill="FFFFFF" w:themeFill="background1"/>
        <w:spacing w:after="0"/>
        <w:jc w:val="both"/>
        <w:rPr>
          <w:rFonts w:ascii="Calibri" w:hAnsi="Calibri" w:eastAsia="Calibri" w:cs="Calibri"/>
          <w:color w:val="000000" w:themeColor="text1"/>
          <w:sz w:val="18"/>
          <w:szCs w:val="18"/>
        </w:rPr>
      </w:pPr>
    </w:p>
    <w:p w:rsidRPr="00A20945" w:rsidR="66A08E3E" w:rsidP="3773B7B6" w:rsidRDefault="66A08E3E" w14:paraId="653FC81E" w14:textId="108D2114">
      <w:pPr>
        <w:rPr>
          <w:rFonts w:ascii="Calibri" w:hAnsi="Calibri" w:eastAsia="Calibri" w:cs="Calibri"/>
          <w:b/>
          <w:bCs/>
          <w:color w:val="000000" w:themeColor="text1"/>
          <w:sz w:val="18"/>
          <w:szCs w:val="18"/>
          <w:u w:val="single"/>
        </w:rPr>
      </w:pPr>
      <w:r w:rsidRPr="00A20945">
        <w:rPr>
          <w:rFonts w:ascii="Calibri" w:hAnsi="Calibri" w:eastAsia="Calibri" w:cs="Calibri"/>
          <w:b/>
          <w:bCs/>
          <w:color w:val="000000" w:themeColor="text1"/>
          <w:sz w:val="18"/>
          <w:szCs w:val="18"/>
          <w:u w:val="single"/>
        </w:rPr>
        <w:t xml:space="preserve">Sobre </w:t>
      </w:r>
      <w:proofErr w:type="spellStart"/>
      <w:r w:rsidRPr="00A20945" w:rsidR="1ADE1A61">
        <w:rPr>
          <w:rFonts w:ascii="Calibri" w:hAnsi="Calibri" w:eastAsia="Calibri" w:cs="Calibri"/>
          <w:b/>
          <w:bCs/>
          <w:color w:val="000000" w:themeColor="text1"/>
          <w:sz w:val="18"/>
          <w:szCs w:val="18"/>
          <w:u w:val="single"/>
        </w:rPr>
        <w:t>Algadi</w:t>
      </w:r>
      <w:proofErr w:type="spellEnd"/>
    </w:p>
    <w:p w:rsidRPr="00A20945" w:rsidR="0545A3C6" w:rsidP="167341E1" w:rsidRDefault="7D1DDA40" w14:paraId="0AAD1810" w14:textId="2CF41AE2">
      <w:pPr>
        <w:shd w:val="clear" w:color="auto" w:fill="FFFFFF" w:themeFill="background1"/>
        <w:spacing w:after="0"/>
        <w:rPr>
          <w:rFonts w:ascii="Calibri" w:hAnsi="Calibri" w:eastAsia="Calibri" w:cs="Calibri"/>
          <w:color w:val="000000" w:themeColor="text1"/>
          <w:sz w:val="18"/>
          <w:szCs w:val="18"/>
        </w:rPr>
      </w:pPr>
      <w:r w:rsidRPr="00A20945">
        <w:rPr>
          <w:rFonts w:ascii="Calibri" w:hAnsi="Calibri" w:eastAsia="Calibri" w:cs="Calibri"/>
          <w:color w:val="000000" w:themeColor="text1"/>
          <w:sz w:val="18"/>
          <w:szCs w:val="18"/>
        </w:rPr>
        <w:t>ALGADI es una empresa española de restauración colectiva que forma parte del grupo UCALSA. Con más de 40 años de experiencia, gestiona comedores escolares, residencias de mayores, centros de atención para personas con discapacidad, hospitales y cocinas centrales.  Su compromiso es cuidar el tiempo de la comida y ofrecer una alimentación equilibrada, segura y adaptada a cada etapa de la vida.</w:t>
      </w:r>
    </w:p>
    <w:p w:rsidRPr="00A20945" w:rsidR="0545A3C6" w:rsidP="167341E1" w:rsidRDefault="7D1DDA40" w14:paraId="62D58AA4" w14:textId="22FDA85B">
      <w:pPr>
        <w:shd w:val="clear" w:color="auto" w:fill="FFFFFF" w:themeFill="background1"/>
        <w:spacing w:after="0"/>
        <w:rPr>
          <w:rFonts w:ascii="Calibri" w:hAnsi="Calibri" w:eastAsia="Calibri" w:cs="Calibri"/>
          <w:color w:val="000000" w:themeColor="text1"/>
          <w:sz w:val="18"/>
          <w:szCs w:val="18"/>
        </w:rPr>
      </w:pPr>
      <w:r w:rsidRPr="00A20945">
        <w:rPr>
          <w:rFonts w:ascii="Calibri" w:hAnsi="Calibri" w:eastAsia="Calibri" w:cs="Calibri"/>
          <w:color w:val="000000" w:themeColor="text1"/>
          <w:sz w:val="18"/>
          <w:szCs w:val="18"/>
        </w:rPr>
        <w:t>A través de programas propios como “</w:t>
      </w:r>
      <w:proofErr w:type="spellStart"/>
      <w:r w:rsidRPr="00A20945">
        <w:rPr>
          <w:rFonts w:ascii="Calibri" w:hAnsi="Calibri" w:eastAsia="Calibri" w:cs="Calibri"/>
          <w:color w:val="000000" w:themeColor="text1"/>
          <w:sz w:val="18"/>
          <w:szCs w:val="18"/>
        </w:rPr>
        <w:t>We</w:t>
      </w:r>
      <w:proofErr w:type="spellEnd"/>
      <w:r w:rsidRPr="00A20945">
        <w:rPr>
          <w:rFonts w:ascii="Calibri" w:hAnsi="Calibri" w:eastAsia="Calibri" w:cs="Calibri"/>
          <w:color w:val="000000" w:themeColor="text1"/>
          <w:sz w:val="18"/>
          <w:szCs w:val="18"/>
        </w:rPr>
        <w:t xml:space="preserve"> Care”, “Proyecto Verde” o “Bocado Seguro”, impulsamos la formación del personal, así como la educación alimentaria basada en hábitos saludables, garantizando un servicio integral en el que destaca su excelencia operativa, cercanía y flexibilidad para cada cliente. </w:t>
      </w:r>
    </w:p>
    <w:p w:rsidRPr="00574D22" w:rsidR="0545A3C6" w:rsidP="0545A3C6" w:rsidRDefault="0545A3C6" w14:paraId="68C87739" w14:textId="62EE25DB">
      <w:pPr>
        <w:jc w:val="both"/>
        <w:rPr>
          <w:rStyle w:val="normaltextrun"/>
          <w:rFonts w:ascii="Calibri" w:hAnsi="Calibri" w:eastAsia="Calibri" w:cs="Calibri"/>
          <w:color w:val="000000" w:themeColor="text1"/>
          <w:sz w:val="18"/>
          <w:szCs w:val="18"/>
        </w:rPr>
      </w:pPr>
    </w:p>
    <w:p w:rsidR="228E471F" w:rsidP="0545A3C6" w:rsidRDefault="228E471F" w14:paraId="32B786DC" w14:textId="642D9EEB">
      <w:pPr>
        <w:spacing w:after="0" w:line="240" w:lineRule="auto"/>
        <w:jc w:val="center"/>
        <w:rPr>
          <w:rFonts w:ascii="Calibri" w:hAnsi="Calibri" w:eastAsia="Calibri" w:cs="Calibri"/>
          <w:color w:val="000000" w:themeColor="text1"/>
          <w:sz w:val="18"/>
          <w:szCs w:val="18"/>
        </w:rPr>
      </w:pPr>
      <w:r w:rsidRPr="0545A3C6">
        <w:rPr>
          <w:rFonts w:ascii="Calibri" w:hAnsi="Calibri" w:eastAsia="Calibri" w:cs="Calibri"/>
          <w:b/>
          <w:bCs/>
          <w:color w:val="000000" w:themeColor="text1"/>
          <w:sz w:val="18"/>
          <w:szCs w:val="18"/>
        </w:rPr>
        <w:t>Para más información de prensa:</w:t>
      </w:r>
      <w:r w:rsidRPr="0545A3C6">
        <w:rPr>
          <w:rFonts w:ascii="Calibri" w:hAnsi="Calibri" w:eastAsia="Calibri" w:cs="Calibri"/>
          <w:color w:val="000000" w:themeColor="text1"/>
          <w:sz w:val="18"/>
          <w:szCs w:val="18"/>
        </w:rPr>
        <w:t> </w:t>
      </w:r>
    </w:p>
    <w:p w:rsidR="228E471F" w:rsidP="0545A3C6" w:rsidRDefault="228E471F" w14:paraId="3B21E6AD" w14:textId="36208D11">
      <w:pPr>
        <w:spacing w:after="0" w:line="240" w:lineRule="auto"/>
        <w:jc w:val="center"/>
        <w:rPr>
          <w:rFonts w:ascii="Calibri" w:hAnsi="Calibri" w:eastAsia="Calibri" w:cs="Calibri"/>
          <w:color w:val="000000" w:themeColor="text1"/>
          <w:sz w:val="18"/>
          <w:szCs w:val="18"/>
        </w:rPr>
      </w:pPr>
      <w:r w:rsidRPr="0545A3C6">
        <w:rPr>
          <w:rFonts w:ascii="Calibri" w:hAnsi="Calibri" w:eastAsia="Calibri" w:cs="Calibri"/>
          <w:b/>
          <w:bCs/>
          <w:color w:val="000000" w:themeColor="text1"/>
          <w:sz w:val="18"/>
          <w:szCs w:val="18"/>
        </w:rPr>
        <w:t>ATREVIA</w:t>
      </w:r>
      <w:r w:rsidRPr="0545A3C6">
        <w:rPr>
          <w:rFonts w:ascii="Calibri" w:hAnsi="Calibri" w:eastAsia="Calibri" w:cs="Calibri"/>
          <w:color w:val="000000" w:themeColor="text1"/>
          <w:sz w:val="18"/>
          <w:szCs w:val="18"/>
        </w:rPr>
        <w:t> </w:t>
      </w:r>
    </w:p>
    <w:p w:rsidR="228E471F" w:rsidP="0545A3C6" w:rsidRDefault="228E471F" w14:paraId="11A54145" w14:textId="1768A1E2">
      <w:pPr>
        <w:spacing w:after="0" w:line="240" w:lineRule="auto"/>
        <w:jc w:val="center"/>
        <w:rPr>
          <w:rFonts w:ascii="Calibri" w:hAnsi="Calibri" w:eastAsia="Calibri" w:cs="Calibri"/>
          <w:color w:val="000000" w:themeColor="text1"/>
          <w:sz w:val="18"/>
          <w:szCs w:val="18"/>
        </w:rPr>
      </w:pPr>
      <w:r w:rsidRPr="0545A3C6">
        <w:rPr>
          <w:rFonts w:ascii="Calibri" w:hAnsi="Calibri" w:eastAsia="Calibri" w:cs="Calibri"/>
          <w:b/>
          <w:bCs/>
          <w:color w:val="000000" w:themeColor="text1"/>
          <w:sz w:val="18"/>
          <w:szCs w:val="18"/>
        </w:rPr>
        <w:t xml:space="preserve">Paola Díaz- 644 881 201 </w:t>
      </w:r>
      <w:hyperlink r:id="rId12">
        <w:r w:rsidRPr="0545A3C6">
          <w:rPr>
            <w:rStyle w:val="Hipervnculo"/>
            <w:rFonts w:ascii="Calibri" w:hAnsi="Calibri" w:eastAsia="Calibri" w:cs="Calibri"/>
            <w:sz w:val="18"/>
            <w:szCs w:val="18"/>
          </w:rPr>
          <w:t>pdmatias@atrevia.com</w:t>
        </w:r>
      </w:hyperlink>
    </w:p>
    <w:p w:rsidR="228E471F" w:rsidP="0545A3C6" w:rsidRDefault="228E471F" w14:paraId="2F8DD0EC" w14:textId="64A4C6CE">
      <w:pPr>
        <w:spacing w:after="0" w:line="240" w:lineRule="auto"/>
        <w:jc w:val="center"/>
        <w:rPr>
          <w:rFonts w:ascii="Calibri" w:hAnsi="Calibri" w:eastAsia="Calibri" w:cs="Calibri"/>
          <w:color w:val="000000" w:themeColor="text1"/>
          <w:sz w:val="18"/>
          <w:szCs w:val="18"/>
        </w:rPr>
      </w:pPr>
      <w:r w:rsidRPr="0545A3C6">
        <w:rPr>
          <w:rFonts w:ascii="Calibri" w:hAnsi="Calibri" w:eastAsia="Calibri" w:cs="Calibri"/>
          <w:b/>
          <w:bCs/>
          <w:color w:val="000000" w:themeColor="text1"/>
          <w:sz w:val="18"/>
          <w:szCs w:val="18"/>
        </w:rPr>
        <w:t xml:space="preserve">Joan Cascante- 673 33 98 15 </w:t>
      </w:r>
      <w:hyperlink r:id="rId13">
        <w:r w:rsidRPr="0545A3C6">
          <w:rPr>
            <w:rStyle w:val="Hipervnculo"/>
            <w:rFonts w:ascii="Calibri" w:hAnsi="Calibri" w:eastAsia="Calibri" w:cs="Calibri"/>
            <w:sz w:val="18"/>
            <w:szCs w:val="18"/>
          </w:rPr>
          <w:t>jcascante@atrevia.com</w:t>
        </w:r>
      </w:hyperlink>
      <w:r w:rsidRPr="0545A3C6">
        <w:rPr>
          <w:rFonts w:ascii="Calibri" w:hAnsi="Calibri" w:eastAsia="Calibri" w:cs="Calibri"/>
          <w:color w:val="000000" w:themeColor="text1"/>
          <w:sz w:val="18"/>
          <w:szCs w:val="18"/>
        </w:rPr>
        <w:t> </w:t>
      </w:r>
    </w:p>
    <w:p w:rsidR="228E471F" w:rsidP="0545A3C6" w:rsidRDefault="228E471F" w14:paraId="7FF0FA4B" w14:textId="0FB1535F">
      <w:pPr>
        <w:spacing w:after="0" w:line="240" w:lineRule="auto"/>
        <w:jc w:val="center"/>
        <w:rPr>
          <w:rFonts w:ascii="Calibri" w:hAnsi="Calibri" w:eastAsia="Calibri" w:cs="Calibri"/>
          <w:color w:val="000000" w:themeColor="text1"/>
          <w:sz w:val="18"/>
          <w:szCs w:val="18"/>
        </w:rPr>
      </w:pPr>
      <w:proofErr w:type="spellStart"/>
      <w:r w:rsidRPr="0545A3C6">
        <w:rPr>
          <w:rFonts w:ascii="Calibri" w:hAnsi="Calibri" w:eastAsia="Calibri" w:cs="Calibri"/>
          <w:b/>
          <w:bCs/>
          <w:color w:val="000000" w:themeColor="text1"/>
          <w:sz w:val="18"/>
          <w:szCs w:val="18"/>
        </w:rPr>
        <w:lastRenderedPageBreak/>
        <w:t>Lluïsa</w:t>
      </w:r>
      <w:proofErr w:type="spellEnd"/>
      <w:r w:rsidRPr="0545A3C6">
        <w:rPr>
          <w:rFonts w:ascii="Calibri" w:hAnsi="Calibri" w:eastAsia="Calibri" w:cs="Calibri"/>
          <w:b/>
          <w:bCs/>
          <w:color w:val="000000" w:themeColor="text1"/>
          <w:sz w:val="18"/>
          <w:szCs w:val="18"/>
        </w:rPr>
        <w:t xml:space="preserve"> Barrera- 646 493 363 </w:t>
      </w:r>
      <w:hyperlink r:id="rId14">
        <w:r w:rsidRPr="0545A3C6">
          <w:rPr>
            <w:rStyle w:val="Hipervnculo"/>
            <w:rFonts w:ascii="Calibri" w:hAnsi="Calibri" w:eastAsia="Calibri" w:cs="Calibri"/>
            <w:sz w:val="18"/>
            <w:szCs w:val="18"/>
          </w:rPr>
          <w:t>lbarrera@atrevia.com</w:t>
        </w:r>
      </w:hyperlink>
      <w:r w:rsidRPr="0545A3C6">
        <w:rPr>
          <w:rFonts w:ascii="Calibri" w:hAnsi="Calibri" w:eastAsia="Calibri" w:cs="Calibri"/>
          <w:color w:val="000000" w:themeColor="text1"/>
          <w:sz w:val="18"/>
          <w:szCs w:val="18"/>
        </w:rPr>
        <w:t> </w:t>
      </w:r>
    </w:p>
    <w:p w:rsidRPr="00892F50" w:rsidR="00892F50" w:rsidRDefault="00892F50" w14:paraId="7A4F67F8" w14:textId="77777777"/>
    <w:sectPr w:rsidRPr="00892F50" w:rsidR="00892F50" w:rsidSect="00E51713">
      <w:headerReference w:type="default" r:id="rId15"/>
      <w:footerReference w:type="default" r:id="rId16"/>
      <w:pgSz w:w="11906" w:h="16838" w:orient="portrait"/>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B6D" w:rsidRDefault="008F6B6D" w14:paraId="437B6A81" w14:textId="77777777">
      <w:pPr>
        <w:spacing w:after="0" w:line="240" w:lineRule="auto"/>
      </w:pPr>
      <w:r>
        <w:separator/>
      </w:r>
    </w:p>
  </w:endnote>
  <w:endnote w:type="continuationSeparator" w:id="0">
    <w:p w:rsidR="008F6B6D" w:rsidRDefault="008F6B6D" w14:paraId="692899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C5DA5DE" w:rsidTr="0C5DA5DE" w14:paraId="031E6F21" w14:textId="77777777">
      <w:trPr>
        <w:trHeight w:val="300"/>
      </w:trPr>
      <w:tc>
        <w:tcPr>
          <w:tcW w:w="2830" w:type="dxa"/>
        </w:tcPr>
        <w:p w:rsidR="0C5DA5DE" w:rsidP="0C5DA5DE" w:rsidRDefault="0C5DA5DE" w14:paraId="072833EE" w14:textId="5F3EDDB6">
          <w:pPr>
            <w:pStyle w:val="Encabezado"/>
            <w:ind w:left="-115"/>
          </w:pPr>
        </w:p>
      </w:tc>
      <w:tc>
        <w:tcPr>
          <w:tcW w:w="2830" w:type="dxa"/>
        </w:tcPr>
        <w:p w:rsidR="0C5DA5DE" w:rsidP="0C5DA5DE" w:rsidRDefault="0C5DA5DE" w14:paraId="235A90AF" w14:textId="63A3ABD6">
          <w:pPr>
            <w:pStyle w:val="Encabezado"/>
            <w:jc w:val="center"/>
          </w:pPr>
        </w:p>
      </w:tc>
      <w:tc>
        <w:tcPr>
          <w:tcW w:w="2830" w:type="dxa"/>
        </w:tcPr>
        <w:p w:rsidR="0C5DA5DE" w:rsidP="0C5DA5DE" w:rsidRDefault="0C5DA5DE" w14:paraId="6D0E89FD" w14:textId="20677D7C">
          <w:pPr>
            <w:pStyle w:val="Encabezado"/>
            <w:ind w:right="-115"/>
            <w:jc w:val="right"/>
          </w:pPr>
        </w:p>
      </w:tc>
    </w:tr>
  </w:tbl>
  <w:p w:rsidR="0C5DA5DE" w:rsidP="0C5DA5DE" w:rsidRDefault="0C5DA5DE" w14:paraId="09495A7F" w14:textId="11662A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B6D" w:rsidRDefault="008F6B6D" w14:paraId="14508D9B" w14:textId="77777777">
      <w:pPr>
        <w:spacing w:after="0" w:line="240" w:lineRule="auto"/>
      </w:pPr>
      <w:r>
        <w:separator/>
      </w:r>
    </w:p>
  </w:footnote>
  <w:footnote w:type="continuationSeparator" w:id="0">
    <w:p w:rsidR="008F6B6D" w:rsidRDefault="008F6B6D" w14:paraId="69424F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C5DA5DE" w:rsidTr="3773B7B6" w14:paraId="77719840" w14:textId="77777777">
      <w:trPr>
        <w:trHeight w:val="300"/>
      </w:trPr>
      <w:tc>
        <w:tcPr>
          <w:tcW w:w="2830" w:type="dxa"/>
        </w:tcPr>
        <w:p w:rsidR="0C5DA5DE" w:rsidP="0C5DA5DE" w:rsidRDefault="00D460ED" w14:paraId="4564150F" w14:textId="15B5CFB4">
          <w:pPr>
            <w:pStyle w:val="Encabezado"/>
            <w:ind w:left="-115"/>
          </w:pPr>
          <w:r>
            <w:rPr>
              <w:noProof/>
            </w:rPr>
            <w:drawing>
              <wp:inline distT="0" distB="0" distL="0" distR="0" wp14:anchorId="7AEDF033" wp14:editId="1C2F7860">
                <wp:extent cx="946150" cy="764972"/>
                <wp:effectExtent l="0" t="0" r="6350" b="0"/>
                <wp:docPr id="382655263" name="drawing" descr="gallo-logo — Hostel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70666" name=""/>
                        <pic:cNvPicPr/>
                      </pic:nvPicPr>
                      <pic:blipFill>
                        <a:blip r:embed="rId1">
                          <a:extLst>
                            <a:ext uri="{28A0092B-C50C-407E-A947-70E740481C1C}">
                              <a14:useLocalDpi xmlns:a14="http://schemas.microsoft.com/office/drawing/2010/main"/>
                            </a:ext>
                          </a:extLst>
                        </a:blip>
                        <a:stretch>
                          <a:fillRect/>
                        </a:stretch>
                      </pic:blipFill>
                      <pic:spPr>
                        <a:xfrm>
                          <a:off x="0" y="0"/>
                          <a:ext cx="949009" cy="767283"/>
                        </a:xfrm>
                        <a:prstGeom prst="rect">
                          <a:avLst/>
                        </a:prstGeom>
                      </pic:spPr>
                    </pic:pic>
                  </a:graphicData>
                </a:graphic>
              </wp:inline>
            </w:drawing>
          </w:r>
        </w:p>
      </w:tc>
      <w:tc>
        <w:tcPr>
          <w:tcW w:w="2830" w:type="dxa"/>
        </w:tcPr>
        <w:p w:rsidR="0C5DA5DE" w:rsidP="00E51713" w:rsidRDefault="00454483" w14:paraId="2CC0A12E" w14:textId="72482579">
          <w:pPr>
            <w:pStyle w:val="Encabezado"/>
          </w:pPr>
          <w:r>
            <w:rPr>
              <w:noProof/>
            </w:rPr>
            <w:drawing>
              <wp:inline distT="0" distB="0" distL="0" distR="0" wp14:anchorId="1E6C2FCA" wp14:editId="317D98F0">
                <wp:extent cx="1422336" cy="600710"/>
                <wp:effectExtent l="0" t="0" r="6985" b="8890"/>
                <wp:docPr id="101538389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7075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450032" cy="612407"/>
                        </a:xfrm>
                        <a:prstGeom prst="rect">
                          <a:avLst/>
                        </a:prstGeom>
                      </pic:spPr>
                    </pic:pic>
                  </a:graphicData>
                </a:graphic>
              </wp:inline>
            </w:drawing>
          </w:r>
        </w:p>
      </w:tc>
      <w:tc>
        <w:tcPr>
          <w:tcW w:w="2830" w:type="dxa"/>
        </w:tcPr>
        <w:p w:rsidR="0C5DA5DE" w:rsidP="0C5DA5DE" w:rsidRDefault="00893EC2" w14:paraId="51C83E15" w14:textId="19F43510">
          <w:pPr>
            <w:pStyle w:val="Encabezado"/>
            <w:ind w:right="-115"/>
            <w:jc w:val="right"/>
          </w:pPr>
          <w:r>
            <w:rPr>
              <w:noProof/>
            </w:rPr>
            <w:drawing>
              <wp:inline distT="0" distB="0" distL="0" distR="0" wp14:anchorId="48A46A79" wp14:editId="602A6DDA">
                <wp:extent cx="1756372" cy="601168"/>
                <wp:effectExtent l="0" t="0" r="0" b="8890"/>
                <wp:docPr id="1334838517" name="Imagen 133483851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9762" cy="616019"/>
                        </a:xfrm>
                        <a:prstGeom prst="rect">
                          <a:avLst/>
                        </a:prstGeom>
                        <a:noFill/>
                        <a:ln>
                          <a:noFill/>
                        </a:ln>
                      </pic:spPr>
                    </pic:pic>
                  </a:graphicData>
                </a:graphic>
              </wp:inline>
            </w:drawing>
          </w:r>
        </w:p>
      </w:tc>
    </w:tr>
  </w:tbl>
  <w:p w:rsidR="0C5DA5DE" w:rsidP="0C5DA5DE" w:rsidRDefault="0C5DA5DE" w14:paraId="53955AC9" w14:textId="6189B24F">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748E"/>
    <w:multiLevelType w:val="hybridMultilevel"/>
    <w:tmpl w:val="7A68430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28839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50"/>
    <w:rsid w:val="00045579"/>
    <w:rsid w:val="00055E91"/>
    <w:rsid w:val="0011347A"/>
    <w:rsid w:val="00134FFC"/>
    <w:rsid w:val="001444A5"/>
    <w:rsid w:val="00155959"/>
    <w:rsid w:val="001A0276"/>
    <w:rsid w:val="001A5781"/>
    <w:rsid w:val="001B164F"/>
    <w:rsid w:val="001C53B6"/>
    <w:rsid w:val="001D3F7E"/>
    <w:rsid w:val="00202A1F"/>
    <w:rsid w:val="002113AD"/>
    <w:rsid w:val="002357AD"/>
    <w:rsid w:val="002E6B26"/>
    <w:rsid w:val="00332D46"/>
    <w:rsid w:val="003627A9"/>
    <w:rsid w:val="003C5F5C"/>
    <w:rsid w:val="003D58E1"/>
    <w:rsid w:val="00411579"/>
    <w:rsid w:val="00424518"/>
    <w:rsid w:val="00454483"/>
    <w:rsid w:val="00467EAC"/>
    <w:rsid w:val="0048714C"/>
    <w:rsid w:val="00497D39"/>
    <w:rsid w:val="004B0E6F"/>
    <w:rsid w:val="004C59C7"/>
    <w:rsid w:val="00531901"/>
    <w:rsid w:val="00574D22"/>
    <w:rsid w:val="006930DD"/>
    <w:rsid w:val="00693151"/>
    <w:rsid w:val="006B3C65"/>
    <w:rsid w:val="006D3C66"/>
    <w:rsid w:val="00712BCC"/>
    <w:rsid w:val="00716D95"/>
    <w:rsid w:val="007F34D0"/>
    <w:rsid w:val="007F5FAD"/>
    <w:rsid w:val="00801C1D"/>
    <w:rsid w:val="00806AC7"/>
    <w:rsid w:val="00815CD7"/>
    <w:rsid w:val="00850735"/>
    <w:rsid w:val="00892F50"/>
    <w:rsid w:val="00893EC2"/>
    <w:rsid w:val="008D6CD5"/>
    <w:rsid w:val="008E36B1"/>
    <w:rsid w:val="008F6B6D"/>
    <w:rsid w:val="00915847"/>
    <w:rsid w:val="009A614B"/>
    <w:rsid w:val="00A078E7"/>
    <w:rsid w:val="00A20945"/>
    <w:rsid w:val="00A36A91"/>
    <w:rsid w:val="00A37DDE"/>
    <w:rsid w:val="00A72677"/>
    <w:rsid w:val="00AB6C48"/>
    <w:rsid w:val="00AD49AA"/>
    <w:rsid w:val="00AE5D74"/>
    <w:rsid w:val="00B47DCC"/>
    <w:rsid w:val="00B70CDF"/>
    <w:rsid w:val="00BF003D"/>
    <w:rsid w:val="00C65AEF"/>
    <w:rsid w:val="00C677E9"/>
    <w:rsid w:val="00CB1604"/>
    <w:rsid w:val="00CB3E0B"/>
    <w:rsid w:val="00CC12DB"/>
    <w:rsid w:val="00CC2622"/>
    <w:rsid w:val="00D23989"/>
    <w:rsid w:val="00D460ED"/>
    <w:rsid w:val="00D471C9"/>
    <w:rsid w:val="00D57A77"/>
    <w:rsid w:val="00D57D7A"/>
    <w:rsid w:val="00E05377"/>
    <w:rsid w:val="00E0631F"/>
    <w:rsid w:val="00E21A5F"/>
    <w:rsid w:val="00E47EFF"/>
    <w:rsid w:val="00E51713"/>
    <w:rsid w:val="00EC1C25"/>
    <w:rsid w:val="00EF53F2"/>
    <w:rsid w:val="00F32F8F"/>
    <w:rsid w:val="00F419D8"/>
    <w:rsid w:val="00F44B71"/>
    <w:rsid w:val="00FA56D9"/>
    <w:rsid w:val="00FB3474"/>
    <w:rsid w:val="00FD166F"/>
    <w:rsid w:val="029EA901"/>
    <w:rsid w:val="04110EB2"/>
    <w:rsid w:val="044E21C8"/>
    <w:rsid w:val="050FBE7A"/>
    <w:rsid w:val="0545A3C6"/>
    <w:rsid w:val="06429B41"/>
    <w:rsid w:val="0671B9D8"/>
    <w:rsid w:val="074D99BF"/>
    <w:rsid w:val="0957D69D"/>
    <w:rsid w:val="0A246E7F"/>
    <w:rsid w:val="0A27D727"/>
    <w:rsid w:val="0AC9A1B6"/>
    <w:rsid w:val="0C5DA5DE"/>
    <w:rsid w:val="0CB2E772"/>
    <w:rsid w:val="0D6E1369"/>
    <w:rsid w:val="0D7D050C"/>
    <w:rsid w:val="0E7AED7F"/>
    <w:rsid w:val="0F533D4B"/>
    <w:rsid w:val="113B9C07"/>
    <w:rsid w:val="1151FB5E"/>
    <w:rsid w:val="13A634E4"/>
    <w:rsid w:val="13F4639C"/>
    <w:rsid w:val="1504EF85"/>
    <w:rsid w:val="1669CC6B"/>
    <w:rsid w:val="167341E1"/>
    <w:rsid w:val="17F73295"/>
    <w:rsid w:val="1ADE1A61"/>
    <w:rsid w:val="1BC0D726"/>
    <w:rsid w:val="1C2283F8"/>
    <w:rsid w:val="1C7521E5"/>
    <w:rsid w:val="1D0BF6BE"/>
    <w:rsid w:val="1DEEDECA"/>
    <w:rsid w:val="207D0911"/>
    <w:rsid w:val="213C67F5"/>
    <w:rsid w:val="228E471F"/>
    <w:rsid w:val="22B3F72F"/>
    <w:rsid w:val="243B52B9"/>
    <w:rsid w:val="2486694A"/>
    <w:rsid w:val="24E4868E"/>
    <w:rsid w:val="2508332B"/>
    <w:rsid w:val="254624B6"/>
    <w:rsid w:val="2556B620"/>
    <w:rsid w:val="27AC7AA4"/>
    <w:rsid w:val="28E680ED"/>
    <w:rsid w:val="2A0D218C"/>
    <w:rsid w:val="2C110EF2"/>
    <w:rsid w:val="2C5B7C2A"/>
    <w:rsid w:val="2D3C91FD"/>
    <w:rsid w:val="2D966076"/>
    <w:rsid w:val="2DC9B32F"/>
    <w:rsid w:val="2ED6B592"/>
    <w:rsid w:val="2EE182B8"/>
    <w:rsid w:val="2FB6839E"/>
    <w:rsid w:val="30293D0E"/>
    <w:rsid w:val="31DCE929"/>
    <w:rsid w:val="323414DA"/>
    <w:rsid w:val="32A3BA3F"/>
    <w:rsid w:val="33D13EB5"/>
    <w:rsid w:val="34A0EA06"/>
    <w:rsid w:val="35534289"/>
    <w:rsid w:val="36FDB4B8"/>
    <w:rsid w:val="37421C41"/>
    <w:rsid w:val="3773B7B6"/>
    <w:rsid w:val="38C3075D"/>
    <w:rsid w:val="394DE2C8"/>
    <w:rsid w:val="3B8B9DD3"/>
    <w:rsid w:val="3BD4DC89"/>
    <w:rsid w:val="3C0BDA3A"/>
    <w:rsid w:val="3E4497F0"/>
    <w:rsid w:val="3EB70DE8"/>
    <w:rsid w:val="40E04BA6"/>
    <w:rsid w:val="413254A8"/>
    <w:rsid w:val="418DADE7"/>
    <w:rsid w:val="4238D318"/>
    <w:rsid w:val="423932A6"/>
    <w:rsid w:val="4352A1FD"/>
    <w:rsid w:val="436A92DC"/>
    <w:rsid w:val="45810086"/>
    <w:rsid w:val="45861902"/>
    <w:rsid w:val="46195813"/>
    <w:rsid w:val="476D5FA8"/>
    <w:rsid w:val="49C8ECCB"/>
    <w:rsid w:val="4F3FE082"/>
    <w:rsid w:val="529A11CA"/>
    <w:rsid w:val="52FA44DB"/>
    <w:rsid w:val="53EDC170"/>
    <w:rsid w:val="54D11A1F"/>
    <w:rsid w:val="550EE708"/>
    <w:rsid w:val="5655CE6C"/>
    <w:rsid w:val="5AA5F490"/>
    <w:rsid w:val="5B89ED31"/>
    <w:rsid w:val="5C1DE948"/>
    <w:rsid w:val="5D140378"/>
    <w:rsid w:val="5E11C5A2"/>
    <w:rsid w:val="5EBFCA16"/>
    <w:rsid w:val="5ECA2C46"/>
    <w:rsid w:val="5F1EB86A"/>
    <w:rsid w:val="5FABE8E7"/>
    <w:rsid w:val="5FC6915F"/>
    <w:rsid w:val="60C5293F"/>
    <w:rsid w:val="60EBA951"/>
    <w:rsid w:val="6130414B"/>
    <w:rsid w:val="617D75AA"/>
    <w:rsid w:val="61A9AF16"/>
    <w:rsid w:val="627E7919"/>
    <w:rsid w:val="63234B69"/>
    <w:rsid w:val="637EDAF7"/>
    <w:rsid w:val="63E421DB"/>
    <w:rsid w:val="64B7A52D"/>
    <w:rsid w:val="64D9A537"/>
    <w:rsid w:val="664F7248"/>
    <w:rsid w:val="666B7873"/>
    <w:rsid w:val="66A08E3E"/>
    <w:rsid w:val="67AF1F51"/>
    <w:rsid w:val="67CF4CEA"/>
    <w:rsid w:val="68703139"/>
    <w:rsid w:val="6A616469"/>
    <w:rsid w:val="6C895655"/>
    <w:rsid w:val="6DA104A2"/>
    <w:rsid w:val="706B6A9B"/>
    <w:rsid w:val="7092311D"/>
    <w:rsid w:val="7098B4F8"/>
    <w:rsid w:val="720B111A"/>
    <w:rsid w:val="722D2A79"/>
    <w:rsid w:val="74A26D3A"/>
    <w:rsid w:val="750A4D74"/>
    <w:rsid w:val="751B288A"/>
    <w:rsid w:val="77257868"/>
    <w:rsid w:val="775D93E7"/>
    <w:rsid w:val="799350F7"/>
    <w:rsid w:val="7A36598D"/>
    <w:rsid w:val="7B123F4A"/>
    <w:rsid w:val="7D1DDA40"/>
    <w:rsid w:val="7D64D5F3"/>
    <w:rsid w:val="7D6FC732"/>
    <w:rsid w:val="7DC74DB8"/>
    <w:rsid w:val="7E2AD285"/>
    <w:rsid w:val="7EAB8FB4"/>
    <w:rsid w:val="7F75C10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9FB0A"/>
  <w15:chartTrackingRefBased/>
  <w15:docId w15:val="{60ACB15E-AB87-4CA7-8DD5-2E327CC1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892F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2F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2F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2F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2F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2F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F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F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F50"/>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92F50"/>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92F50"/>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92F50"/>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92F50"/>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92F50"/>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92F50"/>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92F50"/>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92F50"/>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92F50"/>
    <w:rPr>
      <w:rFonts w:eastAsiaTheme="majorEastAsia" w:cstheme="majorBidi"/>
      <w:color w:val="272727" w:themeColor="text1" w:themeTint="D8"/>
    </w:rPr>
  </w:style>
  <w:style w:type="paragraph" w:styleId="Ttulo">
    <w:name w:val="Title"/>
    <w:basedOn w:val="Normal"/>
    <w:next w:val="Normal"/>
    <w:link w:val="TtuloCar"/>
    <w:uiPriority w:val="10"/>
    <w:qFormat/>
    <w:rsid w:val="00892F50"/>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92F5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92F5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92F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F50"/>
    <w:pPr>
      <w:spacing w:before="160"/>
      <w:jc w:val="center"/>
    </w:pPr>
    <w:rPr>
      <w:i/>
      <w:iCs/>
      <w:color w:val="404040" w:themeColor="text1" w:themeTint="BF"/>
    </w:rPr>
  </w:style>
  <w:style w:type="character" w:styleId="CitaCar" w:customStyle="1">
    <w:name w:val="Cita Car"/>
    <w:basedOn w:val="Fuentedeprrafopredeter"/>
    <w:link w:val="Cita"/>
    <w:uiPriority w:val="29"/>
    <w:rsid w:val="00892F50"/>
    <w:rPr>
      <w:i/>
      <w:iCs/>
      <w:color w:val="404040" w:themeColor="text1" w:themeTint="BF"/>
    </w:rPr>
  </w:style>
  <w:style w:type="paragraph" w:styleId="Prrafodelista">
    <w:name w:val="List Paragraph"/>
    <w:basedOn w:val="Normal"/>
    <w:uiPriority w:val="34"/>
    <w:qFormat/>
    <w:rsid w:val="00892F50"/>
    <w:pPr>
      <w:ind w:left="720"/>
      <w:contextualSpacing/>
    </w:pPr>
  </w:style>
  <w:style w:type="character" w:styleId="nfasisintenso">
    <w:name w:val="Intense Emphasis"/>
    <w:basedOn w:val="Fuentedeprrafopredeter"/>
    <w:uiPriority w:val="21"/>
    <w:qFormat/>
    <w:rsid w:val="00892F50"/>
    <w:rPr>
      <w:i/>
      <w:iCs/>
      <w:color w:val="0F4761" w:themeColor="accent1" w:themeShade="BF"/>
    </w:rPr>
  </w:style>
  <w:style w:type="paragraph" w:styleId="Citadestacada">
    <w:name w:val="Intense Quote"/>
    <w:basedOn w:val="Normal"/>
    <w:next w:val="Normal"/>
    <w:link w:val="CitadestacadaCar"/>
    <w:uiPriority w:val="30"/>
    <w:qFormat/>
    <w:rsid w:val="00892F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92F50"/>
    <w:rPr>
      <w:i/>
      <w:iCs/>
      <w:color w:val="0F4761" w:themeColor="accent1" w:themeShade="BF"/>
    </w:rPr>
  </w:style>
  <w:style w:type="character" w:styleId="Referenciaintensa">
    <w:name w:val="Intense Reference"/>
    <w:basedOn w:val="Fuentedeprrafopredeter"/>
    <w:uiPriority w:val="32"/>
    <w:qFormat/>
    <w:rsid w:val="00892F50"/>
    <w:rPr>
      <w:b/>
      <w:bCs/>
      <w:smallCaps/>
      <w:color w:val="0F4761" w:themeColor="accent1" w:themeShade="BF"/>
      <w:spacing w:val="5"/>
    </w:rPr>
  </w:style>
  <w:style w:type="paragraph" w:styleId="Encabezado">
    <w:name w:val="header"/>
    <w:basedOn w:val="Normal"/>
    <w:uiPriority w:val="99"/>
    <w:unhideWhenUsed/>
    <w:rsid w:val="0C5DA5DE"/>
    <w:pPr>
      <w:tabs>
        <w:tab w:val="center" w:pos="4680"/>
        <w:tab w:val="right" w:pos="9360"/>
      </w:tabs>
      <w:spacing w:after="0" w:line="240" w:lineRule="auto"/>
    </w:pPr>
  </w:style>
  <w:style w:type="paragraph" w:styleId="Piedepgina">
    <w:name w:val="footer"/>
    <w:basedOn w:val="Normal"/>
    <w:uiPriority w:val="99"/>
    <w:unhideWhenUsed/>
    <w:rsid w:val="0C5DA5DE"/>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Fuentedeprrafopredeter"/>
    <w:rsid w:val="0545A3C6"/>
    <w:rPr>
      <w:rFonts w:asciiTheme="minorHAnsi" w:hAnsiTheme="minorHAnsi" w:eastAsiaTheme="minorEastAsia" w:cstheme="minorBidi"/>
      <w:sz w:val="24"/>
      <w:szCs w:val="24"/>
    </w:rPr>
  </w:style>
  <w:style w:type="character" w:styleId="Hipervnculo">
    <w:name w:val="Hyperlink"/>
    <w:basedOn w:val="Fuentedeprrafopredeter"/>
    <w:uiPriority w:val="99"/>
    <w:unhideWhenUsed/>
    <w:rsid w:val="0545A3C6"/>
    <w:rPr>
      <w:color w:val="467886"/>
      <w:u w:val="single"/>
    </w:rPr>
  </w:style>
  <w:style w:type="paragraph" w:styleId="Revisin">
    <w:name w:val="Revision"/>
    <w:hidden/>
    <w:uiPriority w:val="99"/>
    <w:semiHidden/>
    <w:rsid w:val="004B0E6F"/>
    <w:pPr>
      <w:spacing w:after="0" w:line="240" w:lineRule="auto"/>
    </w:pPr>
  </w:style>
  <w:style w:type="character" w:styleId="Refdecomentario">
    <w:name w:val="annotation reference"/>
    <w:basedOn w:val="Fuentedeprrafopredeter"/>
    <w:uiPriority w:val="99"/>
    <w:semiHidden/>
    <w:unhideWhenUsed/>
    <w:rsid w:val="00AD49AA"/>
    <w:rPr>
      <w:sz w:val="16"/>
      <w:szCs w:val="16"/>
    </w:rPr>
  </w:style>
  <w:style w:type="paragraph" w:styleId="Textocomentario">
    <w:name w:val="annotation text"/>
    <w:basedOn w:val="Normal"/>
    <w:link w:val="TextocomentarioCar"/>
    <w:uiPriority w:val="99"/>
    <w:unhideWhenUsed/>
    <w:rsid w:val="00AD49AA"/>
    <w:pPr>
      <w:spacing w:line="240" w:lineRule="auto"/>
    </w:pPr>
    <w:rPr>
      <w:sz w:val="20"/>
      <w:szCs w:val="20"/>
    </w:rPr>
  </w:style>
  <w:style w:type="character" w:styleId="TextocomentarioCar" w:customStyle="1">
    <w:name w:val="Texto comentario Car"/>
    <w:basedOn w:val="Fuentedeprrafopredeter"/>
    <w:link w:val="Textocomentario"/>
    <w:uiPriority w:val="99"/>
    <w:rsid w:val="00AD49AA"/>
    <w:rPr>
      <w:sz w:val="20"/>
      <w:szCs w:val="20"/>
    </w:rPr>
  </w:style>
  <w:style w:type="paragraph" w:styleId="Asuntodelcomentario">
    <w:name w:val="annotation subject"/>
    <w:basedOn w:val="Textocomentario"/>
    <w:next w:val="Textocomentario"/>
    <w:link w:val="AsuntodelcomentarioCar"/>
    <w:uiPriority w:val="99"/>
    <w:semiHidden/>
    <w:unhideWhenUsed/>
    <w:rsid w:val="00AD49AA"/>
    <w:rPr>
      <w:b/>
      <w:bCs/>
    </w:rPr>
  </w:style>
  <w:style w:type="character" w:styleId="AsuntodelcomentarioCar" w:customStyle="1">
    <w:name w:val="Asunto del comentario Car"/>
    <w:basedOn w:val="TextocomentarioCar"/>
    <w:link w:val="Asuntodelcomentario"/>
    <w:uiPriority w:val="99"/>
    <w:semiHidden/>
    <w:rsid w:val="00AD4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cascante@atrevia.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dmatias@atrevia.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eliacosmadrid.org/"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celiacosmadrid.org/"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barrera@atrevia.com"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73e0d23f9e6faf03ff98b9d1ceb40b9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61088cbbbe68bde3aa3b72f2e4f08da2"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A3F2-CC79-409D-A09F-4307A0449788}">
  <ds:schemaRefs>
    <ds:schemaRef ds:uri="http://schemas.microsoft.com/sharepoint/v3/contenttype/forms"/>
  </ds:schemaRefs>
</ds:datastoreItem>
</file>

<file path=customXml/itemProps2.xml><?xml version="1.0" encoding="utf-8"?>
<ds:datastoreItem xmlns:ds="http://schemas.openxmlformats.org/officeDocument/2006/customXml" ds:itemID="{B4A4FBDF-3065-4892-A61D-EB1D6A5062C8}">
  <ds:schemaRefs>
    <ds:schemaRef ds:uri="http://schemas.microsoft.com/office/2006/metadata/properties"/>
    <ds:schemaRef ds:uri="http://schemas.microsoft.com/office/infopath/2007/PartnerControls"/>
    <ds:schemaRef ds:uri="1c57c02d-a7ca-4e72-a2e6-6f745007a917"/>
    <ds:schemaRef ds:uri="2dcd8e0e-c08c-4ad6-80d8-be458bf29f5c"/>
  </ds:schemaRefs>
</ds:datastoreItem>
</file>

<file path=customXml/itemProps3.xml><?xml version="1.0" encoding="utf-8"?>
<ds:datastoreItem xmlns:ds="http://schemas.openxmlformats.org/officeDocument/2006/customXml" ds:itemID="{9F2FB20F-699B-43F4-A69F-7273C029A9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RIBAS SOLANS</dc:creator>
  <cp:keywords/>
  <dc:description/>
  <cp:lastModifiedBy>Joan Cascante Agudo</cp:lastModifiedBy>
  <cp:revision>4</cp:revision>
  <dcterms:created xsi:type="dcterms:W3CDTF">2025-10-27T09:12:00Z</dcterms:created>
  <dcterms:modified xsi:type="dcterms:W3CDTF">2025-12-09T14:53:17Z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