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51554" w14:textId="77777777" w:rsidR="000749BA" w:rsidRPr="00B23353" w:rsidRDefault="000749BA" w:rsidP="00523FAA">
      <w:pPr>
        <w:pBdr>
          <w:top w:val="nil"/>
          <w:left w:val="nil"/>
          <w:bottom w:val="nil"/>
          <w:right w:val="nil"/>
          <w:between w:val="nil"/>
        </w:pBdr>
        <w:rPr>
          <w:rFonts w:ascii="Helvetica Neue" w:eastAsia="Helvetica Neue" w:hAnsi="Helvetica Neue" w:cs="Helvetica Neue"/>
          <w:b/>
          <w:sz w:val="36"/>
          <w:szCs w:val="36"/>
        </w:rPr>
      </w:pPr>
    </w:p>
    <w:p w14:paraId="6FFB202E" w14:textId="4B8EF384" w:rsidR="00A01239" w:rsidRPr="00B23353" w:rsidRDefault="00A01239" w:rsidP="00A86B1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Helvetica Neue" w:eastAsia="Helvetica Neue" w:hAnsi="Helvetica Neue" w:cs="Helvetica Neue"/>
          <w:b/>
          <w:color w:val="000000"/>
          <w:sz w:val="36"/>
          <w:szCs w:val="36"/>
        </w:rPr>
      </w:pPr>
      <w:r w:rsidRPr="00B23353">
        <w:rPr>
          <w:rFonts w:ascii="Helvetica Neue" w:eastAsia="Helvetica Neue" w:hAnsi="Helvetica Neue" w:cs="Helvetica Neue"/>
          <w:b/>
          <w:color w:val="000000"/>
          <w:sz w:val="36"/>
          <w:szCs w:val="36"/>
        </w:rPr>
        <w:t xml:space="preserve">La Fundación </w:t>
      </w:r>
      <w:proofErr w:type="spellStart"/>
      <w:r w:rsidRPr="00B23353">
        <w:rPr>
          <w:rFonts w:ascii="Helvetica Neue" w:eastAsia="Helvetica Neue" w:hAnsi="Helvetica Neue" w:cs="Helvetica Neue"/>
          <w:b/>
          <w:color w:val="000000"/>
          <w:sz w:val="36"/>
          <w:szCs w:val="36"/>
        </w:rPr>
        <w:t>Alimerka</w:t>
      </w:r>
      <w:proofErr w:type="spellEnd"/>
      <w:r w:rsidRPr="00B23353">
        <w:rPr>
          <w:rFonts w:ascii="Helvetica Neue" w:eastAsia="Helvetica Neue" w:hAnsi="Helvetica Neue" w:cs="Helvetica Neue"/>
          <w:b/>
          <w:color w:val="000000"/>
          <w:sz w:val="36"/>
          <w:szCs w:val="36"/>
        </w:rPr>
        <w:t xml:space="preserve"> refuerza su compromiso social en Navidad </w:t>
      </w:r>
      <w:r w:rsidR="00ED1232">
        <w:rPr>
          <w:rFonts w:ascii="Helvetica Neue" w:eastAsia="Helvetica Neue" w:hAnsi="Helvetica Neue" w:cs="Helvetica Neue"/>
          <w:b/>
          <w:color w:val="000000"/>
          <w:sz w:val="36"/>
          <w:szCs w:val="36"/>
        </w:rPr>
        <w:t>con</w:t>
      </w:r>
      <w:r w:rsidRPr="00B23353">
        <w:rPr>
          <w:rFonts w:ascii="Helvetica Neue" w:eastAsia="Helvetica Neue" w:hAnsi="Helvetica Neue" w:cs="Helvetica Neue"/>
          <w:b/>
          <w:sz w:val="36"/>
          <w:szCs w:val="36"/>
        </w:rPr>
        <w:t xml:space="preserve"> </w:t>
      </w:r>
      <w:r w:rsidRPr="00B23353">
        <w:rPr>
          <w:rFonts w:ascii="Helvetica Neue" w:eastAsia="Helvetica Neue" w:hAnsi="Helvetica Neue" w:cs="Helvetica Neue"/>
          <w:b/>
          <w:color w:val="000000"/>
          <w:sz w:val="36"/>
          <w:szCs w:val="36"/>
        </w:rPr>
        <w:t>52 entidades sociales de Asturias y Castilla y León</w:t>
      </w:r>
    </w:p>
    <w:p w14:paraId="7447FC84" w14:textId="77777777" w:rsidR="00906D38" w:rsidRDefault="00906D38" w:rsidP="00D249F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b/>
          <w:color w:val="222222"/>
          <w:sz w:val="22"/>
          <w:szCs w:val="22"/>
        </w:rPr>
      </w:pPr>
    </w:p>
    <w:p w14:paraId="7FFB2C85" w14:textId="0578F34A" w:rsidR="007A1845" w:rsidRDefault="007A1845" w:rsidP="00B23353">
      <w:pPr>
        <w:pStyle w:val="Prrafodelist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b/>
          <w:bCs/>
        </w:rPr>
      </w:pPr>
      <w:r w:rsidRPr="00B23353">
        <w:rPr>
          <w:rFonts w:ascii="Arial" w:hAnsi="Arial" w:cs="Arial"/>
          <w:b/>
          <w:bCs/>
        </w:rPr>
        <w:t xml:space="preserve">La </w:t>
      </w:r>
      <w:r w:rsidR="00E131F2" w:rsidRPr="00B23353">
        <w:rPr>
          <w:rFonts w:ascii="Arial" w:hAnsi="Arial" w:cs="Arial"/>
          <w:b/>
          <w:bCs/>
        </w:rPr>
        <w:t xml:space="preserve">acción se </w:t>
      </w:r>
      <w:r w:rsidR="00F371D2" w:rsidRPr="00B23353">
        <w:rPr>
          <w:rFonts w:ascii="Arial" w:hAnsi="Arial" w:cs="Arial"/>
          <w:b/>
          <w:bCs/>
        </w:rPr>
        <w:t>realiza a través de la donación de productos y</w:t>
      </w:r>
      <w:r w:rsidR="00E131F2" w:rsidRPr="00B23353">
        <w:rPr>
          <w:rFonts w:ascii="Arial" w:hAnsi="Arial" w:cs="Arial"/>
          <w:b/>
          <w:bCs/>
        </w:rPr>
        <w:t xml:space="preserve"> la entrega de 400 vales </w:t>
      </w:r>
      <w:r w:rsidR="00F371D2" w:rsidRPr="00B23353">
        <w:rPr>
          <w:rFonts w:ascii="Arial" w:hAnsi="Arial" w:cs="Arial"/>
          <w:b/>
          <w:bCs/>
        </w:rPr>
        <w:t xml:space="preserve">canjeables en los supermercados </w:t>
      </w:r>
      <w:proofErr w:type="spellStart"/>
      <w:r w:rsidR="00F371D2" w:rsidRPr="00B23353">
        <w:rPr>
          <w:rFonts w:ascii="Arial" w:hAnsi="Arial" w:cs="Arial"/>
          <w:b/>
          <w:bCs/>
        </w:rPr>
        <w:t>Alimerka</w:t>
      </w:r>
      <w:proofErr w:type="spellEnd"/>
      <w:r w:rsidR="00D313E2">
        <w:rPr>
          <w:rFonts w:ascii="Arial" w:hAnsi="Arial" w:cs="Arial"/>
          <w:b/>
          <w:bCs/>
        </w:rPr>
        <w:t>.</w:t>
      </w:r>
    </w:p>
    <w:p w14:paraId="61494EE0" w14:textId="13CAE0C0" w:rsidR="00D313E2" w:rsidRPr="00B23353" w:rsidRDefault="00D313E2" w:rsidP="00B23353">
      <w:pPr>
        <w:pStyle w:val="Prrafodelista"/>
        <w:numPr>
          <w:ilvl w:val="0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El presupuesto total de la campaña de </w:t>
      </w:r>
      <w:r w:rsidR="004A4A1F"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</w:rPr>
        <w:t xml:space="preserve">avidad asciende a 20.000 euros. </w:t>
      </w:r>
    </w:p>
    <w:p w14:paraId="3BC5D43D" w14:textId="77777777" w:rsidR="00A01239" w:rsidRPr="000749BA" w:rsidRDefault="00A01239" w:rsidP="00A0123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76" w:lineRule="auto"/>
        <w:jc w:val="both"/>
        <w:rPr>
          <w:rFonts w:ascii="Arial" w:eastAsia="Arial" w:hAnsi="Arial" w:cs="Arial"/>
          <w:b/>
          <w:bCs/>
          <w:color w:val="222222"/>
          <w:sz w:val="22"/>
          <w:szCs w:val="22"/>
        </w:rPr>
      </w:pPr>
    </w:p>
    <w:p w14:paraId="3C1199F2" w14:textId="4C6DFD69" w:rsidR="00ED1232" w:rsidRPr="00ED1232" w:rsidRDefault="00D249F9" w:rsidP="00ED1232">
      <w:pPr>
        <w:jc w:val="both"/>
        <w:rPr>
          <w:rFonts w:ascii="Arial" w:eastAsia="Helvetica Neue" w:hAnsi="Arial" w:cs="Arial"/>
          <w:color w:val="000000"/>
          <w:sz w:val="22"/>
          <w:szCs w:val="22"/>
        </w:rPr>
      </w:pPr>
      <w:r w:rsidRPr="004D19A1">
        <w:rPr>
          <w:rFonts w:ascii="Arial" w:eastAsia="Helvetica Neue" w:hAnsi="Arial" w:cs="Arial"/>
          <w:b/>
          <w:bCs/>
          <w:sz w:val="22"/>
          <w:szCs w:val="22"/>
        </w:rPr>
        <w:t>Llanera</w:t>
      </w:r>
      <w:r w:rsidR="00906D38" w:rsidRPr="004D19A1">
        <w:rPr>
          <w:rFonts w:ascii="Arial" w:eastAsia="Helvetica Neue" w:hAnsi="Arial" w:cs="Arial"/>
          <w:b/>
          <w:bCs/>
          <w:color w:val="000000"/>
          <w:sz w:val="22"/>
          <w:szCs w:val="22"/>
        </w:rPr>
        <w:t xml:space="preserve">, </w:t>
      </w:r>
      <w:r w:rsidR="007662B8" w:rsidRPr="004D19A1">
        <w:rPr>
          <w:rFonts w:ascii="Arial" w:eastAsia="Helvetica Neue" w:hAnsi="Arial" w:cs="Arial"/>
          <w:b/>
          <w:bCs/>
          <w:color w:val="000000"/>
          <w:sz w:val="22"/>
          <w:szCs w:val="22"/>
        </w:rPr>
        <w:t>18</w:t>
      </w:r>
      <w:r w:rsidR="00906D38" w:rsidRPr="004D19A1">
        <w:rPr>
          <w:rFonts w:ascii="Arial" w:eastAsia="Helvetica Neue" w:hAnsi="Arial" w:cs="Arial"/>
          <w:b/>
          <w:bCs/>
          <w:color w:val="000000"/>
          <w:sz w:val="22"/>
          <w:szCs w:val="22"/>
        </w:rPr>
        <w:t xml:space="preserve"> de diciembre de 202</w:t>
      </w:r>
      <w:r w:rsidRPr="004D19A1">
        <w:rPr>
          <w:rFonts w:ascii="Arial" w:eastAsia="Helvetica Neue" w:hAnsi="Arial" w:cs="Arial"/>
          <w:b/>
          <w:bCs/>
          <w:color w:val="000000"/>
          <w:sz w:val="22"/>
          <w:szCs w:val="22"/>
        </w:rPr>
        <w:t>5</w:t>
      </w:r>
      <w:r w:rsidR="00906D38" w:rsidRPr="004D19A1">
        <w:rPr>
          <w:rFonts w:ascii="Arial" w:eastAsia="Helvetica Neue" w:hAnsi="Arial" w:cs="Arial"/>
          <w:color w:val="000000"/>
          <w:sz w:val="22"/>
          <w:szCs w:val="22"/>
        </w:rPr>
        <w:t xml:space="preserve">. </w:t>
      </w:r>
      <w:r w:rsidR="00ED1232" w:rsidRPr="00ED1232">
        <w:rPr>
          <w:rFonts w:ascii="Arial" w:eastAsia="Helvetica Neue" w:hAnsi="Arial" w:cs="Arial"/>
          <w:color w:val="000000"/>
          <w:sz w:val="22"/>
          <w:szCs w:val="22"/>
          <w:lang w:val="es-ES"/>
        </w:rPr>
        <w:t xml:space="preserve">Un año más, la Fundación </w:t>
      </w:r>
      <w:proofErr w:type="spellStart"/>
      <w:r w:rsidR="00ED1232" w:rsidRPr="00ED1232">
        <w:rPr>
          <w:rFonts w:ascii="Arial" w:eastAsia="Helvetica Neue" w:hAnsi="Arial" w:cs="Arial"/>
          <w:color w:val="000000"/>
          <w:sz w:val="22"/>
          <w:szCs w:val="22"/>
          <w:lang w:val="es-ES"/>
        </w:rPr>
        <w:t>Alimerka</w:t>
      </w:r>
      <w:proofErr w:type="spellEnd"/>
      <w:r w:rsidR="00ED1232" w:rsidRPr="00ED1232">
        <w:rPr>
          <w:rFonts w:ascii="Arial" w:eastAsia="Helvetica Neue" w:hAnsi="Arial" w:cs="Arial"/>
          <w:color w:val="000000"/>
          <w:sz w:val="22"/>
          <w:szCs w:val="22"/>
          <w:lang w:val="es-ES"/>
        </w:rPr>
        <w:t xml:space="preserve"> ha llevado a cabo su tradicional campaña navideña con la que ofrece a las entidades sociales de Asturias y Castilla y León con las que colabora una ayuda especial para</w:t>
      </w:r>
      <w:r w:rsidR="00523FAA" w:rsidRPr="00ED1232">
        <w:rPr>
          <w:rFonts w:ascii="Arial" w:eastAsia="Helvetica Neue" w:hAnsi="Arial" w:cs="Arial"/>
          <w:color w:val="000000"/>
          <w:sz w:val="22"/>
          <w:szCs w:val="22"/>
          <w:lang w:val="es-ES"/>
        </w:rPr>
        <w:t xml:space="preserve"> </w:t>
      </w:r>
      <w:r w:rsidR="00ED1232" w:rsidRPr="00ED1232">
        <w:rPr>
          <w:rFonts w:ascii="Arial" w:eastAsia="Helvetica Neue" w:hAnsi="Arial" w:cs="Arial"/>
          <w:color w:val="000000"/>
          <w:sz w:val="22"/>
          <w:szCs w:val="22"/>
          <w:lang w:val="es-ES"/>
        </w:rPr>
        <w:t>la elaboración de los menús de estas fiestas.</w:t>
      </w:r>
    </w:p>
    <w:p w14:paraId="31C054BE" w14:textId="77777777" w:rsidR="00ED1232" w:rsidRPr="00ED1232" w:rsidRDefault="00ED1232" w:rsidP="00CF3C08">
      <w:pPr>
        <w:jc w:val="both"/>
        <w:rPr>
          <w:rFonts w:ascii="Arial" w:eastAsia="Helvetica Neue" w:hAnsi="Arial" w:cs="Arial"/>
          <w:color w:val="000000"/>
          <w:sz w:val="22"/>
          <w:szCs w:val="22"/>
          <w:lang w:val="es-ES"/>
        </w:rPr>
      </w:pPr>
    </w:p>
    <w:p w14:paraId="520A0269" w14:textId="116D00DD" w:rsidR="00C4500A" w:rsidRDefault="00C4500A" w:rsidP="00C4500A">
      <w:pPr>
        <w:jc w:val="both"/>
        <w:rPr>
          <w:rFonts w:ascii="Arial" w:eastAsia="Helvetica Neue" w:hAnsi="Arial" w:cs="Arial"/>
          <w:color w:val="000000"/>
          <w:sz w:val="22"/>
          <w:szCs w:val="22"/>
        </w:rPr>
      </w:pPr>
      <w:r w:rsidRPr="004D19A1">
        <w:rPr>
          <w:rFonts w:ascii="Arial" w:eastAsia="Helvetica Neue" w:hAnsi="Arial" w:cs="Arial"/>
          <w:color w:val="000000"/>
          <w:sz w:val="22"/>
          <w:szCs w:val="22"/>
        </w:rPr>
        <w:t xml:space="preserve">En esta ocasión, la Fundación </w:t>
      </w:r>
      <w:proofErr w:type="spellStart"/>
      <w:r w:rsidRPr="004D19A1">
        <w:rPr>
          <w:rFonts w:ascii="Arial" w:eastAsia="Helvetica Neue" w:hAnsi="Arial" w:cs="Arial"/>
          <w:color w:val="000000"/>
          <w:sz w:val="22"/>
          <w:szCs w:val="22"/>
        </w:rPr>
        <w:t>Alimerka</w:t>
      </w:r>
      <w:proofErr w:type="spellEnd"/>
      <w:r w:rsidRPr="004D19A1">
        <w:rPr>
          <w:rFonts w:ascii="Arial" w:eastAsia="Helvetica Neue" w:hAnsi="Arial" w:cs="Arial"/>
          <w:color w:val="000000"/>
          <w:sz w:val="22"/>
          <w:szCs w:val="22"/>
        </w:rPr>
        <w:t xml:space="preserve"> destinará </w:t>
      </w:r>
      <w:r w:rsidR="004D19A1">
        <w:rPr>
          <w:rFonts w:ascii="Arial" w:eastAsia="Helvetica Neue" w:hAnsi="Arial" w:cs="Arial"/>
          <w:color w:val="000000"/>
          <w:sz w:val="22"/>
          <w:szCs w:val="22"/>
        </w:rPr>
        <w:t xml:space="preserve">un total de </w:t>
      </w:r>
      <w:r w:rsidR="004D19A1" w:rsidRPr="001E621F">
        <w:rPr>
          <w:rFonts w:ascii="Arial" w:eastAsia="Helvetica Neue" w:hAnsi="Arial" w:cs="Arial"/>
          <w:b/>
          <w:bCs/>
          <w:color w:val="000000"/>
          <w:sz w:val="22"/>
          <w:szCs w:val="22"/>
        </w:rPr>
        <w:t>20.000 €</w:t>
      </w:r>
      <w:r w:rsidR="004D19A1">
        <w:rPr>
          <w:rFonts w:ascii="Arial" w:eastAsia="Helvetica Neue" w:hAnsi="Arial" w:cs="Arial"/>
          <w:color w:val="000000"/>
          <w:sz w:val="22"/>
          <w:szCs w:val="22"/>
        </w:rPr>
        <w:t xml:space="preserve"> </w:t>
      </w:r>
      <w:r w:rsidRPr="004D19A1">
        <w:rPr>
          <w:rFonts w:ascii="Arial" w:eastAsia="Helvetica Neue" w:hAnsi="Arial" w:cs="Arial"/>
          <w:color w:val="000000"/>
          <w:sz w:val="22"/>
          <w:szCs w:val="22"/>
        </w:rPr>
        <w:t xml:space="preserve">a </w:t>
      </w:r>
      <w:r w:rsidRPr="004D19A1">
        <w:rPr>
          <w:rFonts w:ascii="Arial" w:eastAsia="Helvetica Neue" w:hAnsi="Arial" w:cs="Arial"/>
          <w:bCs/>
          <w:sz w:val="22"/>
          <w:szCs w:val="22"/>
        </w:rPr>
        <w:t>colectivos</w:t>
      </w:r>
      <w:r w:rsidR="001E621F">
        <w:rPr>
          <w:rFonts w:ascii="Arial" w:eastAsia="Helvetica Neue" w:hAnsi="Arial" w:cs="Arial"/>
          <w:bCs/>
          <w:sz w:val="22"/>
          <w:szCs w:val="22"/>
        </w:rPr>
        <w:t xml:space="preserve"> </w:t>
      </w:r>
      <w:r w:rsidR="004D19A1">
        <w:rPr>
          <w:rFonts w:ascii="Arial" w:eastAsia="Helvetica Neue" w:hAnsi="Arial" w:cs="Arial"/>
          <w:bCs/>
          <w:sz w:val="22"/>
          <w:szCs w:val="22"/>
        </w:rPr>
        <w:t xml:space="preserve">en situación </w:t>
      </w:r>
      <w:r w:rsidRPr="004D19A1">
        <w:rPr>
          <w:rFonts w:ascii="Arial" w:eastAsia="Helvetica Neue" w:hAnsi="Arial" w:cs="Arial"/>
          <w:bCs/>
          <w:sz w:val="22"/>
          <w:szCs w:val="22"/>
        </w:rPr>
        <w:t>de e</w:t>
      </w:r>
      <w:r w:rsidRPr="004D19A1">
        <w:rPr>
          <w:rFonts w:ascii="Arial" w:eastAsia="Helvetica Neue" w:hAnsi="Arial" w:cs="Arial"/>
          <w:bCs/>
          <w:color w:val="000000"/>
          <w:sz w:val="22"/>
          <w:szCs w:val="22"/>
        </w:rPr>
        <w:t>special vulnerabilidad</w:t>
      </w:r>
      <w:r w:rsidRPr="004D19A1">
        <w:rPr>
          <w:rFonts w:ascii="Arial" w:eastAsia="Helvetica Neue" w:hAnsi="Arial" w:cs="Arial"/>
          <w:color w:val="000000"/>
          <w:sz w:val="22"/>
          <w:szCs w:val="22"/>
        </w:rPr>
        <w:t xml:space="preserve"> </w:t>
      </w:r>
      <w:r w:rsidR="004017AA" w:rsidRPr="004D19A1">
        <w:rPr>
          <w:rFonts w:ascii="Arial" w:eastAsia="Helvetica Neue" w:hAnsi="Arial" w:cs="Arial"/>
          <w:color w:val="000000"/>
          <w:sz w:val="22"/>
          <w:szCs w:val="22"/>
        </w:rPr>
        <w:t xml:space="preserve">a través de </w:t>
      </w:r>
      <w:r w:rsidRPr="004D19A1">
        <w:rPr>
          <w:rFonts w:ascii="Arial" w:eastAsia="Helvetica Neue" w:hAnsi="Arial" w:cs="Arial"/>
          <w:color w:val="000000"/>
          <w:sz w:val="22"/>
          <w:szCs w:val="22"/>
        </w:rPr>
        <w:t xml:space="preserve">400 vales canjeables en los Supermercados </w:t>
      </w:r>
      <w:proofErr w:type="spellStart"/>
      <w:r w:rsidRPr="004D19A1">
        <w:rPr>
          <w:rFonts w:ascii="Arial" w:eastAsia="Helvetica Neue" w:hAnsi="Arial" w:cs="Arial"/>
          <w:color w:val="000000"/>
          <w:sz w:val="22"/>
          <w:szCs w:val="22"/>
        </w:rPr>
        <w:t>Alimerka</w:t>
      </w:r>
      <w:proofErr w:type="spellEnd"/>
      <w:r w:rsidR="004D19A1">
        <w:rPr>
          <w:rFonts w:ascii="Arial" w:eastAsia="Helvetica Neue" w:hAnsi="Arial" w:cs="Arial"/>
          <w:color w:val="000000"/>
          <w:sz w:val="22"/>
          <w:szCs w:val="22"/>
        </w:rPr>
        <w:t xml:space="preserve">. Estas ayudas se dirigen a </w:t>
      </w:r>
      <w:r w:rsidRPr="004D19A1">
        <w:rPr>
          <w:rFonts w:ascii="Arial" w:eastAsia="Helvetica Neue" w:hAnsi="Arial" w:cs="Arial"/>
          <w:color w:val="000000"/>
          <w:sz w:val="22"/>
          <w:szCs w:val="22"/>
        </w:rPr>
        <w:t>5</w:t>
      </w:r>
      <w:r w:rsidR="003C139F" w:rsidRPr="004D19A1">
        <w:rPr>
          <w:rFonts w:ascii="Arial" w:eastAsia="Helvetica Neue" w:hAnsi="Arial" w:cs="Arial"/>
          <w:color w:val="000000"/>
          <w:sz w:val="22"/>
          <w:szCs w:val="22"/>
        </w:rPr>
        <w:t>2</w:t>
      </w:r>
      <w:r w:rsidRPr="004D19A1">
        <w:rPr>
          <w:rFonts w:ascii="Arial" w:eastAsia="Helvetica Neue" w:hAnsi="Arial" w:cs="Arial"/>
          <w:color w:val="000000"/>
          <w:sz w:val="22"/>
          <w:szCs w:val="22"/>
        </w:rPr>
        <w:t xml:space="preserve"> entidades </w:t>
      </w:r>
      <w:r w:rsidR="00316DC9" w:rsidRPr="004D19A1">
        <w:rPr>
          <w:rFonts w:ascii="Arial" w:eastAsia="Helvetica Neue" w:hAnsi="Arial" w:cs="Arial"/>
          <w:color w:val="000000"/>
          <w:sz w:val="22"/>
          <w:szCs w:val="22"/>
        </w:rPr>
        <w:t>sociales</w:t>
      </w:r>
      <w:r w:rsidR="003C139F" w:rsidRPr="004D19A1">
        <w:rPr>
          <w:rFonts w:ascii="Arial" w:eastAsia="Helvetica Neue" w:hAnsi="Arial" w:cs="Arial"/>
          <w:color w:val="000000"/>
          <w:sz w:val="22"/>
          <w:szCs w:val="22"/>
        </w:rPr>
        <w:t xml:space="preserve"> </w:t>
      </w:r>
      <w:r w:rsidR="004017AA" w:rsidRPr="004D19A1">
        <w:rPr>
          <w:rFonts w:ascii="Arial" w:eastAsia="Helvetica Neue" w:hAnsi="Arial" w:cs="Arial"/>
          <w:color w:val="000000"/>
          <w:sz w:val="22"/>
          <w:szCs w:val="22"/>
        </w:rPr>
        <w:t xml:space="preserve">de Asturias y Castilla y León que </w:t>
      </w:r>
      <w:r w:rsidR="004D19A1">
        <w:rPr>
          <w:rFonts w:ascii="Arial" w:eastAsia="Helvetica Neue" w:hAnsi="Arial" w:cs="Arial"/>
          <w:color w:val="000000"/>
          <w:sz w:val="22"/>
          <w:szCs w:val="22"/>
        </w:rPr>
        <w:t>desarrollan su labor</w:t>
      </w:r>
      <w:r w:rsidR="004017AA" w:rsidRPr="004D19A1">
        <w:rPr>
          <w:rFonts w:ascii="Arial" w:eastAsia="Helvetica Neue" w:hAnsi="Arial" w:cs="Arial"/>
          <w:color w:val="000000"/>
          <w:sz w:val="22"/>
          <w:szCs w:val="22"/>
        </w:rPr>
        <w:t xml:space="preserve"> en </w:t>
      </w:r>
      <w:r w:rsidR="004D19A1">
        <w:rPr>
          <w:rFonts w:ascii="Arial" w:eastAsia="Helvetica Neue" w:hAnsi="Arial" w:cs="Arial"/>
          <w:color w:val="000000"/>
          <w:sz w:val="22"/>
          <w:szCs w:val="22"/>
        </w:rPr>
        <w:t>los</w:t>
      </w:r>
      <w:r w:rsidR="004017AA" w:rsidRPr="004D19A1">
        <w:rPr>
          <w:rFonts w:ascii="Arial" w:eastAsia="Helvetica Neue" w:hAnsi="Arial" w:cs="Arial"/>
          <w:color w:val="000000"/>
          <w:sz w:val="22"/>
          <w:szCs w:val="22"/>
        </w:rPr>
        <w:t xml:space="preserve"> ámbito</w:t>
      </w:r>
      <w:r w:rsidR="004D19A1">
        <w:rPr>
          <w:rFonts w:ascii="Arial" w:eastAsia="Helvetica Neue" w:hAnsi="Arial" w:cs="Arial"/>
          <w:color w:val="000000"/>
          <w:sz w:val="22"/>
          <w:szCs w:val="22"/>
        </w:rPr>
        <w:t>s</w:t>
      </w:r>
      <w:r w:rsidR="004017AA" w:rsidRPr="004D19A1">
        <w:rPr>
          <w:rFonts w:ascii="Arial" w:eastAsia="Helvetica Neue" w:hAnsi="Arial" w:cs="Arial"/>
          <w:color w:val="000000"/>
          <w:sz w:val="22"/>
          <w:szCs w:val="22"/>
        </w:rPr>
        <w:t xml:space="preserve"> de la salud y la discapacidad, </w:t>
      </w:r>
      <w:r w:rsidR="00DE5B7D" w:rsidRPr="004D19A1">
        <w:rPr>
          <w:rFonts w:ascii="Arial" w:eastAsia="Helvetica Neue" w:hAnsi="Arial" w:cs="Arial"/>
          <w:color w:val="000000"/>
          <w:sz w:val="22"/>
          <w:szCs w:val="22"/>
        </w:rPr>
        <w:t xml:space="preserve">la inclusión social y la asistencia alimentaria. </w:t>
      </w:r>
      <w:r w:rsidR="00DE5B7D" w:rsidRPr="004D19A1">
        <w:rPr>
          <w:rFonts w:ascii="Arial" w:eastAsia="Helvetica Neue" w:hAnsi="Arial" w:cs="Arial"/>
          <w:sz w:val="22"/>
          <w:szCs w:val="22"/>
        </w:rPr>
        <w:t>E</w:t>
      </w:r>
      <w:r w:rsidR="003C139F" w:rsidRPr="004D19A1">
        <w:rPr>
          <w:rFonts w:ascii="Arial" w:eastAsia="Helvetica Neue" w:hAnsi="Arial" w:cs="Arial"/>
          <w:sz w:val="22"/>
          <w:szCs w:val="22"/>
        </w:rPr>
        <w:t xml:space="preserve">ntre las </w:t>
      </w:r>
      <w:r w:rsidR="00DE5B7D" w:rsidRPr="001E621F">
        <w:rPr>
          <w:rFonts w:ascii="Arial" w:eastAsia="Helvetica Neue" w:hAnsi="Arial" w:cs="Arial"/>
          <w:b/>
          <w:bCs/>
          <w:sz w:val="22"/>
          <w:szCs w:val="22"/>
        </w:rPr>
        <w:t>entidades ben</w:t>
      </w:r>
      <w:r w:rsidR="004A7BFF" w:rsidRPr="001E621F">
        <w:rPr>
          <w:rFonts w:ascii="Arial" w:eastAsia="Helvetica Neue" w:hAnsi="Arial" w:cs="Arial"/>
          <w:b/>
          <w:bCs/>
          <w:sz w:val="22"/>
          <w:szCs w:val="22"/>
        </w:rPr>
        <w:t>e</w:t>
      </w:r>
      <w:r w:rsidR="00DE5B7D" w:rsidRPr="001E621F">
        <w:rPr>
          <w:rFonts w:ascii="Arial" w:eastAsia="Helvetica Neue" w:hAnsi="Arial" w:cs="Arial"/>
          <w:b/>
          <w:bCs/>
          <w:sz w:val="22"/>
          <w:szCs w:val="22"/>
        </w:rPr>
        <w:t>ficiarias</w:t>
      </w:r>
      <w:r w:rsidR="003C139F" w:rsidRPr="004D19A1">
        <w:rPr>
          <w:rFonts w:ascii="Arial" w:eastAsia="Helvetica Neue" w:hAnsi="Arial" w:cs="Arial"/>
          <w:sz w:val="22"/>
          <w:szCs w:val="22"/>
        </w:rPr>
        <w:t xml:space="preserve"> se encuentran los bancos de alimentos de territorios en los </w:t>
      </w:r>
      <w:r w:rsidR="00DE5B7D" w:rsidRPr="004D19A1">
        <w:rPr>
          <w:rFonts w:ascii="Arial" w:eastAsia="Helvetica Neue" w:hAnsi="Arial" w:cs="Arial"/>
          <w:sz w:val="22"/>
          <w:szCs w:val="22"/>
        </w:rPr>
        <w:t xml:space="preserve">que la Fundación </w:t>
      </w:r>
      <w:proofErr w:type="spellStart"/>
      <w:r w:rsidR="00DE5B7D" w:rsidRPr="004D19A1">
        <w:rPr>
          <w:rFonts w:ascii="Arial" w:eastAsia="Helvetica Neue" w:hAnsi="Arial" w:cs="Arial"/>
          <w:sz w:val="22"/>
          <w:szCs w:val="22"/>
        </w:rPr>
        <w:t>Alimerka</w:t>
      </w:r>
      <w:proofErr w:type="spellEnd"/>
      <w:r w:rsidR="00DE5B7D" w:rsidRPr="004D19A1">
        <w:rPr>
          <w:rFonts w:ascii="Arial" w:eastAsia="Helvetica Neue" w:hAnsi="Arial" w:cs="Arial"/>
          <w:sz w:val="22"/>
          <w:szCs w:val="22"/>
        </w:rPr>
        <w:t xml:space="preserve"> desarrolla la actividad</w:t>
      </w:r>
      <w:r w:rsidR="003C139F" w:rsidRPr="004D19A1">
        <w:rPr>
          <w:rFonts w:ascii="Arial" w:eastAsia="Helvetica Neue" w:hAnsi="Arial" w:cs="Arial"/>
          <w:sz w:val="22"/>
          <w:szCs w:val="22"/>
        </w:rPr>
        <w:t xml:space="preserve">: Asturias, Ponferrada, Valladolid y Zamora. </w:t>
      </w:r>
      <w:r w:rsidR="00316DC9" w:rsidRPr="004D19A1">
        <w:rPr>
          <w:rFonts w:ascii="Arial" w:eastAsia="Helvetica Neue" w:hAnsi="Arial" w:cs="Arial"/>
          <w:color w:val="000000"/>
          <w:sz w:val="22"/>
          <w:szCs w:val="22"/>
        </w:rPr>
        <w:t xml:space="preserve"> Del </w:t>
      </w:r>
      <w:r w:rsidR="00FC52DD" w:rsidRPr="004D19A1">
        <w:rPr>
          <w:rFonts w:ascii="Arial" w:eastAsia="Helvetica Neue" w:hAnsi="Arial" w:cs="Arial"/>
          <w:color w:val="000000"/>
          <w:sz w:val="22"/>
          <w:szCs w:val="22"/>
        </w:rPr>
        <w:t>resto</w:t>
      </w:r>
      <w:r w:rsidR="004D19A1">
        <w:rPr>
          <w:rFonts w:ascii="Arial" w:eastAsia="Helvetica Neue" w:hAnsi="Arial" w:cs="Arial"/>
          <w:color w:val="000000"/>
          <w:sz w:val="22"/>
          <w:szCs w:val="22"/>
        </w:rPr>
        <w:t xml:space="preserve"> de entidades</w:t>
      </w:r>
      <w:r w:rsidR="00316DC9" w:rsidRPr="004D19A1">
        <w:rPr>
          <w:rFonts w:ascii="Arial" w:eastAsia="Helvetica Neue" w:hAnsi="Arial" w:cs="Arial"/>
          <w:color w:val="000000"/>
          <w:sz w:val="22"/>
          <w:szCs w:val="22"/>
        </w:rPr>
        <w:t>, veinti</w:t>
      </w:r>
      <w:r w:rsidR="00806DF5" w:rsidRPr="004D19A1">
        <w:rPr>
          <w:rFonts w:ascii="Arial" w:eastAsia="Helvetica Neue" w:hAnsi="Arial" w:cs="Arial"/>
          <w:color w:val="000000"/>
          <w:sz w:val="22"/>
          <w:szCs w:val="22"/>
        </w:rPr>
        <w:t xml:space="preserve">cuatro </w:t>
      </w:r>
      <w:r w:rsidR="00316DC9" w:rsidRPr="004D19A1">
        <w:rPr>
          <w:rFonts w:ascii="Arial" w:eastAsia="Helvetica Neue" w:hAnsi="Arial" w:cs="Arial"/>
          <w:color w:val="000000"/>
          <w:sz w:val="22"/>
          <w:szCs w:val="22"/>
        </w:rPr>
        <w:t>desempeñan su trabajo en el ámbito de la inclusión social</w:t>
      </w:r>
      <w:r w:rsidR="00FC52DD" w:rsidRPr="004D19A1">
        <w:rPr>
          <w:rFonts w:ascii="Arial" w:eastAsia="Helvetica Neue" w:hAnsi="Arial" w:cs="Arial"/>
          <w:color w:val="000000"/>
          <w:sz w:val="22"/>
          <w:szCs w:val="22"/>
        </w:rPr>
        <w:t xml:space="preserve"> y</w:t>
      </w:r>
      <w:r w:rsidR="00806DF5" w:rsidRPr="004D19A1">
        <w:rPr>
          <w:rFonts w:ascii="Arial" w:eastAsia="Helvetica Neue" w:hAnsi="Arial" w:cs="Arial"/>
          <w:color w:val="000000"/>
          <w:sz w:val="22"/>
          <w:szCs w:val="22"/>
        </w:rPr>
        <w:t xml:space="preserve"> </w:t>
      </w:r>
      <w:r w:rsidR="003C139F" w:rsidRPr="004D19A1">
        <w:rPr>
          <w:rFonts w:ascii="Arial" w:eastAsia="Helvetica Neue" w:hAnsi="Arial" w:cs="Arial"/>
          <w:color w:val="000000"/>
          <w:sz w:val="22"/>
          <w:szCs w:val="22"/>
        </w:rPr>
        <w:t>otras veinticuatro</w:t>
      </w:r>
      <w:r w:rsidR="00806DF5" w:rsidRPr="004D19A1">
        <w:rPr>
          <w:rFonts w:ascii="Arial" w:eastAsia="Helvetica Neue" w:hAnsi="Arial" w:cs="Arial"/>
          <w:color w:val="000000"/>
          <w:sz w:val="22"/>
          <w:szCs w:val="22"/>
        </w:rPr>
        <w:t xml:space="preserve"> </w:t>
      </w:r>
      <w:r w:rsidR="003C139F" w:rsidRPr="004D19A1">
        <w:rPr>
          <w:rFonts w:ascii="Arial" w:eastAsia="Helvetica Neue" w:hAnsi="Arial" w:cs="Arial"/>
          <w:color w:val="000000"/>
          <w:sz w:val="22"/>
          <w:szCs w:val="22"/>
        </w:rPr>
        <w:t xml:space="preserve">con </w:t>
      </w:r>
      <w:r w:rsidR="004D19A1">
        <w:rPr>
          <w:rFonts w:ascii="Arial" w:eastAsia="Helvetica Neue" w:hAnsi="Arial" w:cs="Arial"/>
          <w:color w:val="000000"/>
          <w:sz w:val="22"/>
          <w:szCs w:val="22"/>
        </w:rPr>
        <w:t xml:space="preserve">personas que padecen </w:t>
      </w:r>
      <w:r w:rsidR="003C139F" w:rsidRPr="004D19A1">
        <w:rPr>
          <w:rFonts w:ascii="Arial" w:eastAsia="Helvetica Neue" w:hAnsi="Arial" w:cs="Arial"/>
          <w:color w:val="000000"/>
          <w:sz w:val="22"/>
          <w:szCs w:val="22"/>
        </w:rPr>
        <w:t>enfermedades crónicas o</w:t>
      </w:r>
      <w:r w:rsidR="002E5808" w:rsidRPr="004D19A1">
        <w:rPr>
          <w:rFonts w:ascii="Arial" w:eastAsia="Helvetica Neue" w:hAnsi="Arial" w:cs="Arial"/>
          <w:color w:val="000000"/>
          <w:sz w:val="22"/>
          <w:szCs w:val="22"/>
        </w:rPr>
        <w:t xml:space="preserve"> </w:t>
      </w:r>
      <w:r w:rsidR="001E621F">
        <w:rPr>
          <w:rFonts w:ascii="Arial" w:eastAsia="Helvetica Neue" w:hAnsi="Arial" w:cs="Arial"/>
          <w:color w:val="000000"/>
          <w:sz w:val="22"/>
          <w:szCs w:val="22"/>
        </w:rPr>
        <w:t>algún tipo de discapacidad</w:t>
      </w:r>
      <w:r w:rsidR="00FC52DD" w:rsidRPr="004D19A1">
        <w:rPr>
          <w:rFonts w:ascii="Arial" w:eastAsia="Helvetica Neue" w:hAnsi="Arial" w:cs="Arial"/>
          <w:color w:val="000000"/>
          <w:sz w:val="22"/>
          <w:szCs w:val="22"/>
        </w:rPr>
        <w:t>.</w:t>
      </w:r>
    </w:p>
    <w:p w14:paraId="60DAED68" w14:textId="77777777" w:rsidR="00FC52DD" w:rsidRDefault="00FC52DD" w:rsidP="00C4500A">
      <w:pPr>
        <w:jc w:val="both"/>
        <w:rPr>
          <w:rFonts w:ascii="Arial" w:eastAsia="Helvetica Neue" w:hAnsi="Arial" w:cs="Arial"/>
          <w:color w:val="000000"/>
          <w:sz w:val="22"/>
          <w:szCs w:val="22"/>
        </w:rPr>
      </w:pPr>
    </w:p>
    <w:p w14:paraId="67C0E117" w14:textId="7542706F" w:rsidR="00CE716B" w:rsidRDefault="00FC52DD" w:rsidP="00CF3C08">
      <w:pPr>
        <w:jc w:val="both"/>
        <w:rPr>
          <w:rFonts w:ascii="Arial" w:eastAsia="Helvetica Neue" w:hAnsi="Arial" w:cs="Arial"/>
          <w:color w:val="000000"/>
          <w:sz w:val="22"/>
          <w:szCs w:val="22"/>
        </w:rPr>
      </w:pPr>
      <w:r w:rsidRPr="004D19A1">
        <w:rPr>
          <w:rFonts w:ascii="Arial" w:eastAsia="Helvetica Neue" w:hAnsi="Arial" w:cs="Arial"/>
          <w:color w:val="000000"/>
          <w:sz w:val="22"/>
          <w:szCs w:val="22"/>
        </w:rPr>
        <w:t xml:space="preserve">Esta acción se complementa con la entrega </w:t>
      </w:r>
      <w:r w:rsidR="004A7BFF" w:rsidRPr="004D19A1">
        <w:rPr>
          <w:rFonts w:ascii="Arial" w:eastAsia="Helvetica Neue" w:hAnsi="Arial" w:cs="Arial"/>
          <w:color w:val="000000"/>
          <w:sz w:val="22"/>
          <w:szCs w:val="22"/>
        </w:rPr>
        <w:t xml:space="preserve">directa </w:t>
      </w:r>
      <w:r w:rsidRPr="004D19A1">
        <w:rPr>
          <w:rFonts w:ascii="Arial" w:eastAsia="Helvetica Neue" w:hAnsi="Arial" w:cs="Arial"/>
          <w:color w:val="000000"/>
          <w:sz w:val="22"/>
          <w:szCs w:val="22"/>
        </w:rPr>
        <w:t xml:space="preserve">de productos navideños como dulces, </w:t>
      </w:r>
      <w:r w:rsidR="00D313E2">
        <w:rPr>
          <w:rFonts w:ascii="Arial" w:eastAsia="Helvetica Neue" w:hAnsi="Arial" w:cs="Arial"/>
          <w:color w:val="000000"/>
          <w:sz w:val="22"/>
          <w:szCs w:val="22"/>
        </w:rPr>
        <w:t>embutidos, quesos</w:t>
      </w:r>
      <w:r w:rsidRPr="004D19A1">
        <w:rPr>
          <w:rFonts w:ascii="Arial" w:eastAsia="Helvetica Neue" w:hAnsi="Arial" w:cs="Arial"/>
          <w:color w:val="000000"/>
          <w:sz w:val="22"/>
          <w:szCs w:val="22"/>
        </w:rPr>
        <w:t xml:space="preserve"> o conservas</w:t>
      </w:r>
      <w:r w:rsidR="00DE5B7D" w:rsidRPr="004D19A1">
        <w:rPr>
          <w:rFonts w:ascii="Arial" w:eastAsia="Helvetica Neue" w:hAnsi="Arial" w:cs="Arial"/>
          <w:color w:val="000000"/>
          <w:sz w:val="22"/>
          <w:szCs w:val="22"/>
        </w:rPr>
        <w:t xml:space="preserve">. </w:t>
      </w:r>
      <w:r w:rsidR="001E621F" w:rsidRPr="004D0C36">
        <w:rPr>
          <w:rFonts w:ascii="Arial" w:eastAsia="Helvetica Neue" w:hAnsi="Arial" w:cs="Arial"/>
          <w:b/>
          <w:bCs/>
          <w:color w:val="000000"/>
          <w:sz w:val="22"/>
          <w:szCs w:val="22"/>
        </w:rPr>
        <w:t xml:space="preserve">Parte de estos </w:t>
      </w:r>
      <w:r w:rsidR="003606A6">
        <w:rPr>
          <w:rFonts w:ascii="Arial" w:eastAsia="Helvetica Neue" w:hAnsi="Arial" w:cs="Arial"/>
          <w:b/>
          <w:bCs/>
          <w:color w:val="000000"/>
          <w:sz w:val="22"/>
          <w:szCs w:val="22"/>
        </w:rPr>
        <w:t>artículos</w:t>
      </w:r>
      <w:r w:rsidR="00DE5B7D" w:rsidRPr="004D0C36">
        <w:rPr>
          <w:rFonts w:ascii="Arial" w:eastAsia="Helvetica Neue" w:hAnsi="Arial" w:cs="Arial"/>
          <w:b/>
          <w:bCs/>
          <w:color w:val="000000"/>
          <w:sz w:val="22"/>
          <w:szCs w:val="22"/>
        </w:rPr>
        <w:t xml:space="preserve"> </w:t>
      </w:r>
      <w:r w:rsidR="004A7BFF" w:rsidRPr="004D0C36">
        <w:rPr>
          <w:rFonts w:ascii="Arial" w:eastAsia="Helvetica Neue" w:hAnsi="Arial" w:cs="Arial"/>
          <w:b/>
          <w:bCs/>
          <w:color w:val="000000"/>
          <w:sz w:val="22"/>
          <w:szCs w:val="22"/>
        </w:rPr>
        <w:t>ha</w:t>
      </w:r>
      <w:r w:rsidR="001E621F" w:rsidRPr="004D0C36">
        <w:rPr>
          <w:rFonts w:ascii="Arial" w:eastAsia="Helvetica Neue" w:hAnsi="Arial" w:cs="Arial"/>
          <w:b/>
          <w:bCs/>
          <w:color w:val="000000"/>
          <w:sz w:val="22"/>
          <w:szCs w:val="22"/>
        </w:rPr>
        <w:t>n</w:t>
      </w:r>
      <w:r w:rsidR="004A7BFF" w:rsidRPr="004D0C36">
        <w:rPr>
          <w:rFonts w:ascii="Arial" w:eastAsia="Helvetica Neue" w:hAnsi="Arial" w:cs="Arial"/>
          <w:b/>
          <w:bCs/>
          <w:color w:val="000000"/>
          <w:sz w:val="22"/>
          <w:szCs w:val="22"/>
        </w:rPr>
        <w:t xml:space="preserve"> sido recogid</w:t>
      </w:r>
      <w:r w:rsidR="001E621F" w:rsidRPr="004D0C36">
        <w:rPr>
          <w:rFonts w:ascii="Arial" w:eastAsia="Helvetica Neue" w:hAnsi="Arial" w:cs="Arial"/>
          <w:b/>
          <w:bCs/>
          <w:color w:val="000000"/>
          <w:sz w:val="22"/>
          <w:szCs w:val="22"/>
        </w:rPr>
        <w:t>os</w:t>
      </w:r>
      <w:r w:rsidR="004A7BFF" w:rsidRPr="004D0C36">
        <w:rPr>
          <w:rFonts w:ascii="Arial" w:eastAsia="Helvetica Neue" w:hAnsi="Arial" w:cs="Arial"/>
          <w:b/>
          <w:bCs/>
          <w:color w:val="000000"/>
          <w:sz w:val="22"/>
          <w:szCs w:val="22"/>
        </w:rPr>
        <w:t xml:space="preserve"> </w:t>
      </w:r>
      <w:r w:rsidRPr="004D0C36">
        <w:rPr>
          <w:rFonts w:ascii="Arial" w:eastAsia="Helvetica Neue" w:hAnsi="Arial" w:cs="Arial"/>
          <w:b/>
          <w:bCs/>
          <w:color w:val="000000"/>
          <w:sz w:val="22"/>
          <w:szCs w:val="22"/>
        </w:rPr>
        <w:t xml:space="preserve">esta mañana </w:t>
      </w:r>
      <w:r w:rsidR="001E621F" w:rsidRPr="004D0C36">
        <w:rPr>
          <w:rFonts w:ascii="Arial" w:eastAsia="Helvetica Neue" w:hAnsi="Arial" w:cs="Arial"/>
          <w:b/>
          <w:bCs/>
          <w:color w:val="000000"/>
          <w:sz w:val="22"/>
          <w:szCs w:val="22"/>
        </w:rPr>
        <w:t xml:space="preserve">en el almacén central de </w:t>
      </w:r>
      <w:proofErr w:type="spellStart"/>
      <w:r w:rsidR="001E621F" w:rsidRPr="004D0C36">
        <w:rPr>
          <w:rFonts w:ascii="Arial" w:eastAsia="Helvetica Neue" w:hAnsi="Arial" w:cs="Arial"/>
          <w:b/>
          <w:bCs/>
          <w:color w:val="000000"/>
          <w:sz w:val="22"/>
          <w:szCs w:val="22"/>
        </w:rPr>
        <w:t>Alimerka</w:t>
      </w:r>
      <w:proofErr w:type="spellEnd"/>
      <w:r w:rsidR="001E621F" w:rsidRPr="004D0C36">
        <w:rPr>
          <w:rFonts w:ascii="Arial" w:eastAsia="Helvetica Neue" w:hAnsi="Arial" w:cs="Arial"/>
          <w:b/>
          <w:bCs/>
          <w:color w:val="000000"/>
          <w:sz w:val="22"/>
          <w:szCs w:val="22"/>
        </w:rPr>
        <w:t xml:space="preserve"> </w:t>
      </w:r>
      <w:r w:rsidR="004A7BFF" w:rsidRPr="004D0C36">
        <w:rPr>
          <w:rFonts w:ascii="Arial" w:eastAsia="Helvetica Neue" w:hAnsi="Arial" w:cs="Arial"/>
          <w:b/>
          <w:bCs/>
          <w:color w:val="000000"/>
          <w:sz w:val="22"/>
          <w:szCs w:val="22"/>
        </w:rPr>
        <w:t xml:space="preserve">por </w:t>
      </w:r>
      <w:r w:rsidRPr="004D0C36">
        <w:rPr>
          <w:rFonts w:ascii="Arial" w:eastAsia="Helvetica Neue" w:hAnsi="Arial" w:cs="Arial"/>
          <w:b/>
          <w:bCs/>
          <w:color w:val="000000"/>
          <w:sz w:val="22"/>
          <w:szCs w:val="22"/>
        </w:rPr>
        <w:t xml:space="preserve">voluntarios del Banco de Alimentos de Asturias. </w:t>
      </w:r>
      <w:r w:rsidR="004A7BFF" w:rsidRPr="004D19A1">
        <w:rPr>
          <w:rFonts w:ascii="Arial" w:eastAsia="Helvetica Neue" w:hAnsi="Arial" w:cs="Arial"/>
          <w:color w:val="000000"/>
          <w:sz w:val="22"/>
          <w:szCs w:val="22"/>
        </w:rPr>
        <w:t xml:space="preserve">Gracias a esta donación </w:t>
      </w:r>
      <w:r w:rsidRPr="004D19A1">
        <w:rPr>
          <w:rFonts w:ascii="Arial" w:eastAsia="Helvetica Neue" w:hAnsi="Arial" w:cs="Arial"/>
          <w:color w:val="000000"/>
          <w:sz w:val="22"/>
          <w:szCs w:val="22"/>
        </w:rPr>
        <w:t xml:space="preserve">muchas familias </w:t>
      </w:r>
      <w:r w:rsidR="00DD0D8A">
        <w:rPr>
          <w:rFonts w:ascii="Arial" w:eastAsia="Helvetica Neue" w:hAnsi="Arial" w:cs="Arial"/>
          <w:color w:val="000000"/>
          <w:sz w:val="22"/>
          <w:szCs w:val="22"/>
        </w:rPr>
        <w:t xml:space="preserve">de Asturias y Castilla y León </w:t>
      </w:r>
      <w:r w:rsidR="004D0C36">
        <w:rPr>
          <w:rFonts w:ascii="Arial" w:eastAsia="Helvetica Neue" w:hAnsi="Arial" w:cs="Arial"/>
          <w:color w:val="000000"/>
          <w:sz w:val="22"/>
          <w:szCs w:val="22"/>
        </w:rPr>
        <w:t xml:space="preserve">podrán </w:t>
      </w:r>
      <w:r w:rsidR="006354EE">
        <w:rPr>
          <w:rFonts w:ascii="Arial" w:eastAsia="Helvetica Neue" w:hAnsi="Arial" w:cs="Arial"/>
          <w:color w:val="000000"/>
          <w:sz w:val="22"/>
          <w:szCs w:val="22"/>
        </w:rPr>
        <w:t xml:space="preserve">disfrutar en sus hogares de </w:t>
      </w:r>
      <w:r w:rsidR="001E621F" w:rsidRPr="001E621F">
        <w:rPr>
          <w:rFonts w:ascii="Arial" w:eastAsia="Helvetica Neue" w:hAnsi="Arial" w:cs="Arial"/>
          <w:color w:val="000000"/>
          <w:sz w:val="22"/>
          <w:szCs w:val="22"/>
        </w:rPr>
        <w:t xml:space="preserve">alimentos propios de estas fechas </w:t>
      </w:r>
      <w:r w:rsidR="00CE716B" w:rsidRPr="00CE716B">
        <w:rPr>
          <w:rFonts w:ascii="Arial" w:eastAsia="Helvetica Neue" w:hAnsi="Arial" w:cs="Arial"/>
          <w:color w:val="000000"/>
          <w:sz w:val="22"/>
          <w:szCs w:val="22"/>
        </w:rPr>
        <w:t>garantizando que nadie quede al margen en estos días tan señalados.</w:t>
      </w:r>
    </w:p>
    <w:p w14:paraId="5637EE62" w14:textId="77777777" w:rsidR="001E621F" w:rsidRPr="004D19A1" w:rsidRDefault="001E621F" w:rsidP="00CF3C08">
      <w:pPr>
        <w:jc w:val="both"/>
        <w:rPr>
          <w:rFonts w:ascii="Arial" w:eastAsia="Helvetica Neue" w:hAnsi="Arial" w:cs="Arial"/>
          <w:color w:val="000000"/>
          <w:sz w:val="22"/>
          <w:szCs w:val="22"/>
        </w:rPr>
      </w:pPr>
    </w:p>
    <w:p w14:paraId="70A56BC3" w14:textId="0BA70F83" w:rsidR="00CF3C08" w:rsidRDefault="00CF3C08" w:rsidP="00CF3C08">
      <w:pPr>
        <w:jc w:val="both"/>
        <w:rPr>
          <w:rFonts w:ascii="Arial" w:eastAsia="Helvetica Neue" w:hAnsi="Arial" w:cs="Arial"/>
          <w:sz w:val="22"/>
          <w:szCs w:val="22"/>
        </w:rPr>
      </w:pPr>
      <w:r w:rsidRPr="001E621F">
        <w:rPr>
          <w:rFonts w:ascii="Arial" w:eastAsia="Helvetica Neue" w:hAnsi="Arial" w:cs="Arial"/>
          <w:b/>
          <w:bCs/>
          <w:sz w:val="22"/>
          <w:szCs w:val="22"/>
        </w:rPr>
        <w:t xml:space="preserve">Esta </w:t>
      </w:r>
      <w:r w:rsidR="001E621F" w:rsidRPr="001E621F">
        <w:rPr>
          <w:rFonts w:ascii="Arial" w:eastAsia="Helvetica Neue" w:hAnsi="Arial" w:cs="Arial"/>
          <w:b/>
          <w:bCs/>
          <w:sz w:val="22"/>
          <w:szCs w:val="22"/>
        </w:rPr>
        <w:t>campaña</w:t>
      </w:r>
      <w:r w:rsidRPr="001E621F">
        <w:rPr>
          <w:rFonts w:ascii="Arial" w:eastAsia="Helvetica Neue" w:hAnsi="Arial" w:cs="Arial"/>
          <w:b/>
          <w:bCs/>
          <w:sz w:val="22"/>
          <w:szCs w:val="22"/>
        </w:rPr>
        <w:t xml:space="preserve"> se suma al plan de asistencia alimentaria y al programa de comedores sociales </w:t>
      </w:r>
      <w:r w:rsidR="001E621F" w:rsidRPr="001E621F">
        <w:rPr>
          <w:rFonts w:ascii="Arial" w:eastAsia="Helvetica Neue" w:hAnsi="Arial" w:cs="Arial"/>
          <w:b/>
          <w:bCs/>
          <w:sz w:val="22"/>
          <w:szCs w:val="22"/>
        </w:rPr>
        <w:t xml:space="preserve">impulsados por la Fundación </w:t>
      </w:r>
      <w:proofErr w:type="spellStart"/>
      <w:r w:rsidR="001E621F" w:rsidRPr="001E621F">
        <w:rPr>
          <w:rFonts w:ascii="Arial" w:eastAsia="Helvetica Neue" w:hAnsi="Arial" w:cs="Arial"/>
          <w:b/>
          <w:bCs/>
          <w:sz w:val="22"/>
          <w:szCs w:val="22"/>
        </w:rPr>
        <w:t>Alimerka</w:t>
      </w:r>
      <w:proofErr w:type="spellEnd"/>
      <w:r w:rsidR="001E621F" w:rsidRPr="001E621F">
        <w:rPr>
          <w:rFonts w:ascii="Arial" w:eastAsia="Helvetica Neue" w:hAnsi="Arial" w:cs="Arial"/>
          <w:b/>
          <w:bCs/>
          <w:sz w:val="22"/>
          <w:szCs w:val="22"/>
        </w:rPr>
        <w:t xml:space="preserve"> </w:t>
      </w:r>
      <w:r w:rsidRPr="004D19A1">
        <w:rPr>
          <w:rFonts w:ascii="Arial" w:eastAsia="Helvetica Neue" w:hAnsi="Arial" w:cs="Arial"/>
          <w:sz w:val="22"/>
          <w:szCs w:val="22"/>
        </w:rPr>
        <w:t>que benefician a miles de personas en estado de vulnerabilidad durante todo el año.</w:t>
      </w:r>
    </w:p>
    <w:p w14:paraId="60DE2348" w14:textId="15241C9E" w:rsidR="00CF3C08" w:rsidRPr="004D19A1" w:rsidRDefault="00CF3C08" w:rsidP="00CF3C08">
      <w:pPr>
        <w:jc w:val="both"/>
        <w:rPr>
          <w:rFonts w:ascii="Arial" w:eastAsia="Helvetica Neue" w:hAnsi="Arial" w:cs="Arial"/>
          <w:color w:val="000000"/>
          <w:sz w:val="22"/>
          <w:szCs w:val="22"/>
        </w:rPr>
      </w:pPr>
    </w:p>
    <w:p w14:paraId="337C76C7" w14:textId="77777777" w:rsidR="001E3BF1" w:rsidRPr="004D19A1" w:rsidRDefault="001E3BF1" w:rsidP="00906D3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Helvetica Neue" w:hAnsi="Arial" w:cs="Arial"/>
          <w:bCs/>
          <w:color w:val="000000"/>
          <w:sz w:val="22"/>
          <w:szCs w:val="22"/>
        </w:rPr>
      </w:pPr>
    </w:p>
    <w:p w14:paraId="75C64FBF" w14:textId="1F2C7217" w:rsidR="001E621F" w:rsidRDefault="001E621F" w:rsidP="00D64B57">
      <w:pPr>
        <w:jc w:val="both"/>
        <w:rPr>
          <w:rFonts w:ascii="Arial" w:eastAsia="Helvetica Neue" w:hAnsi="Arial" w:cs="Arial"/>
          <w:b/>
          <w:bCs/>
          <w:sz w:val="22"/>
          <w:szCs w:val="22"/>
        </w:rPr>
      </w:pPr>
      <w:r>
        <w:rPr>
          <w:rFonts w:ascii="Arial" w:eastAsia="Helvetica Neue" w:hAnsi="Arial" w:cs="Arial"/>
          <w:b/>
          <w:bCs/>
          <w:sz w:val="22"/>
          <w:szCs w:val="22"/>
        </w:rPr>
        <w:t>Entidades beneficiarias en Asturias</w:t>
      </w:r>
    </w:p>
    <w:p w14:paraId="2D7AF158" w14:textId="77777777" w:rsidR="001E621F" w:rsidRPr="001E621F" w:rsidRDefault="001E621F" w:rsidP="00D64B57">
      <w:pPr>
        <w:jc w:val="both"/>
        <w:rPr>
          <w:rFonts w:ascii="Arial" w:eastAsia="Helvetica Neue" w:hAnsi="Arial" w:cs="Arial"/>
          <w:b/>
          <w:bCs/>
          <w:sz w:val="22"/>
          <w:szCs w:val="22"/>
        </w:rPr>
      </w:pPr>
    </w:p>
    <w:p w14:paraId="7CC522F6" w14:textId="55E964A1" w:rsidR="00EB501E" w:rsidRPr="004D19A1" w:rsidRDefault="00EB501E" w:rsidP="00D64B57">
      <w:pPr>
        <w:jc w:val="both"/>
        <w:rPr>
          <w:rFonts w:ascii="Arial" w:eastAsia="Helvetica Neue" w:hAnsi="Arial" w:cs="Arial"/>
          <w:sz w:val="22"/>
          <w:szCs w:val="22"/>
        </w:rPr>
      </w:pPr>
      <w:r w:rsidRPr="004D19A1">
        <w:rPr>
          <w:rFonts w:ascii="Arial" w:eastAsia="Helvetica Neue" w:hAnsi="Arial" w:cs="Arial"/>
          <w:sz w:val="22"/>
          <w:szCs w:val="22"/>
        </w:rPr>
        <w:t xml:space="preserve">Son un total de </w:t>
      </w:r>
      <w:r w:rsidR="001A1CEF" w:rsidRPr="004D19A1">
        <w:rPr>
          <w:rFonts w:ascii="Arial" w:eastAsia="Helvetica Neue" w:hAnsi="Arial" w:cs="Arial"/>
          <w:sz w:val="22"/>
          <w:szCs w:val="22"/>
        </w:rPr>
        <w:t>treinta y tres</w:t>
      </w:r>
      <w:r w:rsidRPr="004D19A1">
        <w:rPr>
          <w:rFonts w:ascii="Arial" w:eastAsia="Helvetica Neue" w:hAnsi="Arial" w:cs="Arial"/>
          <w:sz w:val="22"/>
          <w:szCs w:val="22"/>
        </w:rPr>
        <w:t xml:space="preserve"> las entidades beneficiarias de la ayuda especial de </w:t>
      </w:r>
      <w:r w:rsidR="002557D0" w:rsidRPr="004D19A1">
        <w:rPr>
          <w:rFonts w:ascii="Arial" w:eastAsia="Helvetica Neue" w:hAnsi="Arial" w:cs="Arial"/>
          <w:sz w:val="22"/>
          <w:szCs w:val="22"/>
        </w:rPr>
        <w:t>N</w:t>
      </w:r>
      <w:r w:rsidRPr="004D19A1">
        <w:rPr>
          <w:rFonts w:ascii="Arial" w:eastAsia="Helvetica Neue" w:hAnsi="Arial" w:cs="Arial"/>
          <w:sz w:val="22"/>
          <w:szCs w:val="22"/>
        </w:rPr>
        <w:t xml:space="preserve">avidad en </w:t>
      </w:r>
      <w:r w:rsidRPr="004D19A1">
        <w:rPr>
          <w:rFonts w:ascii="Arial" w:eastAsia="Helvetica Neue" w:hAnsi="Arial" w:cs="Arial"/>
          <w:b/>
          <w:bCs/>
          <w:sz w:val="22"/>
          <w:szCs w:val="22"/>
        </w:rPr>
        <w:t>Asturias</w:t>
      </w:r>
      <w:r w:rsidR="001A1CEF" w:rsidRPr="004D19A1">
        <w:rPr>
          <w:rFonts w:ascii="Arial" w:eastAsia="Helvetica Neue" w:hAnsi="Arial" w:cs="Arial"/>
          <w:sz w:val="22"/>
          <w:szCs w:val="22"/>
        </w:rPr>
        <w:t xml:space="preserve">: </w:t>
      </w:r>
      <w:r w:rsidRPr="004D19A1">
        <w:rPr>
          <w:rFonts w:ascii="Arial" w:eastAsia="Helvetica Neue" w:hAnsi="Arial" w:cs="Arial"/>
          <w:sz w:val="22"/>
          <w:szCs w:val="22"/>
        </w:rPr>
        <w:t xml:space="preserve"> 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Asociación Albéniz, Asociación Asperger Asturias, Asociación </w:t>
      </w:r>
      <w:r w:rsidR="004A7BFF" w:rsidRPr="004D19A1">
        <w:rPr>
          <w:rFonts w:ascii="Arial" w:eastAsia="Helvetica Neue" w:hAnsi="Arial" w:cs="Arial"/>
          <w:sz w:val="22"/>
          <w:szCs w:val="22"/>
        </w:rPr>
        <w:t>A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sturiana de </w:t>
      </w:r>
      <w:r w:rsidR="004A7BFF" w:rsidRPr="004D19A1">
        <w:rPr>
          <w:rFonts w:ascii="Arial" w:eastAsia="Helvetica Neue" w:hAnsi="Arial" w:cs="Arial"/>
          <w:sz w:val="22"/>
          <w:szCs w:val="22"/>
        </w:rPr>
        <w:t>E</w:t>
      </w:r>
      <w:r w:rsidR="00D64B57" w:rsidRPr="004D19A1">
        <w:rPr>
          <w:rFonts w:ascii="Arial" w:eastAsia="Helvetica Neue" w:hAnsi="Arial" w:cs="Arial"/>
          <w:sz w:val="22"/>
          <w:szCs w:val="22"/>
        </w:rPr>
        <w:t>scler</w:t>
      </w:r>
      <w:r w:rsidR="004A7BFF" w:rsidRPr="004D19A1">
        <w:rPr>
          <w:rFonts w:ascii="Arial" w:eastAsia="Helvetica Neue" w:hAnsi="Arial" w:cs="Arial"/>
          <w:sz w:val="22"/>
          <w:szCs w:val="22"/>
        </w:rPr>
        <w:t>o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sis </w:t>
      </w:r>
      <w:r w:rsidR="004A7BFF" w:rsidRPr="004D19A1">
        <w:rPr>
          <w:rFonts w:ascii="Arial" w:eastAsia="Helvetica Neue" w:hAnsi="Arial" w:cs="Arial"/>
          <w:sz w:val="22"/>
          <w:szCs w:val="22"/>
        </w:rPr>
        <w:t>M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últiple (AADEM), Asociación Chiari y </w:t>
      </w:r>
      <w:r w:rsidR="004A7BFF" w:rsidRPr="004D19A1">
        <w:rPr>
          <w:rFonts w:ascii="Arial" w:eastAsia="Helvetica Neue" w:hAnsi="Arial" w:cs="Arial"/>
          <w:sz w:val="22"/>
          <w:szCs w:val="22"/>
        </w:rPr>
        <w:t>S</w:t>
      </w:r>
      <w:r w:rsidR="00D64B57" w:rsidRPr="004D19A1">
        <w:rPr>
          <w:rFonts w:ascii="Arial" w:eastAsia="Helvetica Neue" w:hAnsi="Arial" w:cs="Arial"/>
          <w:sz w:val="22"/>
          <w:szCs w:val="22"/>
        </w:rPr>
        <w:t>iringomielia del Principado de Asturias (</w:t>
      </w:r>
      <w:proofErr w:type="spellStart"/>
      <w:r w:rsidR="00D64B57" w:rsidRPr="004D19A1">
        <w:rPr>
          <w:rFonts w:ascii="Arial" w:eastAsia="Helvetica Neue" w:hAnsi="Arial" w:cs="Arial"/>
          <w:sz w:val="22"/>
          <w:szCs w:val="22"/>
        </w:rPr>
        <w:t>ChySPA</w:t>
      </w:r>
      <w:proofErr w:type="spellEnd"/>
      <w:r w:rsidR="00D64B57" w:rsidRPr="004D19A1">
        <w:rPr>
          <w:rFonts w:ascii="Arial" w:eastAsia="Helvetica Neue" w:hAnsi="Arial" w:cs="Arial"/>
          <w:sz w:val="22"/>
          <w:szCs w:val="22"/>
        </w:rPr>
        <w:t xml:space="preserve">), Asociación de </w:t>
      </w:r>
      <w:r w:rsidR="004A7BFF" w:rsidRPr="004D19A1">
        <w:rPr>
          <w:rFonts w:ascii="Arial" w:eastAsia="Helvetica Neue" w:hAnsi="Arial" w:cs="Arial"/>
          <w:sz w:val="22"/>
          <w:szCs w:val="22"/>
        </w:rPr>
        <w:t>E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nfermos de </w:t>
      </w:r>
      <w:r w:rsidR="004A7BFF" w:rsidRPr="004D19A1">
        <w:rPr>
          <w:rFonts w:ascii="Arial" w:eastAsia="Helvetica Neue" w:hAnsi="Arial" w:cs="Arial"/>
          <w:sz w:val="22"/>
          <w:szCs w:val="22"/>
        </w:rPr>
        <w:t>F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ibromialgia y </w:t>
      </w:r>
      <w:r w:rsidR="004A7BFF" w:rsidRPr="004D19A1">
        <w:rPr>
          <w:rFonts w:ascii="Arial" w:eastAsia="Helvetica Neue" w:hAnsi="Arial" w:cs="Arial"/>
          <w:sz w:val="22"/>
          <w:szCs w:val="22"/>
        </w:rPr>
        <w:t>F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atiga </w:t>
      </w:r>
      <w:r w:rsidR="004A7BFF" w:rsidRPr="004D19A1">
        <w:rPr>
          <w:rFonts w:ascii="Arial" w:eastAsia="Helvetica Neue" w:hAnsi="Arial" w:cs="Arial"/>
          <w:sz w:val="22"/>
          <w:szCs w:val="22"/>
        </w:rPr>
        <w:t>C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rónica de Asturias (AENFIPA), AFESA </w:t>
      </w:r>
      <w:r w:rsidR="004A7BFF" w:rsidRPr="004D19A1">
        <w:rPr>
          <w:rFonts w:ascii="Arial" w:eastAsia="Helvetica Neue" w:hAnsi="Arial" w:cs="Arial"/>
          <w:sz w:val="22"/>
          <w:szCs w:val="22"/>
        </w:rPr>
        <w:t>S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alud </w:t>
      </w:r>
      <w:r w:rsidR="004A7BFF" w:rsidRPr="004D19A1">
        <w:rPr>
          <w:rFonts w:ascii="Arial" w:eastAsia="Helvetica Neue" w:hAnsi="Arial" w:cs="Arial"/>
          <w:sz w:val="22"/>
          <w:szCs w:val="22"/>
        </w:rPr>
        <w:t>M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ental Asturias, Asociación </w:t>
      </w:r>
      <w:proofErr w:type="spellStart"/>
      <w:r w:rsidR="00D64B57" w:rsidRPr="004D19A1">
        <w:rPr>
          <w:rFonts w:ascii="Arial" w:eastAsia="Helvetica Neue" w:hAnsi="Arial" w:cs="Arial"/>
          <w:sz w:val="22"/>
          <w:szCs w:val="22"/>
        </w:rPr>
        <w:t>Galbán</w:t>
      </w:r>
      <w:proofErr w:type="spellEnd"/>
      <w:r w:rsidR="00D64B57" w:rsidRPr="004D19A1">
        <w:rPr>
          <w:rFonts w:ascii="Arial" w:eastAsia="Helvetica Neue" w:hAnsi="Arial" w:cs="Arial"/>
          <w:sz w:val="22"/>
          <w:szCs w:val="22"/>
        </w:rPr>
        <w:t xml:space="preserve">, Asociación de </w:t>
      </w:r>
      <w:r w:rsidR="004A7BFF" w:rsidRPr="004D19A1">
        <w:rPr>
          <w:rFonts w:ascii="Arial" w:eastAsia="Helvetica Neue" w:hAnsi="Arial" w:cs="Arial"/>
          <w:sz w:val="22"/>
          <w:szCs w:val="22"/>
        </w:rPr>
        <w:t>H</w:t>
      </w:r>
      <w:r w:rsidR="00D64B57" w:rsidRPr="004D19A1">
        <w:rPr>
          <w:rFonts w:ascii="Arial" w:eastAsia="Helvetica Neue" w:hAnsi="Arial" w:cs="Arial"/>
          <w:sz w:val="22"/>
          <w:szCs w:val="22"/>
        </w:rPr>
        <w:t>emofilia de Asturias (AHEMAS), A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sociación de padres y amigos de cardiopatías congénitas </w:t>
      </w:r>
      <w:r w:rsidR="00D64B57" w:rsidRPr="004D19A1">
        <w:rPr>
          <w:rFonts w:ascii="Arial" w:eastAsia="Helvetica Neue" w:hAnsi="Arial" w:cs="Arial"/>
          <w:sz w:val="22"/>
          <w:szCs w:val="22"/>
        </w:rPr>
        <w:t>(APACI)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, </w:t>
      </w:r>
      <w:r w:rsidR="00D64B57" w:rsidRPr="004D19A1">
        <w:rPr>
          <w:rFonts w:ascii="Arial" w:eastAsia="Helvetica Neue" w:hAnsi="Arial" w:cs="Arial"/>
          <w:sz w:val="22"/>
          <w:szCs w:val="22"/>
        </w:rPr>
        <w:t>A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sociación de personas con lesión medular y otras discapacidades físicas del </w:t>
      </w:r>
      <w:r w:rsidR="00D64B57" w:rsidRPr="004D19A1">
        <w:rPr>
          <w:rFonts w:ascii="Arial" w:eastAsia="Helvetica Neue" w:hAnsi="Arial" w:cs="Arial"/>
          <w:sz w:val="22"/>
          <w:szCs w:val="22"/>
        </w:rPr>
        <w:t>P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rincipado de </w:t>
      </w:r>
      <w:r w:rsidR="00D64B57" w:rsidRPr="004D19A1">
        <w:rPr>
          <w:rFonts w:ascii="Arial" w:eastAsia="Helvetica Neue" w:hAnsi="Arial" w:cs="Arial"/>
          <w:sz w:val="22"/>
          <w:szCs w:val="22"/>
        </w:rPr>
        <w:t>A</w:t>
      </w:r>
      <w:r w:rsidR="00BF0974" w:rsidRPr="004D19A1">
        <w:rPr>
          <w:rFonts w:ascii="Arial" w:eastAsia="Helvetica Neue" w:hAnsi="Arial" w:cs="Arial"/>
          <w:sz w:val="22"/>
          <w:szCs w:val="22"/>
        </w:rPr>
        <w:t>sturias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 (ASPAYM ASTURIAS) 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, </w:t>
      </w:r>
      <w:r w:rsidR="00D64B57" w:rsidRPr="004D19A1">
        <w:rPr>
          <w:rFonts w:ascii="Arial" w:eastAsia="Helvetica Neue" w:hAnsi="Arial" w:cs="Arial"/>
          <w:sz w:val="22"/>
          <w:szCs w:val="22"/>
        </w:rPr>
        <w:t>A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sociación de síndrome de </w:t>
      </w:r>
      <w:r w:rsidR="00BF0974" w:rsidRPr="004D19A1">
        <w:rPr>
          <w:rFonts w:ascii="Arial" w:eastAsia="Helvetica Neue" w:hAnsi="Arial" w:cs="Arial"/>
          <w:sz w:val="22"/>
          <w:szCs w:val="22"/>
        </w:rPr>
        <w:lastRenderedPageBreak/>
        <w:t xml:space="preserve">Down del </w:t>
      </w:r>
      <w:r w:rsidR="00D64B57" w:rsidRPr="004D19A1">
        <w:rPr>
          <w:rFonts w:ascii="Arial" w:eastAsia="Helvetica Neue" w:hAnsi="Arial" w:cs="Arial"/>
          <w:sz w:val="22"/>
          <w:szCs w:val="22"/>
        </w:rPr>
        <w:t>P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rincipado de </w:t>
      </w:r>
      <w:r w:rsidR="00D64B57" w:rsidRPr="004D19A1">
        <w:rPr>
          <w:rFonts w:ascii="Arial" w:eastAsia="Helvetica Neue" w:hAnsi="Arial" w:cs="Arial"/>
          <w:sz w:val="22"/>
          <w:szCs w:val="22"/>
        </w:rPr>
        <w:t>A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sturias, </w:t>
      </w:r>
      <w:r w:rsidR="00D64B57" w:rsidRPr="004D19A1">
        <w:rPr>
          <w:rFonts w:ascii="Arial" w:eastAsia="Helvetica Neue" w:hAnsi="Arial" w:cs="Arial"/>
          <w:sz w:val="22"/>
          <w:szCs w:val="22"/>
        </w:rPr>
        <w:t>ELA P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rincipado, </w:t>
      </w:r>
      <w:r w:rsidR="00D64B57" w:rsidRPr="004D19A1">
        <w:rPr>
          <w:rFonts w:ascii="Arial" w:eastAsia="Helvetica Neue" w:hAnsi="Arial" w:cs="Arial"/>
          <w:sz w:val="22"/>
          <w:szCs w:val="22"/>
        </w:rPr>
        <w:t>A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sociación enfermos neuromusculares del </w:t>
      </w:r>
      <w:r w:rsidR="00D64B57" w:rsidRPr="004D19A1">
        <w:rPr>
          <w:rFonts w:ascii="Arial" w:eastAsia="Helvetica Neue" w:hAnsi="Arial" w:cs="Arial"/>
          <w:sz w:val="22"/>
          <w:szCs w:val="22"/>
        </w:rPr>
        <w:t>P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rincipado de </w:t>
      </w:r>
      <w:r w:rsidR="00D64B57" w:rsidRPr="004D19A1">
        <w:rPr>
          <w:rFonts w:ascii="Arial" w:eastAsia="Helvetica Neue" w:hAnsi="Arial" w:cs="Arial"/>
          <w:sz w:val="22"/>
          <w:szCs w:val="22"/>
        </w:rPr>
        <w:t>A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sturias </w:t>
      </w:r>
      <w:r w:rsidR="00D64B57" w:rsidRPr="004D19A1">
        <w:rPr>
          <w:rFonts w:ascii="Arial" w:eastAsia="Helvetica Neue" w:hAnsi="Arial" w:cs="Arial"/>
          <w:sz w:val="22"/>
          <w:szCs w:val="22"/>
        </w:rPr>
        <w:t>(ASEMPA)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, </w:t>
      </w:r>
      <w:r w:rsidR="00D64B57" w:rsidRPr="004D19A1">
        <w:rPr>
          <w:rFonts w:ascii="Arial" w:eastAsia="Helvetica Neue" w:hAnsi="Arial" w:cs="Arial"/>
          <w:sz w:val="22"/>
          <w:szCs w:val="22"/>
        </w:rPr>
        <w:t>A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sociación </w:t>
      </w:r>
      <w:r w:rsidR="004A7BFF" w:rsidRPr="004D19A1">
        <w:rPr>
          <w:rFonts w:ascii="Arial" w:eastAsia="Helvetica Neue" w:hAnsi="Arial" w:cs="Arial"/>
          <w:sz w:val="22"/>
          <w:szCs w:val="22"/>
        </w:rPr>
        <w:t>L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úpicos de </w:t>
      </w:r>
      <w:r w:rsidR="00D64B57" w:rsidRPr="004D19A1">
        <w:rPr>
          <w:rFonts w:ascii="Arial" w:eastAsia="Helvetica Neue" w:hAnsi="Arial" w:cs="Arial"/>
          <w:sz w:val="22"/>
          <w:szCs w:val="22"/>
        </w:rPr>
        <w:t>A</w:t>
      </w:r>
      <w:r w:rsidR="00BF0974" w:rsidRPr="004D19A1">
        <w:rPr>
          <w:rFonts w:ascii="Arial" w:eastAsia="Helvetica Neue" w:hAnsi="Arial" w:cs="Arial"/>
          <w:sz w:val="22"/>
          <w:szCs w:val="22"/>
        </w:rPr>
        <w:t>sturias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 (ALAS)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, </w:t>
      </w:r>
      <w:r w:rsidR="00D64B57" w:rsidRPr="004D19A1">
        <w:rPr>
          <w:rFonts w:ascii="Arial" w:eastAsia="Helvetica Neue" w:hAnsi="Arial" w:cs="Arial"/>
          <w:sz w:val="22"/>
          <w:szCs w:val="22"/>
        </w:rPr>
        <w:t>A</w:t>
      </w:r>
      <w:r w:rsidR="00BF0974" w:rsidRPr="004D19A1">
        <w:rPr>
          <w:rFonts w:ascii="Arial" w:eastAsia="Helvetica Neue" w:hAnsi="Arial" w:cs="Arial"/>
          <w:sz w:val="22"/>
          <w:szCs w:val="22"/>
        </w:rPr>
        <w:t>sociación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 N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ora, </w:t>
      </w:r>
      <w:r w:rsidR="00D64B57" w:rsidRPr="004D19A1">
        <w:rPr>
          <w:rFonts w:ascii="Arial" w:eastAsia="Helvetica Neue" w:hAnsi="Arial" w:cs="Arial"/>
          <w:sz w:val="22"/>
          <w:szCs w:val="22"/>
        </w:rPr>
        <w:t>A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sociación para la prevención, reinserción y atención a la mujer prostituida </w:t>
      </w:r>
      <w:r w:rsidR="00D64B57" w:rsidRPr="004D19A1">
        <w:rPr>
          <w:rFonts w:ascii="Arial" w:eastAsia="Helvetica Neue" w:hAnsi="Arial" w:cs="Arial"/>
          <w:sz w:val="22"/>
          <w:szCs w:val="22"/>
        </w:rPr>
        <w:t>(APRAMP A</w:t>
      </w:r>
      <w:r w:rsidR="00BF0974" w:rsidRPr="004D19A1">
        <w:rPr>
          <w:rFonts w:ascii="Arial" w:eastAsia="Helvetica Neue" w:hAnsi="Arial" w:cs="Arial"/>
          <w:sz w:val="22"/>
          <w:szCs w:val="22"/>
        </w:rPr>
        <w:t>sturias</w:t>
      </w:r>
      <w:r w:rsidR="00D64B57" w:rsidRPr="004D19A1">
        <w:rPr>
          <w:rFonts w:ascii="Arial" w:eastAsia="Helvetica Neue" w:hAnsi="Arial" w:cs="Arial"/>
          <w:sz w:val="22"/>
          <w:szCs w:val="22"/>
        </w:rPr>
        <w:t>)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, </w:t>
      </w:r>
      <w:r w:rsidR="00D64B57" w:rsidRPr="004D19A1">
        <w:rPr>
          <w:rFonts w:ascii="Arial" w:eastAsia="Helvetica Neue" w:hAnsi="Arial" w:cs="Arial"/>
          <w:sz w:val="22"/>
          <w:szCs w:val="22"/>
        </w:rPr>
        <w:t>A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sociación </w:t>
      </w:r>
      <w:r w:rsidR="00D64B57" w:rsidRPr="004D19A1">
        <w:rPr>
          <w:rFonts w:ascii="Arial" w:eastAsia="Helvetica Neue" w:hAnsi="Arial" w:cs="Arial"/>
          <w:sz w:val="22"/>
          <w:szCs w:val="22"/>
        </w:rPr>
        <w:t>P</w:t>
      </w:r>
      <w:r w:rsidR="00BF0974" w:rsidRPr="004D19A1">
        <w:rPr>
          <w:rFonts w:ascii="Arial" w:eastAsia="Helvetica Neue" w:hAnsi="Arial" w:cs="Arial"/>
          <w:sz w:val="22"/>
          <w:szCs w:val="22"/>
        </w:rPr>
        <w:t>arkinson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 A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sturias,  </w:t>
      </w:r>
      <w:r w:rsidR="00D64B57" w:rsidRPr="004D19A1">
        <w:rPr>
          <w:rFonts w:ascii="Arial" w:eastAsia="Helvetica Neue" w:hAnsi="Arial" w:cs="Arial"/>
          <w:sz w:val="22"/>
          <w:szCs w:val="22"/>
        </w:rPr>
        <w:t>A</w:t>
      </w:r>
      <w:r w:rsidR="00BF0974" w:rsidRPr="004D19A1">
        <w:rPr>
          <w:rFonts w:ascii="Arial" w:eastAsia="Helvetica Neue" w:hAnsi="Arial" w:cs="Arial"/>
          <w:sz w:val="22"/>
          <w:szCs w:val="22"/>
        </w:rPr>
        <w:t>sociación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 R</w:t>
      </w:r>
      <w:r w:rsidR="00BF0974" w:rsidRPr="004D19A1">
        <w:rPr>
          <w:rFonts w:ascii="Arial" w:eastAsia="Helvetica Neue" w:hAnsi="Arial" w:cs="Arial"/>
          <w:sz w:val="22"/>
          <w:szCs w:val="22"/>
        </w:rPr>
        <w:t>ey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 A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urelio </w:t>
      </w:r>
      <w:r w:rsidR="004A7BFF" w:rsidRPr="004D19A1">
        <w:rPr>
          <w:rFonts w:ascii="Arial" w:eastAsia="Helvetica Neue" w:hAnsi="Arial" w:cs="Arial"/>
          <w:sz w:val="22"/>
          <w:szCs w:val="22"/>
        </w:rPr>
        <w:t xml:space="preserve">, </w:t>
      </w:r>
      <w:r w:rsidR="00D64B57" w:rsidRPr="004D19A1">
        <w:rPr>
          <w:rFonts w:ascii="Arial" w:eastAsia="Helvetica Neue" w:hAnsi="Arial" w:cs="Arial"/>
          <w:sz w:val="22"/>
          <w:szCs w:val="22"/>
        </w:rPr>
        <w:t>ASPACE A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sturias , </w:t>
      </w:r>
      <w:r w:rsidR="00D64B57" w:rsidRPr="004D19A1">
        <w:rPr>
          <w:rFonts w:ascii="Arial" w:eastAsia="Helvetica Neue" w:hAnsi="Arial" w:cs="Arial"/>
          <w:sz w:val="22"/>
          <w:szCs w:val="22"/>
        </w:rPr>
        <w:t>C</w:t>
      </w:r>
      <w:r w:rsidR="00BF0974" w:rsidRPr="004D19A1">
        <w:rPr>
          <w:rFonts w:ascii="Arial" w:eastAsia="Helvetica Neue" w:hAnsi="Arial" w:cs="Arial"/>
          <w:sz w:val="22"/>
          <w:szCs w:val="22"/>
        </w:rPr>
        <w:t>áritas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 A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sturias, </w:t>
      </w:r>
      <w:r w:rsidR="00D64B57" w:rsidRPr="004D19A1">
        <w:rPr>
          <w:rFonts w:ascii="Arial" w:eastAsia="Helvetica Neue" w:hAnsi="Arial" w:cs="Arial"/>
          <w:sz w:val="22"/>
          <w:szCs w:val="22"/>
        </w:rPr>
        <w:t>F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ederación de personas sordas del </w:t>
      </w:r>
      <w:r w:rsidR="00D64B57" w:rsidRPr="004D19A1">
        <w:rPr>
          <w:rFonts w:ascii="Arial" w:eastAsia="Helvetica Neue" w:hAnsi="Arial" w:cs="Arial"/>
          <w:sz w:val="22"/>
          <w:szCs w:val="22"/>
        </w:rPr>
        <w:t>P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rincipado de </w:t>
      </w:r>
      <w:r w:rsidR="00D64B57" w:rsidRPr="004D19A1">
        <w:rPr>
          <w:rFonts w:ascii="Arial" w:eastAsia="Helvetica Neue" w:hAnsi="Arial" w:cs="Arial"/>
          <w:sz w:val="22"/>
          <w:szCs w:val="22"/>
        </w:rPr>
        <w:t>A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sturias </w:t>
      </w:r>
      <w:r w:rsidR="00D64B57" w:rsidRPr="004D19A1">
        <w:rPr>
          <w:rFonts w:ascii="Arial" w:eastAsia="Helvetica Neue" w:hAnsi="Arial" w:cs="Arial"/>
          <w:sz w:val="22"/>
          <w:szCs w:val="22"/>
        </w:rPr>
        <w:t>(FESOPRAS)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, </w:t>
      </w:r>
      <w:r w:rsidR="00D64B57" w:rsidRPr="004D19A1">
        <w:rPr>
          <w:rFonts w:ascii="Arial" w:eastAsia="Helvetica Neue" w:hAnsi="Arial" w:cs="Arial"/>
          <w:sz w:val="22"/>
          <w:szCs w:val="22"/>
        </w:rPr>
        <w:t>F</w:t>
      </w:r>
      <w:r w:rsidR="00BF0974" w:rsidRPr="004D19A1">
        <w:rPr>
          <w:rFonts w:ascii="Arial" w:eastAsia="Helvetica Neue" w:hAnsi="Arial" w:cs="Arial"/>
          <w:sz w:val="22"/>
          <w:szCs w:val="22"/>
        </w:rPr>
        <w:t>undación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 </w:t>
      </w:r>
      <w:proofErr w:type="spellStart"/>
      <w:r w:rsidR="00D64B57" w:rsidRPr="004D19A1">
        <w:rPr>
          <w:rFonts w:ascii="Arial" w:eastAsia="Helvetica Neue" w:hAnsi="Arial" w:cs="Arial"/>
          <w:sz w:val="22"/>
          <w:szCs w:val="22"/>
        </w:rPr>
        <w:t>C</w:t>
      </w:r>
      <w:r w:rsidR="00BF0974" w:rsidRPr="004D19A1">
        <w:rPr>
          <w:rFonts w:ascii="Arial" w:eastAsia="Helvetica Neue" w:hAnsi="Arial" w:cs="Arial"/>
          <w:sz w:val="22"/>
          <w:szCs w:val="22"/>
        </w:rPr>
        <w:t>espa</w:t>
      </w:r>
      <w:proofErr w:type="spellEnd"/>
      <w:r w:rsidR="00D64B57" w:rsidRPr="004D19A1">
        <w:rPr>
          <w:rFonts w:ascii="Arial" w:eastAsia="Helvetica Neue" w:hAnsi="Arial" w:cs="Arial"/>
          <w:sz w:val="22"/>
          <w:szCs w:val="22"/>
        </w:rPr>
        <w:t xml:space="preserve"> P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royecto </w:t>
      </w:r>
      <w:r w:rsidR="00D64B57" w:rsidRPr="004D19A1">
        <w:rPr>
          <w:rFonts w:ascii="Arial" w:eastAsia="Helvetica Neue" w:hAnsi="Arial" w:cs="Arial"/>
          <w:sz w:val="22"/>
          <w:szCs w:val="22"/>
        </w:rPr>
        <w:t>H</w:t>
      </w:r>
      <w:r w:rsidR="00BF0974" w:rsidRPr="004D19A1">
        <w:rPr>
          <w:rFonts w:ascii="Arial" w:eastAsia="Helvetica Neue" w:hAnsi="Arial" w:cs="Arial"/>
          <w:sz w:val="22"/>
          <w:szCs w:val="22"/>
        </w:rPr>
        <w:t>ombre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 A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sturias, </w:t>
      </w:r>
      <w:r w:rsidR="00D64B57" w:rsidRPr="004D19A1">
        <w:rPr>
          <w:rFonts w:ascii="Arial" w:eastAsia="Helvetica Neue" w:hAnsi="Arial" w:cs="Arial"/>
          <w:sz w:val="22"/>
          <w:szCs w:val="22"/>
        </w:rPr>
        <w:t>F</w:t>
      </w:r>
      <w:r w:rsidR="00BF0974" w:rsidRPr="004D19A1">
        <w:rPr>
          <w:rFonts w:ascii="Arial" w:eastAsia="Helvetica Neue" w:hAnsi="Arial" w:cs="Arial"/>
          <w:sz w:val="22"/>
          <w:szCs w:val="22"/>
        </w:rPr>
        <w:t>undación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 C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ruz de los </w:t>
      </w:r>
      <w:r w:rsidR="00D64B57" w:rsidRPr="004D19A1">
        <w:rPr>
          <w:rFonts w:ascii="Arial" w:eastAsia="Helvetica Neue" w:hAnsi="Arial" w:cs="Arial"/>
          <w:sz w:val="22"/>
          <w:szCs w:val="22"/>
        </w:rPr>
        <w:t>Á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ngeles, </w:t>
      </w:r>
      <w:r w:rsidR="00D64B57" w:rsidRPr="004D19A1">
        <w:rPr>
          <w:rFonts w:ascii="Arial" w:eastAsia="Helvetica Neue" w:hAnsi="Arial" w:cs="Arial"/>
          <w:sz w:val="22"/>
          <w:szCs w:val="22"/>
        </w:rPr>
        <w:t>F</w:t>
      </w:r>
      <w:r w:rsidR="00BF0974" w:rsidRPr="004D19A1">
        <w:rPr>
          <w:rFonts w:ascii="Arial" w:eastAsia="Helvetica Neue" w:hAnsi="Arial" w:cs="Arial"/>
          <w:sz w:val="22"/>
          <w:szCs w:val="22"/>
        </w:rPr>
        <w:t>undación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 H</w:t>
      </w:r>
      <w:r w:rsidR="00BF0974" w:rsidRPr="004D19A1">
        <w:rPr>
          <w:rFonts w:ascii="Arial" w:eastAsia="Helvetica Neue" w:hAnsi="Arial" w:cs="Arial"/>
          <w:sz w:val="22"/>
          <w:szCs w:val="22"/>
        </w:rPr>
        <w:t>ogar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 </w:t>
      </w:r>
      <w:r w:rsidR="00BF0974" w:rsidRPr="004D19A1">
        <w:rPr>
          <w:rFonts w:ascii="Arial" w:eastAsia="Helvetica Neue" w:hAnsi="Arial" w:cs="Arial"/>
          <w:sz w:val="22"/>
          <w:szCs w:val="22"/>
        </w:rPr>
        <w:t>de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 S</w:t>
      </w:r>
      <w:r w:rsidR="00BF0974" w:rsidRPr="004D19A1">
        <w:rPr>
          <w:rFonts w:ascii="Arial" w:eastAsia="Helvetica Neue" w:hAnsi="Arial" w:cs="Arial"/>
          <w:sz w:val="22"/>
          <w:szCs w:val="22"/>
        </w:rPr>
        <w:t>an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 J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osé, </w:t>
      </w:r>
      <w:r w:rsidR="00D64B57" w:rsidRPr="004D19A1">
        <w:rPr>
          <w:rFonts w:ascii="Arial" w:eastAsia="Helvetica Neue" w:hAnsi="Arial" w:cs="Arial"/>
          <w:sz w:val="22"/>
          <w:szCs w:val="22"/>
        </w:rPr>
        <w:t>F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undación por la acción social </w:t>
      </w:r>
      <w:r w:rsidR="00D64B57" w:rsidRPr="004D19A1">
        <w:rPr>
          <w:rFonts w:ascii="Arial" w:eastAsia="Helvetica Neue" w:hAnsi="Arial" w:cs="Arial"/>
          <w:sz w:val="22"/>
          <w:szCs w:val="22"/>
        </w:rPr>
        <w:t>M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ar de </w:t>
      </w:r>
      <w:r w:rsidR="00D64B57" w:rsidRPr="004D19A1">
        <w:rPr>
          <w:rFonts w:ascii="Arial" w:eastAsia="Helvetica Neue" w:hAnsi="Arial" w:cs="Arial"/>
          <w:sz w:val="22"/>
          <w:szCs w:val="22"/>
        </w:rPr>
        <w:t>N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iebla, </w:t>
      </w:r>
      <w:r w:rsidR="00D64B57" w:rsidRPr="004D19A1">
        <w:rPr>
          <w:rFonts w:ascii="Arial" w:eastAsia="Helvetica Neue" w:hAnsi="Arial" w:cs="Arial"/>
          <w:sz w:val="22"/>
          <w:szCs w:val="22"/>
        </w:rPr>
        <w:t>F</w:t>
      </w:r>
      <w:r w:rsidR="00BF0974" w:rsidRPr="004D19A1">
        <w:rPr>
          <w:rFonts w:ascii="Arial" w:eastAsia="Helvetica Neue" w:hAnsi="Arial" w:cs="Arial"/>
          <w:sz w:val="22"/>
          <w:szCs w:val="22"/>
        </w:rPr>
        <w:t>undación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 S</w:t>
      </w:r>
      <w:r w:rsidR="00BF0974" w:rsidRPr="004D19A1">
        <w:rPr>
          <w:rFonts w:ascii="Arial" w:eastAsia="Helvetica Neue" w:hAnsi="Arial" w:cs="Arial"/>
          <w:sz w:val="22"/>
          <w:szCs w:val="22"/>
        </w:rPr>
        <w:t>ara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 L</w:t>
      </w:r>
      <w:r w:rsidR="00BF0974" w:rsidRPr="004D19A1">
        <w:rPr>
          <w:rFonts w:ascii="Arial" w:eastAsia="Helvetica Neue" w:hAnsi="Arial" w:cs="Arial"/>
          <w:sz w:val="22"/>
          <w:szCs w:val="22"/>
        </w:rPr>
        <w:t>ópez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 F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alcón, </w:t>
      </w:r>
      <w:r w:rsidR="00D64B57" w:rsidRPr="004D19A1">
        <w:rPr>
          <w:rFonts w:ascii="Arial" w:eastAsia="Helvetica Neue" w:hAnsi="Arial" w:cs="Arial"/>
          <w:sz w:val="22"/>
          <w:szCs w:val="22"/>
        </w:rPr>
        <w:t>F</w:t>
      </w:r>
      <w:r w:rsidR="00BF0974" w:rsidRPr="004D19A1">
        <w:rPr>
          <w:rFonts w:ascii="Arial" w:eastAsia="Helvetica Neue" w:hAnsi="Arial" w:cs="Arial"/>
          <w:sz w:val="22"/>
          <w:szCs w:val="22"/>
        </w:rPr>
        <w:t>undación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 S</w:t>
      </w:r>
      <w:r w:rsidR="00BF0974" w:rsidRPr="004D19A1">
        <w:rPr>
          <w:rFonts w:ascii="Arial" w:eastAsia="Helvetica Neue" w:hAnsi="Arial" w:cs="Arial"/>
          <w:sz w:val="22"/>
          <w:szCs w:val="22"/>
        </w:rPr>
        <w:t>iloé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 A</w:t>
      </w:r>
      <w:r w:rsidR="00BF0974" w:rsidRPr="004D19A1">
        <w:rPr>
          <w:rFonts w:ascii="Arial" w:eastAsia="Helvetica Neue" w:hAnsi="Arial" w:cs="Arial"/>
          <w:sz w:val="22"/>
          <w:szCs w:val="22"/>
        </w:rPr>
        <w:t xml:space="preserve">sturias, </w:t>
      </w:r>
      <w:r w:rsidR="00D64B57" w:rsidRPr="004D19A1">
        <w:rPr>
          <w:rFonts w:ascii="Arial" w:eastAsia="Helvetica Neue" w:hAnsi="Arial" w:cs="Arial"/>
          <w:sz w:val="22"/>
          <w:szCs w:val="22"/>
        </w:rPr>
        <w:t>H</w:t>
      </w:r>
      <w:r w:rsidR="004017AA" w:rsidRPr="004D19A1">
        <w:rPr>
          <w:rFonts w:ascii="Arial" w:eastAsia="Helvetica Neue" w:hAnsi="Arial" w:cs="Arial"/>
          <w:sz w:val="22"/>
          <w:szCs w:val="22"/>
        </w:rPr>
        <w:t xml:space="preserve">ermanitas de los Ancianos Desamparados de </w:t>
      </w:r>
      <w:r w:rsidR="00D64B57" w:rsidRPr="004D19A1">
        <w:rPr>
          <w:rFonts w:ascii="Arial" w:eastAsia="Helvetica Neue" w:hAnsi="Arial" w:cs="Arial"/>
          <w:sz w:val="22"/>
          <w:szCs w:val="22"/>
        </w:rPr>
        <w:t>P</w:t>
      </w:r>
      <w:r w:rsidR="004017AA" w:rsidRPr="004D19A1">
        <w:rPr>
          <w:rFonts w:ascii="Arial" w:eastAsia="Helvetica Neue" w:hAnsi="Arial" w:cs="Arial"/>
          <w:sz w:val="22"/>
          <w:szCs w:val="22"/>
        </w:rPr>
        <w:t xml:space="preserve">ola de </w:t>
      </w:r>
      <w:r w:rsidR="00D64B57" w:rsidRPr="004D19A1">
        <w:rPr>
          <w:rFonts w:ascii="Arial" w:eastAsia="Helvetica Neue" w:hAnsi="Arial" w:cs="Arial"/>
          <w:sz w:val="22"/>
          <w:szCs w:val="22"/>
        </w:rPr>
        <w:t>S</w:t>
      </w:r>
      <w:r w:rsidR="004017AA" w:rsidRPr="004D19A1">
        <w:rPr>
          <w:rFonts w:ascii="Arial" w:eastAsia="Helvetica Neue" w:hAnsi="Arial" w:cs="Arial"/>
          <w:sz w:val="22"/>
          <w:szCs w:val="22"/>
        </w:rPr>
        <w:t xml:space="preserve">iero, </w:t>
      </w:r>
      <w:r w:rsidR="00D64B57" w:rsidRPr="004D19A1">
        <w:rPr>
          <w:rFonts w:ascii="Arial" w:eastAsia="Helvetica Neue" w:hAnsi="Arial" w:cs="Arial"/>
          <w:sz w:val="22"/>
          <w:szCs w:val="22"/>
        </w:rPr>
        <w:t>H</w:t>
      </w:r>
      <w:r w:rsidR="004017AA" w:rsidRPr="004D19A1">
        <w:rPr>
          <w:rFonts w:ascii="Arial" w:eastAsia="Helvetica Neue" w:hAnsi="Arial" w:cs="Arial"/>
          <w:sz w:val="22"/>
          <w:szCs w:val="22"/>
        </w:rPr>
        <w:t xml:space="preserve">ijas de la </w:t>
      </w:r>
      <w:r w:rsidR="00D64B57" w:rsidRPr="004D19A1">
        <w:rPr>
          <w:rFonts w:ascii="Arial" w:eastAsia="Helvetica Neue" w:hAnsi="Arial" w:cs="Arial"/>
          <w:sz w:val="22"/>
          <w:szCs w:val="22"/>
        </w:rPr>
        <w:t>C</w:t>
      </w:r>
      <w:r w:rsidR="004017AA" w:rsidRPr="004D19A1">
        <w:rPr>
          <w:rFonts w:ascii="Arial" w:eastAsia="Helvetica Neue" w:hAnsi="Arial" w:cs="Arial"/>
          <w:sz w:val="22"/>
          <w:szCs w:val="22"/>
        </w:rPr>
        <w:t xml:space="preserve">aridad </w:t>
      </w:r>
      <w:r w:rsidR="00D64B57" w:rsidRPr="004D19A1">
        <w:rPr>
          <w:rFonts w:ascii="Arial" w:eastAsia="Helvetica Neue" w:hAnsi="Arial" w:cs="Arial"/>
          <w:sz w:val="22"/>
          <w:szCs w:val="22"/>
        </w:rPr>
        <w:t>F</w:t>
      </w:r>
      <w:r w:rsidR="004017AA" w:rsidRPr="004D19A1">
        <w:rPr>
          <w:rFonts w:ascii="Arial" w:eastAsia="Helvetica Neue" w:hAnsi="Arial" w:cs="Arial"/>
          <w:sz w:val="22"/>
          <w:szCs w:val="22"/>
        </w:rPr>
        <w:t>amilia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 </w:t>
      </w:r>
      <w:proofErr w:type="spellStart"/>
      <w:r w:rsidR="00D64B57" w:rsidRPr="004D19A1">
        <w:rPr>
          <w:rFonts w:ascii="Arial" w:eastAsia="Helvetica Neue" w:hAnsi="Arial" w:cs="Arial"/>
          <w:sz w:val="22"/>
          <w:szCs w:val="22"/>
        </w:rPr>
        <w:t>V</w:t>
      </w:r>
      <w:r w:rsidR="004017AA" w:rsidRPr="004D19A1">
        <w:rPr>
          <w:rFonts w:ascii="Arial" w:eastAsia="Helvetica Neue" w:hAnsi="Arial" w:cs="Arial"/>
          <w:sz w:val="22"/>
          <w:szCs w:val="22"/>
        </w:rPr>
        <w:t>icenciana</w:t>
      </w:r>
      <w:proofErr w:type="spellEnd"/>
      <w:r w:rsidR="004017AA" w:rsidRPr="004D19A1">
        <w:rPr>
          <w:rFonts w:ascii="Arial" w:eastAsia="Helvetica Neue" w:hAnsi="Arial" w:cs="Arial"/>
          <w:sz w:val="22"/>
          <w:szCs w:val="22"/>
        </w:rPr>
        <w:t xml:space="preserve">, </w:t>
      </w:r>
      <w:r w:rsidR="004A7BFF" w:rsidRPr="004D19A1">
        <w:rPr>
          <w:rFonts w:ascii="Arial" w:eastAsia="Helvetica Neue" w:hAnsi="Arial" w:cs="Arial"/>
          <w:sz w:val="22"/>
          <w:szCs w:val="22"/>
        </w:rPr>
        <w:t xml:space="preserve"> </w:t>
      </w:r>
      <w:r w:rsidR="004017AA" w:rsidRPr="004D19A1">
        <w:rPr>
          <w:rFonts w:ascii="Arial" w:eastAsia="Helvetica Neue" w:hAnsi="Arial" w:cs="Arial"/>
          <w:sz w:val="22"/>
          <w:szCs w:val="22"/>
        </w:rPr>
        <w:t xml:space="preserve">La </w:t>
      </w:r>
      <w:r w:rsidR="00D64B57" w:rsidRPr="004D19A1">
        <w:rPr>
          <w:rFonts w:ascii="Arial" w:eastAsia="Helvetica Neue" w:hAnsi="Arial" w:cs="Arial"/>
          <w:sz w:val="22"/>
          <w:szCs w:val="22"/>
        </w:rPr>
        <w:t>F</w:t>
      </w:r>
      <w:r w:rsidR="004017AA" w:rsidRPr="004D19A1">
        <w:rPr>
          <w:rFonts w:ascii="Arial" w:eastAsia="Helvetica Neue" w:hAnsi="Arial" w:cs="Arial"/>
          <w:sz w:val="22"/>
          <w:szCs w:val="22"/>
        </w:rPr>
        <w:t xml:space="preserve">raternidad de </w:t>
      </w:r>
      <w:r w:rsidR="00D64B57" w:rsidRPr="004D19A1">
        <w:rPr>
          <w:rFonts w:ascii="Arial" w:eastAsia="Helvetica Neue" w:hAnsi="Arial" w:cs="Arial"/>
          <w:sz w:val="22"/>
          <w:szCs w:val="22"/>
        </w:rPr>
        <w:t>F</w:t>
      </w:r>
      <w:r w:rsidR="004017AA" w:rsidRPr="004D19A1">
        <w:rPr>
          <w:rFonts w:ascii="Arial" w:eastAsia="Helvetica Neue" w:hAnsi="Arial" w:cs="Arial"/>
          <w:sz w:val="22"/>
          <w:szCs w:val="22"/>
        </w:rPr>
        <w:t xml:space="preserve">rancisco, Fundación 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REDMADRE </w:t>
      </w:r>
      <w:r w:rsidR="004017AA" w:rsidRPr="004D19A1">
        <w:rPr>
          <w:rFonts w:ascii="Arial" w:eastAsia="Helvetica Neue" w:hAnsi="Arial" w:cs="Arial"/>
          <w:sz w:val="22"/>
          <w:szCs w:val="22"/>
        </w:rPr>
        <w:t xml:space="preserve">, </w:t>
      </w:r>
      <w:r w:rsidR="00D64B57" w:rsidRPr="004D19A1">
        <w:rPr>
          <w:rFonts w:ascii="Arial" w:eastAsia="Helvetica Neue" w:hAnsi="Arial" w:cs="Arial"/>
          <w:sz w:val="22"/>
          <w:szCs w:val="22"/>
        </w:rPr>
        <w:t>U</w:t>
      </w:r>
      <w:r w:rsidR="004017AA" w:rsidRPr="004D19A1">
        <w:rPr>
          <w:rFonts w:ascii="Arial" w:eastAsia="Helvetica Neue" w:hAnsi="Arial" w:cs="Arial"/>
          <w:sz w:val="22"/>
          <w:szCs w:val="22"/>
        </w:rPr>
        <w:t xml:space="preserve">nión de discapacitados del </w:t>
      </w:r>
      <w:r w:rsidR="00D64B57" w:rsidRPr="004D19A1">
        <w:rPr>
          <w:rFonts w:ascii="Arial" w:eastAsia="Helvetica Neue" w:hAnsi="Arial" w:cs="Arial"/>
          <w:sz w:val="22"/>
          <w:szCs w:val="22"/>
        </w:rPr>
        <w:t>P</w:t>
      </w:r>
      <w:r w:rsidR="004017AA" w:rsidRPr="004D19A1">
        <w:rPr>
          <w:rFonts w:ascii="Arial" w:eastAsia="Helvetica Neue" w:hAnsi="Arial" w:cs="Arial"/>
          <w:sz w:val="22"/>
          <w:szCs w:val="22"/>
        </w:rPr>
        <w:t xml:space="preserve">rincipado de </w:t>
      </w:r>
      <w:r w:rsidR="00D64B57" w:rsidRPr="004D19A1">
        <w:rPr>
          <w:rFonts w:ascii="Arial" w:eastAsia="Helvetica Neue" w:hAnsi="Arial" w:cs="Arial"/>
          <w:sz w:val="22"/>
          <w:szCs w:val="22"/>
        </w:rPr>
        <w:t>A</w:t>
      </w:r>
      <w:r w:rsidR="004017AA" w:rsidRPr="004D19A1">
        <w:rPr>
          <w:rFonts w:ascii="Arial" w:eastAsia="Helvetica Neue" w:hAnsi="Arial" w:cs="Arial"/>
          <w:sz w:val="22"/>
          <w:szCs w:val="22"/>
        </w:rPr>
        <w:t>sturias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 (UMA)</w:t>
      </w:r>
    </w:p>
    <w:p w14:paraId="79CDEEB2" w14:textId="77777777" w:rsidR="002557D0" w:rsidRPr="004D19A1" w:rsidRDefault="002557D0" w:rsidP="00EB501E">
      <w:pPr>
        <w:jc w:val="both"/>
        <w:rPr>
          <w:rFonts w:ascii="Arial" w:eastAsia="Helvetica Neue" w:hAnsi="Arial" w:cs="Arial"/>
          <w:sz w:val="22"/>
          <w:szCs w:val="22"/>
        </w:rPr>
      </w:pPr>
    </w:p>
    <w:p w14:paraId="19C750BC" w14:textId="55F1E0BB" w:rsidR="001E621F" w:rsidRDefault="001E621F" w:rsidP="001A1CEF">
      <w:pPr>
        <w:jc w:val="both"/>
        <w:rPr>
          <w:rFonts w:ascii="Arial" w:eastAsia="Helvetica Neue" w:hAnsi="Arial" w:cs="Arial"/>
          <w:b/>
          <w:bCs/>
          <w:sz w:val="22"/>
          <w:szCs w:val="22"/>
        </w:rPr>
      </w:pPr>
      <w:r>
        <w:rPr>
          <w:rFonts w:ascii="Arial" w:eastAsia="Helvetica Neue" w:hAnsi="Arial" w:cs="Arial"/>
          <w:b/>
          <w:bCs/>
          <w:sz w:val="22"/>
          <w:szCs w:val="22"/>
        </w:rPr>
        <w:t xml:space="preserve">Entidades beneficiarias Castilla y </w:t>
      </w:r>
      <w:r w:rsidR="00305770">
        <w:rPr>
          <w:rFonts w:ascii="Arial" w:eastAsia="Helvetica Neue" w:hAnsi="Arial" w:cs="Arial"/>
          <w:b/>
          <w:bCs/>
          <w:sz w:val="22"/>
          <w:szCs w:val="22"/>
        </w:rPr>
        <w:t>L</w:t>
      </w:r>
      <w:r>
        <w:rPr>
          <w:rFonts w:ascii="Arial" w:eastAsia="Helvetica Neue" w:hAnsi="Arial" w:cs="Arial"/>
          <w:b/>
          <w:bCs/>
          <w:sz w:val="22"/>
          <w:szCs w:val="22"/>
        </w:rPr>
        <w:t>eón</w:t>
      </w:r>
    </w:p>
    <w:p w14:paraId="72408135" w14:textId="77777777" w:rsidR="001E621F" w:rsidRPr="001E621F" w:rsidRDefault="001E621F" w:rsidP="001A1CEF">
      <w:pPr>
        <w:jc w:val="both"/>
        <w:rPr>
          <w:rFonts w:ascii="Arial" w:eastAsia="Helvetica Neue" w:hAnsi="Arial" w:cs="Arial"/>
          <w:b/>
          <w:bCs/>
          <w:sz w:val="22"/>
          <w:szCs w:val="22"/>
        </w:rPr>
      </w:pPr>
    </w:p>
    <w:p w14:paraId="147BA949" w14:textId="60899934" w:rsidR="001A1CEF" w:rsidRPr="004D19A1" w:rsidRDefault="002557D0" w:rsidP="001A1CEF">
      <w:pPr>
        <w:jc w:val="both"/>
        <w:rPr>
          <w:rFonts w:ascii="Arial" w:eastAsia="Helvetica Neue" w:hAnsi="Arial" w:cs="Arial"/>
          <w:sz w:val="22"/>
          <w:szCs w:val="22"/>
        </w:rPr>
      </w:pPr>
      <w:r w:rsidRPr="004D19A1">
        <w:rPr>
          <w:rFonts w:ascii="Arial" w:eastAsia="Helvetica Neue" w:hAnsi="Arial" w:cs="Arial"/>
          <w:sz w:val="22"/>
          <w:szCs w:val="22"/>
        </w:rPr>
        <w:t xml:space="preserve">Las entidades beneficiarias de esta ayuda de Navidad en </w:t>
      </w:r>
      <w:r w:rsidRPr="004D19A1">
        <w:rPr>
          <w:rFonts w:ascii="Arial" w:eastAsia="Helvetica Neue" w:hAnsi="Arial" w:cs="Arial"/>
          <w:b/>
          <w:bCs/>
          <w:sz w:val="22"/>
          <w:szCs w:val="22"/>
        </w:rPr>
        <w:t>Castilla y León</w:t>
      </w:r>
      <w:r w:rsidRPr="004D19A1">
        <w:rPr>
          <w:rFonts w:ascii="Arial" w:eastAsia="Helvetica Neue" w:hAnsi="Arial" w:cs="Arial"/>
          <w:sz w:val="22"/>
          <w:szCs w:val="22"/>
        </w:rPr>
        <w:t xml:space="preserve"> son </w:t>
      </w:r>
      <w:r w:rsidR="001A1CEF" w:rsidRPr="004D19A1">
        <w:rPr>
          <w:rFonts w:ascii="Arial" w:eastAsia="Helvetica Neue" w:hAnsi="Arial" w:cs="Arial"/>
          <w:sz w:val="22"/>
          <w:szCs w:val="22"/>
        </w:rPr>
        <w:t>diecinueve</w:t>
      </w:r>
      <w:r w:rsidRPr="004D19A1">
        <w:rPr>
          <w:rFonts w:ascii="Arial" w:eastAsia="Helvetica Neue" w:hAnsi="Arial" w:cs="Arial"/>
          <w:sz w:val="22"/>
          <w:szCs w:val="22"/>
        </w:rPr>
        <w:t xml:space="preserve">: </w:t>
      </w:r>
      <w:r w:rsidR="001A1CEF" w:rsidRPr="004D19A1">
        <w:rPr>
          <w:rFonts w:ascii="Arial" w:eastAsia="Helvetica Neue" w:hAnsi="Arial" w:cs="Arial"/>
          <w:sz w:val="22"/>
          <w:szCs w:val="22"/>
        </w:rPr>
        <w:t xml:space="preserve">Atalaya Intercultural, Asociación de síndrome de </w:t>
      </w:r>
      <w:proofErr w:type="spellStart"/>
      <w:r w:rsidR="001A1CEF" w:rsidRPr="004D19A1">
        <w:rPr>
          <w:rFonts w:ascii="Arial" w:eastAsia="Helvetica Neue" w:hAnsi="Arial" w:cs="Arial"/>
          <w:sz w:val="22"/>
          <w:szCs w:val="22"/>
        </w:rPr>
        <w:t>down</w:t>
      </w:r>
      <w:proofErr w:type="spellEnd"/>
      <w:r w:rsidR="001A1CEF" w:rsidRPr="004D19A1">
        <w:rPr>
          <w:rFonts w:ascii="Arial" w:eastAsia="Helvetica Neue" w:hAnsi="Arial" w:cs="Arial"/>
          <w:sz w:val="22"/>
          <w:szCs w:val="22"/>
        </w:rPr>
        <w:t xml:space="preserve"> de León (</w:t>
      </w:r>
      <w:proofErr w:type="spellStart"/>
      <w:r w:rsidR="001A1CEF" w:rsidRPr="004D19A1">
        <w:rPr>
          <w:rFonts w:ascii="Arial" w:eastAsia="Helvetica Neue" w:hAnsi="Arial" w:cs="Arial"/>
          <w:sz w:val="22"/>
          <w:szCs w:val="22"/>
        </w:rPr>
        <w:t>Amidown</w:t>
      </w:r>
      <w:proofErr w:type="spellEnd"/>
      <w:r w:rsidR="001A1CEF" w:rsidRPr="004D19A1">
        <w:rPr>
          <w:rFonts w:ascii="Arial" w:eastAsia="Helvetica Neue" w:hAnsi="Arial" w:cs="Arial"/>
          <w:sz w:val="22"/>
          <w:szCs w:val="22"/>
        </w:rPr>
        <w:t>)</w:t>
      </w:r>
    </w:p>
    <w:p w14:paraId="6B5101E5" w14:textId="72777283" w:rsidR="001A1CEF" w:rsidRPr="004D19A1" w:rsidRDefault="001A1CEF" w:rsidP="001A1CEF">
      <w:pPr>
        <w:jc w:val="both"/>
        <w:rPr>
          <w:rFonts w:ascii="Arial" w:eastAsia="Helvetica Neue" w:hAnsi="Arial" w:cs="Arial"/>
          <w:sz w:val="22"/>
          <w:szCs w:val="22"/>
        </w:rPr>
      </w:pPr>
      <w:proofErr w:type="spellStart"/>
      <w:r w:rsidRPr="004D19A1">
        <w:rPr>
          <w:rFonts w:ascii="Arial" w:eastAsia="Helvetica Neue" w:hAnsi="Arial" w:cs="Arial"/>
          <w:sz w:val="22"/>
          <w:szCs w:val="22"/>
        </w:rPr>
        <w:t>Ecoperia</w:t>
      </w:r>
      <w:proofErr w:type="spellEnd"/>
      <w:r w:rsidRPr="004D19A1">
        <w:rPr>
          <w:rFonts w:ascii="Arial" w:eastAsia="Helvetica Neue" w:hAnsi="Arial" w:cs="Arial"/>
          <w:sz w:val="22"/>
          <w:szCs w:val="22"/>
        </w:rPr>
        <w:t xml:space="preserve">, Asociación leonesa con las enfermedades de la sangre (ALCLES) </w:t>
      </w:r>
    </w:p>
    <w:p w14:paraId="4824B592" w14:textId="65277D3D" w:rsidR="001A1CEF" w:rsidRPr="004D19A1" w:rsidRDefault="001A1CEF" w:rsidP="001A1CEF">
      <w:pPr>
        <w:jc w:val="both"/>
        <w:rPr>
          <w:rFonts w:ascii="Arial" w:eastAsia="Helvetica Neue" w:hAnsi="Arial" w:cs="Arial"/>
          <w:sz w:val="22"/>
          <w:szCs w:val="22"/>
        </w:rPr>
      </w:pPr>
      <w:r w:rsidRPr="004D19A1">
        <w:rPr>
          <w:rFonts w:ascii="Arial" w:eastAsia="Helvetica Neue" w:hAnsi="Arial" w:cs="Arial"/>
          <w:sz w:val="22"/>
          <w:szCs w:val="22"/>
        </w:rPr>
        <w:t xml:space="preserve">Asociación Leonesa Simone de Beauvoir, Asociación Nuevo Futuro, Autismo León,  </w:t>
      </w:r>
    </w:p>
    <w:p w14:paraId="181E20A3" w14:textId="2EB7297C" w:rsidR="002557D0" w:rsidRPr="004D19A1" w:rsidRDefault="001A1CEF" w:rsidP="001A1CEF">
      <w:pPr>
        <w:jc w:val="both"/>
        <w:rPr>
          <w:rFonts w:ascii="Arial" w:eastAsia="Helvetica Neue" w:hAnsi="Arial" w:cs="Arial"/>
          <w:sz w:val="22"/>
          <w:szCs w:val="22"/>
        </w:rPr>
      </w:pPr>
      <w:r w:rsidRPr="004D19A1">
        <w:rPr>
          <w:rFonts w:ascii="Arial" w:eastAsia="Helvetica Neue" w:hAnsi="Arial" w:cs="Arial"/>
          <w:sz w:val="22"/>
          <w:szCs w:val="22"/>
        </w:rPr>
        <w:t xml:space="preserve">Centro </w:t>
      </w:r>
      <w:proofErr w:type="spellStart"/>
      <w:r w:rsidRPr="004D19A1">
        <w:rPr>
          <w:rFonts w:ascii="Arial" w:eastAsia="Helvetica Neue" w:hAnsi="Arial" w:cs="Arial"/>
          <w:sz w:val="22"/>
          <w:szCs w:val="22"/>
        </w:rPr>
        <w:t>Menesiano</w:t>
      </w:r>
      <w:proofErr w:type="spellEnd"/>
      <w:r w:rsidRPr="004D19A1">
        <w:rPr>
          <w:rFonts w:ascii="Arial" w:eastAsia="Helvetica Neue" w:hAnsi="Arial" w:cs="Arial"/>
          <w:sz w:val="22"/>
          <w:szCs w:val="22"/>
        </w:rPr>
        <w:t xml:space="preserve"> Zamora Joven, Centro Trama, COCEMFE León, F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undación </w:t>
      </w:r>
      <w:r w:rsidRPr="004D19A1">
        <w:rPr>
          <w:rFonts w:ascii="Arial" w:eastAsia="Helvetica Neue" w:hAnsi="Arial" w:cs="Arial"/>
          <w:sz w:val="22"/>
          <w:szCs w:val="22"/>
        </w:rPr>
        <w:t>J</w:t>
      </w:r>
      <w:r w:rsidR="00D64B57" w:rsidRPr="004D19A1">
        <w:rPr>
          <w:rFonts w:ascii="Arial" w:eastAsia="Helvetica Neue" w:hAnsi="Arial" w:cs="Arial"/>
          <w:sz w:val="22"/>
          <w:szCs w:val="22"/>
        </w:rPr>
        <w:t>uan</w:t>
      </w:r>
      <w:r w:rsidRPr="004D19A1">
        <w:rPr>
          <w:rFonts w:ascii="Arial" w:eastAsia="Helvetica Neue" w:hAnsi="Arial" w:cs="Arial"/>
          <w:sz w:val="22"/>
          <w:szCs w:val="22"/>
        </w:rPr>
        <w:t xml:space="preserve"> S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oñador, </w:t>
      </w:r>
      <w:r w:rsidRPr="004D19A1">
        <w:rPr>
          <w:rFonts w:ascii="Arial" w:eastAsia="Helvetica Neue" w:hAnsi="Arial" w:cs="Arial"/>
          <w:sz w:val="22"/>
          <w:szCs w:val="22"/>
        </w:rPr>
        <w:t>F</w:t>
      </w:r>
      <w:r w:rsidR="00D64B57" w:rsidRPr="004D19A1">
        <w:rPr>
          <w:rFonts w:ascii="Arial" w:eastAsia="Helvetica Neue" w:hAnsi="Arial" w:cs="Arial"/>
          <w:sz w:val="22"/>
          <w:szCs w:val="22"/>
        </w:rPr>
        <w:t>undación</w:t>
      </w:r>
      <w:r w:rsidRPr="004D19A1">
        <w:rPr>
          <w:rFonts w:ascii="Arial" w:eastAsia="Helvetica Neue" w:hAnsi="Arial" w:cs="Arial"/>
          <w:sz w:val="22"/>
          <w:szCs w:val="22"/>
        </w:rPr>
        <w:t xml:space="preserve"> R</w:t>
      </w:r>
      <w:r w:rsidR="00D64B57" w:rsidRPr="004D19A1">
        <w:rPr>
          <w:rFonts w:ascii="Arial" w:eastAsia="Helvetica Neue" w:hAnsi="Arial" w:cs="Arial"/>
          <w:sz w:val="22"/>
          <w:szCs w:val="22"/>
        </w:rPr>
        <w:t>ed</w:t>
      </w:r>
      <w:r w:rsidRPr="004D19A1">
        <w:rPr>
          <w:rFonts w:ascii="Arial" w:eastAsia="Helvetica Neue" w:hAnsi="Arial" w:cs="Arial"/>
          <w:sz w:val="22"/>
          <w:szCs w:val="22"/>
        </w:rPr>
        <w:t xml:space="preserve"> 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Íncola, </w:t>
      </w:r>
      <w:proofErr w:type="spellStart"/>
      <w:r w:rsidRPr="004D19A1">
        <w:rPr>
          <w:rFonts w:ascii="Arial" w:eastAsia="Helvetica Neue" w:hAnsi="Arial" w:cs="Arial"/>
          <w:sz w:val="22"/>
          <w:szCs w:val="22"/>
        </w:rPr>
        <w:t>P</w:t>
      </w:r>
      <w:r w:rsidR="00D64B57" w:rsidRPr="004D19A1">
        <w:rPr>
          <w:rFonts w:ascii="Arial" w:eastAsia="Helvetica Neue" w:hAnsi="Arial" w:cs="Arial"/>
          <w:sz w:val="22"/>
          <w:szCs w:val="22"/>
        </w:rPr>
        <w:t>rocomar</w:t>
      </w:r>
      <w:proofErr w:type="spellEnd"/>
      <w:r w:rsidRPr="004D19A1">
        <w:rPr>
          <w:rFonts w:ascii="Arial" w:eastAsia="Helvetica Neue" w:hAnsi="Arial" w:cs="Arial"/>
          <w:sz w:val="22"/>
          <w:szCs w:val="22"/>
        </w:rPr>
        <w:t xml:space="preserve"> V</w:t>
      </w:r>
      <w:r w:rsidR="00D64B57" w:rsidRPr="004D19A1">
        <w:rPr>
          <w:rFonts w:ascii="Arial" w:eastAsia="Helvetica Neue" w:hAnsi="Arial" w:cs="Arial"/>
          <w:sz w:val="22"/>
          <w:szCs w:val="22"/>
        </w:rPr>
        <w:t>alladolid</w:t>
      </w:r>
      <w:r w:rsidRPr="004D19A1">
        <w:rPr>
          <w:rFonts w:ascii="Arial" w:eastAsia="Helvetica Neue" w:hAnsi="Arial" w:cs="Arial"/>
          <w:sz w:val="22"/>
          <w:szCs w:val="22"/>
        </w:rPr>
        <w:t xml:space="preserve"> A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coge, </w:t>
      </w:r>
      <w:r w:rsidRPr="004D19A1">
        <w:rPr>
          <w:rFonts w:ascii="Arial" w:eastAsia="Helvetica Neue" w:hAnsi="Arial" w:cs="Arial"/>
          <w:sz w:val="22"/>
          <w:szCs w:val="22"/>
        </w:rPr>
        <w:t>R</w:t>
      </w:r>
      <w:r w:rsidR="00D64B57" w:rsidRPr="004D19A1">
        <w:rPr>
          <w:rFonts w:ascii="Arial" w:eastAsia="Helvetica Neue" w:hAnsi="Arial" w:cs="Arial"/>
          <w:sz w:val="22"/>
          <w:szCs w:val="22"/>
        </w:rPr>
        <w:t>esidencia</w:t>
      </w:r>
      <w:r w:rsidRPr="004D19A1">
        <w:rPr>
          <w:rFonts w:ascii="Arial" w:eastAsia="Helvetica Neue" w:hAnsi="Arial" w:cs="Arial"/>
          <w:sz w:val="22"/>
          <w:szCs w:val="22"/>
        </w:rPr>
        <w:t xml:space="preserve"> </w:t>
      </w:r>
      <w:r w:rsidR="00D64B57" w:rsidRPr="004D19A1">
        <w:rPr>
          <w:rFonts w:ascii="Arial" w:eastAsia="Helvetica Neue" w:hAnsi="Arial" w:cs="Arial"/>
          <w:sz w:val="22"/>
          <w:szCs w:val="22"/>
        </w:rPr>
        <w:t>Virgen de los Desamparados de</w:t>
      </w:r>
      <w:r w:rsidRPr="004D19A1">
        <w:rPr>
          <w:rFonts w:ascii="Arial" w:eastAsia="Helvetica Neue" w:hAnsi="Arial" w:cs="Arial"/>
          <w:sz w:val="22"/>
          <w:szCs w:val="22"/>
        </w:rPr>
        <w:t xml:space="preserve"> A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storga, Asociación </w:t>
      </w:r>
      <w:r w:rsidRPr="004D19A1">
        <w:rPr>
          <w:rFonts w:ascii="Arial" w:eastAsia="Helvetica Neue" w:hAnsi="Arial" w:cs="Arial"/>
          <w:sz w:val="22"/>
          <w:szCs w:val="22"/>
        </w:rPr>
        <w:t>S</w:t>
      </w:r>
      <w:r w:rsidR="00D64B57" w:rsidRPr="004D19A1">
        <w:rPr>
          <w:rFonts w:ascii="Arial" w:eastAsia="Helvetica Neue" w:hAnsi="Arial" w:cs="Arial"/>
          <w:sz w:val="22"/>
          <w:szCs w:val="22"/>
        </w:rPr>
        <w:t>alud</w:t>
      </w:r>
      <w:r w:rsidRPr="004D19A1">
        <w:rPr>
          <w:rFonts w:ascii="Arial" w:eastAsia="Helvetica Neue" w:hAnsi="Arial" w:cs="Arial"/>
          <w:sz w:val="22"/>
          <w:szCs w:val="22"/>
        </w:rPr>
        <w:t xml:space="preserve"> M</w:t>
      </w:r>
      <w:r w:rsidR="00D64B57" w:rsidRPr="004D19A1">
        <w:rPr>
          <w:rFonts w:ascii="Arial" w:eastAsia="Helvetica Neue" w:hAnsi="Arial" w:cs="Arial"/>
          <w:sz w:val="22"/>
          <w:szCs w:val="22"/>
        </w:rPr>
        <w:t>ental</w:t>
      </w:r>
      <w:r w:rsidRPr="004D19A1">
        <w:rPr>
          <w:rFonts w:ascii="Arial" w:eastAsia="Helvetica Neue" w:hAnsi="Arial" w:cs="Arial"/>
          <w:sz w:val="22"/>
          <w:szCs w:val="22"/>
        </w:rPr>
        <w:t xml:space="preserve"> Z</w:t>
      </w:r>
      <w:r w:rsidR="00D64B57" w:rsidRPr="004D19A1">
        <w:rPr>
          <w:rFonts w:ascii="Arial" w:eastAsia="Helvetica Neue" w:hAnsi="Arial" w:cs="Arial"/>
          <w:sz w:val="22"/>
          <w:szCs w:val="22"/>
        </w:rPr>
        <w:t xml:space="preserve">amora e </w:t>
      </w:r>
      <w:r w:rsidRPr="004D19A1">
        <w:rPr>
          <w:rFonts w:ascii="Arial" w:eastAsia="Helvetica Neue" w:hAnsi="Arial" w:cs="Arial"/>
          <w:sz w:val="22"/>
          <w:szCs w:val="22"/>
        </w:rPr>
        <w:t>YMCA V</w:t>
      </w:r>
      <w:r w:rsidR="00D64B57" w:rsidRPr="004D19A1">
        <w:rPr>
          <w:rFonts w:ascii="Arial" w:eastAsia="Helvetica Neue" w:hAnsi="Arial" w:cs="Arial"/>
          <w:sz w:val="22"/>
          <w:szCs w:val="22"/>
        </w:rPr>
        <w:t>alladolid.</w:t>
      </w:r>
    </w:p>
    <w:p w14:paraId="43541DC0" w14:textId="77777777" w:rsidR="00EB501E" w:rsidRPr="004D19A1" w:rsidRDefault="00EB501E" w:rsidP="00EB501E">
      <w:pPr>
        <w:jc w:val="both"/>
        <w:rPr>
          <w:rFonts w:ascii="Arial" w:eastAsia="Helvetica Neue" w:hAnsi="Arial" w:cs="Arial"/>
          <w:sz w:val="22"/>
          <w:szCs w:val="22"/>
        </w:rPr>
      </w:pPr>
    </w:p>
    <w:p w14:paraId="1A0BB6A0" w14:textId="77777777" w:rsidR="00EB501E" w:rsidRPr="004D19A1" w:rsidRDefault="00EB501E" w:rsidP="00EB501E">
      <w:pPr>
        <w:jc w:val="both"/>
        <w:rPr>
          <w:rFonts w:ascii="Arial" w:eastAsia="Helvetica Neue" w:hAnsi="Arial" w:cs="Arial"/>
          <w:sz w:val="22"/>
          <w:szCs w:val="22"/>
        </w:rPr>
      </w:pPr>
    </w:p>
    <w:sectPr w:rsidR="00EB501E" w:rsidRPr="004D19A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474F4" w14:textId="77777777" w:rsidR="00957253" w:rsidRDefault="00957253" w:rsidP="0084207D">
      <w:r>
        <w:separator/>
      </w:r>
    </w:p>
  </w:endnote>
  <w:endnote w:type="continuationSeparator" w:id="0">
    <w:p w14:paraId="20C9FFBE" w14:textId="77777777" w:rsidR="00957253" w:rsidRDefault="00957253" w:rsidP="0084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 Neue">
    <w:altName w:val="Arial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36857" w14:textId="0242865C" w:rsidR="00B04743" w:rsidRPr="00FE1125" w:rsidRDefault="00FE1125" w:rsidP="00B04743">
    <w:pPr>
      <w:spacing w:line="276" w:lineRule="auto"/>
      <w:rPr>
        <w:rFonts w:ascii="Calibri" w:hAnsi="Calibri" w:cs="Calibri"/>
        <w:b/>
        <w:bCs/>
        <w:lang w:val="es-ES"/>
      </w:rPr>
    </w:pPr>
    <w:r w:rsidRPr="00FE1125">
      <w:rPr>
        <w:rFonts w:ascii="Calibri" w:hAnsi="Calibri" w:cs="Calibri"/>
        <w:b/>
        <w:bCs/>
        <w:lang w:val="es-ES"/>
      </w:rPr>
      <w:t>Más</w:t>
    </w:r>
    <w:r w:rsidR="00B04743" w:rsidRPr="00FE1125">
      <w:rPr>
        <w:rFonts w:ascii="Calibri" w:hAnsi="Calibri" w:cs="Calibri"/>
        <w:b/>
        <w:bCs/>
        <w:lang w:val="es-ES"/>
      </w:rPr>
      <w:t xml:space="preserve"> información:</w:t>
    </w:r>
  </w:p>
  <w:p w14:paraId="2800BBA0" w14:textId="042E5DDC" w:rsidR="00B04743" w:rsidRDefault="00B04743" w:rsidP="00B04743">
    <w:pPr>
      <w:spacing w:line="276" w:lineRule="auto"/>
      <w:rPr>
        <w:rFonts w:ascii="Calibri" w:eastAsia="Calibri" w:hAnsi="Calibri" w:cs="Calibri"/>
        <w:lang w:val="es-ES"/>
      </w:rPr>
    </w:pPr>
    <w:r>
      <w:rPr>
        <w:rFonts w:ascii="Calibri" w:eastAsia="Calibri" w:hAnsi="Calibri" w:cs="Calibri"/>
        <w:lang w:val="es-ES"/>
      </w:rPr>
      <w:t xml:space="preserve">Eva Rodríguez. </w:t>
    </w:r>
    <w:r w:rsidRPr="00B30DD8">
      <w:rPr>
        <w:rFonts w:ascii="Arial" w:hAnsi="Arial" w:cs="Arial"/>
        <w:sz w:val="22"/>
        <w:szCs w:val="22"/>
        <w:lang w:val="es-ES"/>
      </w:rPr>
      <w:t xml:space="preserve">Comunicación Fundación </w:t>
    </w:r>
    <w:proofErr w:type="spellStart"/>
    <w:r w:rsidRPr="00B30DD8">
      <w:rPr>
        <w:rFonts w:ascii="Arial" w:hAnsi="Arial" w:cs="Arial"/>
        <w:sz w:val="22"/>
        <w:szCs w:val="22"/>
        <w:lang w:val="es-ES"/>
      </w:rPr>
      <w:t>Alimerka</w:t>
    </w:r>
    <w:proofErr w:type="spellEnd"/>
    <w:r w:rsidRPr="00B30DD8">
      <w:rPr>
        <w:rFonts w:ascii="Arial" w:hAnsi="Arial" w:cs="Arial"/>
        <w:sz w:val="22"/>
        <w:szCs w:val="22"/>
        <w:lang w:val="es-ES"/>
      </w:rPr>
      <w:t>. Tfno.: 604 028 594</w:t>
    </w:r>
  </w:p>
  <w:p w14:paraId="3F2ABB79" w14:textId="77777777" w:rsidR="00B04743" w:rsidRDefault="00B04743" w:rsidP="00B04743">
    <w:pPr>
      <w:tabs>
        <w:tab w:val="center" w:pos="4252"/>
        <w:tab w:val="right" w:pos="8478"/>
        <w:tab w:val="right" w:pos="8504"/>
      </w:tabs>
      <w:rPr>
        <w:rFonts w:ascii="Calibri" w:eastAsia="Calibri" w:hAnsi="Calibri" w:cs="Calibri"/>
        <w:lang w:val="es-ES"/>
      </w:rPr>
    </w:pPr>
    <w:r>
      <w:rPr>
        <w:rFonts w:ascii="Calibri" w:eastAsia="Calibri" w:hAnsi="Calibri" w:cs="Calibri"/>
        <w:lang w:val="es-ES"/>
      </w:rPr>
      <w:t>Marta Margolles.  Comunicación Profesional 630722410</w:t>
    </w:r>
  </w:p>
  <w:p w14:paraId="341794EE" w14:textId="77777777" w:rsidR="008775F9" w:rsidRDefault="008775F9" w:rsidP="00A445C5">
    <w:pPr>
      <w:pStyle w:val="Piedepgina"/>
      <w:tabs>
        <w:tab w:val="clear" w:pos="8504"/>
        <w:tab w:val="right" w:pos="8478"/>
      </w:tabs>
      <w:rPr>
        <w:rStyle w:val="NingunoA"/>
      </w:rPr>
    </w:pPr>
  </w:p>
  <w:p w14:paraId="60D4F007" w14:textId="77777777" w:rsidR="00B63653" w:rsidRDefault="00B6365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08389" w14:textId="77777777" w:rsidR="00957253" w:rsidRDefault="00957253" w:rsidP="0084207D">
      <w:r>
        <w:separator/>
      </w:r>
    </w:p>
  </w:footnote>
  <w:footnote w:type="continuationSeparator" w:id="0">
    <w:p w14:paraId="2EE4F43F" w14:textId="77777777" w:rsidR="00957253" w:rsidRDefault="00957253" w:rsidP="00842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D656A" w14:textId="247E617D" w:rsidR="0084207D" w:rsidRDefault="00EA2FB2" w:rsidP="004D19A1">
    <w:pPr>
      <w:pStyle w:val="Encabezado"/>
      <w:jc w:val="center"/>
    </w:pPr>
    <w:r>
      <w:rPr>
        <w:rFonts w:ascii="Helvetica Neue" w:eastAsia="Helvetica Neue" w:hAnsi="Helvetica Neue" w:cs="Helvetica Neue"/>
        <w:noProof/>
        <w:color w:val="000000"/>
      </w:rPr>
      <w:drawing>
        <wp:inline distT="0" distB="0" distL="0" distR="0" wp14:anchorId="7E181042" wp14:editId="7C34A065">
          <wp:extent cx="1586044" cy="478395"/>
          <wp:effectExtent l="0" t="0" r="0" b="0"/>
          <wp:docPr id="2" name="image4.jpg" descr="Un dibujo de una cara feliz&#10;&#10;Descripción generada automáticamente con confianza baj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4.jpg" descr="Un dibujo de una cara feliz&#10;&#10;Descripción generada automáticamente con confianza baj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6044" cy="4783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4ACC"/>
    <w:multiLevelType w:val="hybridMultilevel"/>
    <w:tmpl w:val="D6B6868E"/>
    <w:lvl w:ilvl="0" w:tplc="619299E8">
      <w:numFmt w:val="bullet"/>
      <w:lvlText w:val="-"/>
      <w:lvlJc w:val="left"/>
      <w:pPr>
        <w:ind w:left="720" w:hanging="360"/>
      </w:pPr>
      <w:rPr>
        <w:rFonts w:ascii="Helvetica Neue" w:eastAsia="Helvetica Neue" w:hAnsi="Helvetica Neue" w:cs="Helvetica Neue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46315"/>
    <w:multiLevelType w:val="multilevel"/>
    <w:tmpl w:val="EBC80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DB410C"/>
    <w:multiLevelType w:val="hybridMultilevel"/>
    <w:tmpl w:val="36E8DA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62E4E"/>
    <w:multiLevelType w:val="multilevel"/>
    <w:tmpl w:val="68CE122E"/>
    <w:lvl w:ilvl="0">
      <w:start w:val="500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C7D50B8"/>
    <w:multiLevelType w:val="multilevel"/>
    <w:tmpl w:val="B36A75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58816569">
    <w:abstractNumId w:val="1"/>
  </w:num>
  <w:num w:numId="2" w16cid:durableId="905803051">
    <w:abstractNumId w:val="4"/>
  </w:num>
  <w:num w:numId="3" w16cid:durableId="853887078">
    <w:abstractNumId w:val="3"/>
  </w:num>
  <w:num w:numId="4" w16cid:durableId="1865090305">
    <w:abstractNumId w:val="0"/>
  </w:num>
  <w:num w:numId="5" w16cid:durableId="1512181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7D"/>
    <w:rsid w:val="00005B81"/>
    <w:rsid w:val="0001374D"/>
    <w:rsid w:val="00015ED9"/>
    <w:rsid w:val="000275BB"/>
    <w:rsid w:val="000354C3"/>
    <w:rsid w:val="00036C94"/>
    <w:rsid w:val="00050987"/>
    <w:rsid w:val="00060145"/>
    <w:rsid w:val="000627CD"/>
    <w:rsid w:val="00071DF8"/>
    <w:rsid w:val="000749BA"/>
    <w:rsid w:val="00081906"/>
    <w:rsid w:val="000833E0"/>
    <w:rsid w:val="00087165"/>
    <w:rsid w:val="000A2DA7"/>
    <w:rsid w:val="000C52A7"/>
    <w:rsid w:val="00165FB2"/>
    <w:rsid w:val="001662BE"/>
    <w:rsid w:val="00172101"/>
    <w:rsid w:val="0017763D"/>
    <w:rsid w:val="00182FE4"/>
    <w:rsid w:val="001A1CEF"/>
    <w:rsid w:val="001D5AAE"/>
    <w:rsid w:val="001E3BF1"/>
    <w:rsid w:val="001E621F"/>
    <w:rsid w:val="001E68F4"/>
    <w:rsid w:val="001F1505"/>
    <w:rsid w:val="001F15FB"/>
    <w:rsid w:val="001F7CAC"/>
    <w:rsid w:val="0023033A"/>
    <w:rsid w:val="00230792"/>
    <w:rsid w:val="00244894"/>
    <w:rsid w:val="002557D0"/>
    <w:rsid w:val="002602D0"/>
    <w:rsid w:val="00265616"/>
    <w:rsid w:val="00275AE9"/>
    <w:rsid w:val="002A31C9"/>
    <w:rsid w:val="002A43E3"/>
    <w:rsid w:val="002B49F8"/>
    <w:rsid w:val="002B6E90"/>
    <w:rsid w:val="002C17BE"/>
    <w:rsid w:val="002C4DC4"/>
    <w:rsid w:val="002E4E50"/>
    <w:rsid w:val="002E5808"/>
    <w:rsid w:val="002F4B04"/>
    <w:rsid w:val="0030081E"/>
    <w:rsid w:val="00304B7D"/>
    <w:rsid w:val="00305770"/>
    <w:rsid w:val="00311998"/>
    <w:rsid w:val="00312879"/>
    <w:rsid w:val="00316ACD"/>
    <w:rsid w:val="00316DC9"/>
    <w:rsid w:val="00322F76"/>
    <w:rsid w:val="0033397B"/>
    <w:rsid w:val="00336B75"/>
    <w:rsid w:val="00336F09"/>
    <w:rsid w:val="00337615"/>
    <w:rsid w:val="00350EDB"/>
    <w:rsid w:val="003606A6"/>
    <w:rsid w:val="00376B03"/>
    <w:rsid w:val="00385340"/>
    <w:rsid w:val="003B1BE7"/>
    <w:rsid w:val="003C139F"/>
    <w:rsid w:val="003F5F75"/>
    <w:rsid w:val="004017AA"/>
    <w:rsid w:val="00403305"/>
    <w:rsid w:val="004077BE"/>
    <w:rsid w:val="00415A0C"/>
    <w:rsid w:val="004368E9"/>
    <w:rsid w:val="00453E46"/>
    <w:rsid w:val="00461697"/>
    <w:rsid w:val="004871EE"/>
    <w:rsid w:val="00487A1D"/>
    <w:rsid w:val="004A222E"/>
    <w:rsid w:val="004A4A1F"/>
    <w:rsid w:val="004A6FEC"/>
    <w:rsid w:val="004A7BFF"/>
    <w:rsid w:val="004B16F9"/>
    <w:rsid w:val="004C6AA2"/>
    <w:rsid w:val="004D0C36"/>
    <w:rsid w:val="004D19A1"/>
    <w:rsid w:val="004E2355"/>
    <w:rsid w:val="00501F32"/>
    <w:rsid w:val="005151EF"/>
    <w:rsid w:val="00523FAA"/>
    <w:rsid w:val="005241B0"/>
    <w:rsid w:val="00535201"/>
    <w:rsid w:val="00571DF9"/>
    <w:rsid w:val="0057201A"/>
    <w:rsid w:val="005740C5"/>
    <w:rsid w:val="00574907"/>
    <w:rsid w:val="005A0B8A"/>
    <w:rsid w:val="005A3F90"/>
    <w:rsid w:val="005F118E"/>
    <w:rsid w:val="00603908"/>
    <w:rsid w:val="006063A0"/>
    <w:rsid w:val="0062052D"/>
    <w:rsid w:val="0062670B"/>
    <w:rsid w:val="0062780F"/>
    <w:rsid w:val="00630D6A"/>
    <w:rsid w:val="006354EE"/>
    <w:rsid w:val="00635EDD"/>
    <w:rsid w:val="00657E8F"/>
    <w:rsid w:val="006607CB"/>
    <w:rsid w:val="0066117B"/>
    <w:rsid w:val="00696DE5"/>
    <w:rsid w:val="006A4BE4"/>
    <w:rsid w:val="006B3EF6"/>
    <w:rsid w:val="006D1A67"/>
    <w:rsid w:val="006D26CD"/>
    <w:rsid w:val="00702900"/>
    <w:rsid w:val="0074756C"/>
    <w:rsid w:val="007502E9"/>
    <w:rsid w:val="00755883"/>
    <w:rsid w:val="007626F3"/>
    <w:rsid w:val="007662B8"/>
    <w:rsid w:val="00772B46"/>
    <w:rsid w:val="00791A8D"/>
    <w:rsid w:val="007A1845"/>
    <w:rsid w:val="007B6B45"/>
    <w:rsid w:val="007C7775"/>
    <w:rsid w:val="007D564E"/>
    <w:rsid w:val="007F7C1F"/>
    <w:rsid w:val="00806DF5"/>
    <w:rsid w:val="008148F8"/>
    <w:rsid w:val="00841B23"/>
    <w:rsid w:val="0084207D"/>
    <w:rsid w:val="0085292F"/>
    <w:rsid w:val="00872704"/>
    <w:rsid w:val="00875935"/>
    <w:rsid w:val="008775F9"/>
    <w:rsid w:val="00882E89"/>
    <w:rsid w:val="008906CA"/>
    <w:rsid w:val="008C2695"/>
    <w:rsid w:val="008C5939"/>
    <w:rsid w:val="008D3016"/>
    <w:rsid w:val="008E3488"/>
    <w:rsid w:val="008F47D1"/>
    <w:rsid w:val="00906D38"/>
    <w:rsid w:val="0091790A"/>
    <w:rsid w:val="0093093D"/>
    <w:rsid w:val="0094535C"/>
    <w:rsid w:val="0094700E"/>
    <w:rsid w:val="00957253"/>
    <w:rsid w:val="00984FEA"/>
    <w:rsid w:val="00985E26"/>
    <w:rsid w:val="00992570"/>
    <w:rsid w:val="009A6237"/>
    <w:rsid w:val="009D7DD1"/>
    <w:rsid w:val="009E2178"/>
    <w:rsid w:val="009F07CE"/>
    <w:rsid w:val="00A01239"/>
    <w:rsid w:val="00A04441"/>
    <w:rsid w:val="00A059B7"/>
    <w:rsid w:val="00A164F7"/>
    <w:rsid w:val="00A21C38"/>
    <w:rsid w:val="00A445C5"/>
    <w:rsid w:val="00A56050"/>
    <w:rsid w:val="00A726B8"/>
    <w:rsid w:val="00A77383"/>
    <w:rsid w:val="00A86B14"/>
    <w:rsid w:val="00AA2D10"/>
    <w:rsid w:val="00AB0965"/>
    <w:rsid w:val="00AB238A"/>
    <w:rsid w:val="00AB7C1E"/>
    <w:rsid w:val="00AC1F06"/>
    <w:rsid w:val="00AD5F2F"/>
    <w:rsid w:val="00AE03D9"/>
    <w:rsid w:val="00AE1BDB"/>
    <w:rsid w:val="00AE372E"/>
    <w:rsid w:val="00AF2359"/>
    <w:rsid w:val="00B03C0C"/>
    <w:rsid w:val="00B04743"/>
    <w:rsid w:val="00B1036F"/>
    <w:rsid w:val="00B119D7"/>
    <w:rsid w:val="00B2089C"/>
    <w:rsid w:val="00B23353"/>
    <w:rsid w:val="00B24D53"/>
    <w:rsid w:val="00B3718C"/>
    <w:rsid w:val="00B63653"/>
    <w:rsid w:val="00B70D49"/>
    <w:rsid w:val="00B774ED"/>
    <w:rsid w:val="00B77DA4"/>
    <w:rsid w:val="00B817CF"/>
    <w:rsid w:val="00B86164"/>
    <w:rsid w:val="00B873A0"/>
    <w:rsid w:val="00BA18F6"/>
    <w:rsid w:val="00BA6262"/>
    <w:rsid w:val="00BA76DF"/>
    <w:rsid w:val="00BC258E"/>
    <w:rsid w:val="00BF0974"/>
    <w:rsid w:val="00BF0D64"/>
    <w:rsid w:val="00C25C30"/>
    <w:rsid w:val="00C26717"/>
    <w:rsid w:val="00C31E8E"/>
    <w:rsid w:val="00C4023D"/>
    <w:rsid w:val="00C4500A"/>
    <w:rsid w:val="00C614B9"/>
    <w:rsid w:val="00C702FF"/>
    <w:rsid w:val="00C859F6"/>
    <w:rsid w:val="00C90F0B"/>
    <w:rsid w:val="00CB3FF0"/>
    <w:rsid w:val="00CD13E0"/>
    <w:rsid w:val="00CE4423"/>
    <w:rsid w:val="00CE716B"/>
    <w:rsid w:val="00CF3C08"/>
    <w:rsid w:val="00D032D8"/>
    <w:rsid w:val="00D05D4D"/>
    <w:rsid w:val="00D249F9"/>
    <w:rsid w:val="00D313E2"/>
    <w:rsid w:val="00D64B57"/>
    <w:rsid w:val="00D70B04"/>
    <w:rsid w:val="00D7279F"/>
    <w:rsid w:val="00D737A2"/>
    <w:rsid w:val="00DC2F21"/>
    <w:rsid w:val="00DC4EA9"/>
    <w:rsid w:val="00DD0D8A"/>
    <w:rsid w:val="00DE1091"/>
    <w:rsid w:val="00DE5B7D"/>
    <w:rsid w:val="00DE69E2"/>
    <w:rsid w:val="00DE76C7"/>
    <w:rsid w:val="00E063FF"/>
    <w:rsid w:val="00E06C06"/>
    <w:rsid w:val="00E11963"/>
    <w:rsid w:val="00E131F2"/>
    <w:rsid w:val="00E147FF"/>
    <w:rsid w:val="00E215D2"/>
    <w:rsid w:val="00E237A0"/>
    <w:rsid w:val="00E5730D"/>
    <w:rsid w:val="00E57A77"/>
    <w:rsid w:val="00E74CAC"/>
    <w:rsid w:val="00E7610D"/>
    <w:rsid w:val="00E80B91"/>
    <w:rsid w:val="00E827BB"/>
    <w:rsid w:val="00EA2FB2"/>
    <w:rsid w:val="00EB501E"/>
    <w:rsid w:val="00ED1232"/>
    <w:rsid w:val="00F00C93"/>
    <w:rsid w:val="00F07242"/>
    <w:rsid w:val="00F221FB"/>
    <w:rsid w:val="00F311FC"/>
    <w:rsid w:val="00F371D2"/>
    <w:rsid w:val="00F45DDD"/>
    <w:rsid w:val="00F53A2D"/>
    <w:rsid w:val="00F53D7A"/>
    <w:rsid w:val="00F62CBA"/>
    <w:rsid w:val="00F636F8"/>
    <w:rsid w:val="00F66929"/>
    <w:rsid w:val="00F757ED"/>
    <w:rsid w:val="00F830F0"/>
    <w:rsid w:val="00F87A5E"/>
    <w:rsid w:val="00F925B9"/>
    <w:rsid w:val="00F96A84"/>
    <w:rsid w:val="00FC3ABA"/>
    <w:rsid w:val="00FC52DD"/>
    <w:rsid w:val="00FD1E4C"/>
    <w:rsid w:val="00FE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4EAC8E"/>
  <w15:chartTrackingRefBased/>
  <w15:docId w15:val="{19DC53DC-966C-45A2-8958-A5DAB6D4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33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_tradnl" w:eastAsia="es-ES"/>
      <w14:ligatures w14:val="none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57D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207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84207D"/>
  </w:style>
  <w:style w:type="paragraph" w:styleId="Piedepgina">
    <w:name w:val="footer"/>
    <w:basedOn w:val="Normal"/>
    <w:link w:val="PiedepginaCar"/>
    <w:unhideWhenUsed/>
    <w:rsid w:val="0084207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sz w:val="22"/>
      <w:szCs w:val="22"/>
      <w:lang w:val="es-ES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4207D"/>
  </w:style>
  <w:style w:type="character" w:customStyle="1" w:styleId="Ninguno">
    <w:name w:val="Ninguno"/>
    <w:rsid w:val="0084207D"/>
  </w:style>
  <w:style w:type="paragraph" w:customStyle="1" w:styleId="CuerpoA">
    <w:name w:val="Cuerpo A"/>
    <w:rsid w:val="0084207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kern w:val="0"/>
      <w:u w:color="000000"/>
      <w:bdr w:val="nil"/>
      <w:lang w:val="en-US" w:eastAsia="es-ES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customStyle="1" w:styleId="NingunoA">
    <w:name w:val="Ninguno A"/>
    <w:basedOn w:val="Ninguno"/>
    <w:rsid w:val="0084207D"/>
  </w:style>
  <w:style w:type="character" w:styleId="Textoennegrita">
    <w:name w:val="Strong"/>
    <w:basedOn w:val="Fuentedeprrafopredeter"/>
    <w:uiPriority w:val="22"/>
    <w:qFormat/>
    <w:rsid w:val="002A43E3"/>
    <w:rPr>
      <w:b/>
      <w:bCs/>
    </w:rPr>
  </w:style>
  <w:style w:type="paragraph" w:customStyle="1" w:styleId="first-paragraph">
    <w:name w:val="first-paragraph"/>
    <w:basedOn w:val="Normal"/>
    <w:rsid w:val="00B2089C"/>
    <w:pPr>
      <w:spacing w:before="100" w:beforeAutospacing="1" w:after="100" w:afterAutospacing="1"/>
    </w:pPr>
    <w:rPr>
      <w:lang w:val="es-ES"/>
    </w:rPr>
  </w:style>
  <w:style w:type="character" w:styleId="Hipervnculo">
    <w:name w:val="Hyperlink"/>
    <w:basedOn w:val="Fuentedeprrafopredeter"/>
    <w:uiPriority w:val="99"/>
    <w:semiHidden/>
    <w:unhideWhenUsed/>
    <w:rsid w:val="00B2089C"/>
    <w:rPr>
      <w:color w:val="0000FF"/>
      <w:u w:val="single"/>
    </w:rPr>
  </w:style>
  <w:style w:type="paragraph" w:customStyle="1" w:styleId="txt">
    <w:name w:val="txt"/>
    <w:basedOn w:val="Normal"/>
    <w:rsid w:val="00B2089C"/>
    <w:pPr>
      <w:spacing w:before="100" w:beforeAutospacing="1" w:after="100" w:afterAutospacing="1"/>
    </w:pPr>
    <w:rPr>
      <w:lang w:val="es-ES"/>
    </w:rPr>
  </w:style>
  <w:style w:type="paragraph" w:styleId="Prrafodelista">
    <w:name w:val="List Paragraph"/>
    <w:rsid w:val="00DE76C7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kern w:val="0"/>
      <w:u w:color="000000"/>
      <w:bdr w:val="nil"/>
      <w:lang w:val="es-ES_tradnl" w:eastAsia="es-ES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57D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99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Margolles Castejón</dc:creator>
  <cp:keywords/>
  <dc:description/>
  <cp:lastModifiedBy>Marta Margolles Castejón</cp:lastModifiedBy>
  <cp:revision>2</cp:revision>
  <cp:lastPrinted>2024-12-17T16:43:00Z</cp:lastPrinted>
  <dcterms:created xsi:type="dcterms:W3CDTF">2025-12-18T13:14:00Z</dcterms:created>
  <dcterms:modified xsi:type="dcterms:W3CDTF">2025-12-18T13:14:00Z</dcterms:modified>
</cp:coreProperties>
</file>