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17DD" w14:textId="17CE3637" w:rsidR="00553111" w:rsidRDefault="00553111" w:rsidP="00ED698A">
      <w:pPr>
        <w:jc w:val="center"/>
      </w:pPr>
    </w:p>
    <w:p w14:paraId="6E6A61B2" w14:textId="4FB75580" w:rsidR="006704B3" w:rsidRDefault="006704B3" w:rsidP="00ED698A">
      <w:pPr>
        <w:jc w:val="both"/>
        <w:rPr>
          <w:rFonts w:asciiTheme="majorHAnsi" w:hAnsiTheme="majorHAnsi"/>
          <w:b/>
          <w:bCs/>
          <w:sz w:val="30"/>
          <w:szCs w:val="30"/>
        </w:rPr>
      </w:pPr>
      <w:r w:rsidRPr="006704B3">
        <w:rPr>
          <w:rFonts w:asciiTheme="majorHAnsi" w:hAnsiTheme="majorHAnsi"/>
          <w:b/>
          <w:bCs/>
          <w:sz w:val="30"/>
          <w:szCs w:val="30"/>
        </w:rPr>
        <w:t>Aljomar celebra el II Encuentro de Empresas Amigas, un espacio para compartir valores, visión y futuro del sector agroalimentario</w:t>
      </w:r>
    </w:p>
    <w:p w14:paraId="2D0BD1F3" w14:textId="77777777" w:rsidR="006704B3" w:rsidRDefault="00F41647" w:rsidP="00ED698A">
      <w:pPr>
        <w:jc w:val="both"/>
        <w:rPr>
          <w:rFonts w:asciiTheme="majorHAnsi" w:hAnsiTheme="majorHAnsi"/>
          <w:b/>
          <w:bCs/>
          <w:sz w:val="30"/>
          <w:szCs w:val="30"/>
        </w:rPr>
      </w:pPr>
      <w:r w:rsidRPr="00F41647">
        <w:rPr>
          <w:sz w:val="22"/>
          <w:szCs w:val="22"/>
        </w:rPr>
        <w:t xml:space="preserve">La finca Vera Vieja, complejo agroturístico de Aljomar en Retamal de Llerena (Badajoz), ha sido el escenario del II Encuentro de Empresas Amigas de Aljomar, una cita concebida para </w:t>
      </w:r>
      <w:r w:rsidRPr="006704B3">
        <w:rPr>
          <w:b/>
          <w:bCs/>
          <w:sz w:val="22"/>
          <w:szCs w:val="22"/>
        </w:rPr>
        <w:t>fortalecer relaciones, compartir experiencias y generar sinergias</w:t>
      </w:r>
      <w:r w:rsidRPr="00F41647">
        <w:rPr>
          <w:sz w:val="22"/>
          <w:szCs w:val="22"/>
        </w:rPr>
        <w:t xml:space="preserve"> entre compañías que comparten una misma forma de entender el sector agroalimentario.</w:t>
      </w:r>
    </w:p>
    <w:p w14:paraId="0678FFAA" w14:textId="77777777" w:rsidR="006704B3" w:rsidRDefault="00F41647" w:rsidP="00ED698A">
      <w:pPr>
        <w:jc w:val="both"/>
        <w:rPr>
          <w:rFonts w:asciiTheme="majorHAnsi" w:hAnsiTheme="majorHAnsi"/>
          <w:b/>
          <w:bCs/>
          <w:sz w:val="30"/>
          <w:szCs w:val="30"/>
        </w:rPr>
      </w:pPr>
      <w:r w:rsidRPr="00F41647">
        <w:rPr>
          <w:sz w:val="22"/>
          <w:szCs w:val="22"/>
        </w:rPr>
        <w:t xml:space="preserve">El encuentro reunió a representantes de Hermi Carne de Conejo, Bodegas </w:t>
      </w:r>
      <w:proofErr w:type="spellStart"/>
      <w:r w:rsidRPr="00F41647">
        <w:rPr>
          <w:sz w:val="22"/>
          <w:szCs w:val="22"/>
        </w:rPr>
        <w:t>Matarromera</w:t>
      </w:r>
      <w:proofErr w:type="spellEnd"/>
      <w:r w:rsidRPr="00F41647">
        <w:rPr>
          <w:sz w:val="22"/>
          <w:szCs w:val="22"/>
        </w:rPr>
        <w:t xml:space="preserve">, Emilio Esteban, </w:t>
      </w:r>
      <w:proofErr w:type="spellStart"/>
      <w:r w:rsidRPr="00F41647">
        <w:rPr>
          <w:sz w:val="22"/>
          <w:szCs w:val="22"/>
        </w:rPr>
        <w:t>Pharmadus</w:t>
      </w:r>
      <w:proofErr w:type="spellEnd"/>
      <w:r w:rsidRPr="00F41647">
        <w:rPr>
          <w:sz w:val="22"/>
          <w:szCs w:val="22"/>
        </w:rPr>
        <w:t xml:space="preserve"> </w:t>
      </w:r>
      <w:proofErr w:type="spellStart"/>
      <w:r w:rsidRPr="00F41647">
        <w:rPr>
          <w:sz w:val="22"/>
          <w:szCs w:val="22"/>
        </w:rPr>
        <w:t>Botanicals</w:t>
      </w:r>
      <w:proofErr w:type="spellEnd"/>
      <w:r w:rsidRPr="00F41647">
        <w:rPr>
          <w:sz w:val="22"/>
          <w:szCs w:val="22"/>
        </w:rPr>
        <w:t xml:space="preserve">, Gaza, Bodega Dehesa de los Canónigos, ACOR, Europe Snacks, Universidad de Burgos, Moreno Sáez, </w:t>
      </w:r>
      <w:proofErr w:type="spellStart"/>
      <w:r w:rsidRPr="00F41647">
        <w:rPr>
          <w:sz w:val="22"/>
          <w:szCs w:val="22"/>
        </w:rPr>
        <w:t>Huercasa</w:t>
      </w:r>
      <w:proofErr w:type="spellEnd"/>
      <w:r w:rsidRPr="00F41647">
        <w:rPr>
          <w:sz w:val="22"/>
          <w:szCs w:val="22"/>
        </w:rPr>
        <w:t xml:space="preserve">, </w:t>
      </w:r>
      <w:proofErr w:type="spellStart"/>
      <w:r w:rsidRPr="00F41647">
        <w:rPr>
          <w:sz w:val="22"/>
          <w:szCs w:val="22"/>
        </w:rPr>
        <w:t>Oblanca</w:t>
      </w:r>
      <w:proofErr w:type="spellEnd"/>
      <w:r w:rsidRPr="00F41647">
        <w:rPr>
          <w:sz w:val="22"/>
          <w:szCs w:val="22"/>
        </w:rPr>
        <w:t xml:space="preserve"> y </w:t>
      </w:r>
      <w:proofErr w:type="spellStart"/>
      <w:r w:rsidRPr="00F41647">
        <w:rPr>
          <w:sz w:val="22"/>
          <w:szCs w:val="22"/>
        </w:rPr>
        <w:t>Kerbest</w:t>
      </w:r>
      <w:proofErr w:type="spellEnd"/>
      <w:r w:rsidRPr="00F41647">
        <w:rPr>
          <w:sz w:val="22"/>
          <w:szCs w:val="22"/>
        </w:rPr>
        <w:t>, empresas referentes en sus respectivos ámbitos, con las que Aljomar mantiene una relación basada en la confianza, el compromiso con el origen y una visión de crecimiento sostenible a largo plazo.</w:t>
      </w:r>
    </w:p>
    <w:p w14:paraId="10B88EC3" w14:textId="2C9E881D" w:rsidR="006704B3" w:rsidRDefault="00F41647" w:rsidP="00ED698A">
      <w:pPr>
        <w:jc w:val="both"/>
        <w:rPr>
          <w:rFonts w:asciiTheme="majorHAnsi" w:hAnsiTheme="majorHAnsi"/>
          <w:b/>
          <w:bCs/>
          <w:sz w:val="30"/>
          <w:szCs w:val="30"/>
        </w:rPr>
      </w:pPr>
      <w:r w:rsidRPr="00F41647">
        <w:rPr>
          <w:sz w:val="22"/>
          <w:szCs w:val="22"/>
        </w:rPr>
        <w:t xml:space="preserve">Durante dos jornadas, los participantes convivieron en el entorno natural de Vera Vieja, </w:t>
      </w:r>
      <w:r w:rsidRPr="00ED698A">
        <w:rPr>
          <w:b/>
          <w:bCs/>
          <w:sz w:val="22"/>
          <w:szCs w:val="22"/>
        </w:rPr>
        <w:t>profundizando en la cultura del ibérico</w:t>
      </w:r>
      <w:r w:rsidRPr="00F41647">
        <w:rPr>
          <w:sz w:val="22"/>
          <w:szCs w:val="22"/>
        </w:rPr>
        <w:t xml:space="preserve"> y conociendo de primera mano el </w:t>
      </w:r>
      <w:r w:rsidRPr="00ED698A">
        <w:rPr>
          <w:b/>
          <w:bCs/>
          <w:sz w:val="22"/>
          <w:szCs w:val="22"/>
        </w:rPr>
        <w:t>modelo de trabajo de Aljomar desde su origen: la dehesa.</w:t>
      </w:r>
      <w:r w:rsidRPr="00F41647">
        <w:rPr>
          <w:sz w:val="22"/>
          <w:szCs w:val="22"/>
        </w:rPr>
        <w:t xml:space="preserve"> El programa combinó espacios de </w:t>
      </w:r>
      <w:r w:rsidRPr="00ED698A">
        <w:rPr>
          <w:b/>
          <w:bCs/>
          <w:sz w:val="22"/>
          <w:szCs w:val="22"/>
        </w:rPr>
        <w:t xml:space="preserve">diálogo y </w:t>
      </w:r>
      <w:proofErr w:type="spellStart"/>
      <w:r w:rsidRPr="00ED698A">
        <w:rPr>
          <w:b/>
          <w:bCs/>
          <w:sz w:val="22"/>
          <w:szCs w:val="22"/>
        </w:rPr>
        <w:t>networking</w:t>
      </w:r>
      <w:proofErr w:type="spellEnd"/>
      <w:r w:rsidRPr="00ED698A">
        <w:rPr>
          <w:b/>
          <w:bCs/>
          <w:sz w:val="22"/>
          <w:szCs w:val="22"/>
        </w:rPr>
        <w:t xml:space="preserve"> con experiencias más inspiradoras</w:t>
      </w:r>
      <w:r w:rsidRPr="00F41647">
        <w:rPr>
          <w:sz w:val="22"/>
          <w:szCs w:val="22"/>
        </w:rPr>
        <w:t xml:space="preserve">, que incluyeron charlas, tecnología, música, </w:t>
      </w:r>
      <w:r w:rsidR="00ED698A">
        <w:rPr>
          <w:sz w:val="22"/>
          <w:szCs w:val="22"/>
        </w:rPr>
        <w:t>entretenimiento</w:t>
      </w:r>
      <w:r w:rsidRPr="00F41647">
        <w:rPr>
          <w:sz w:val="22"/>
          <w:szCs w:val="22"/>
        </w:rPr>
        <w:t xml:space="preserve"> y, por supuesto, gastronomía.</w:t>
      </w:r>
    </w:p>
    <w:p w14:paraId="2BA8CACE" w14:textId="58D88E4F" w:rsidR="00F41647" w:rsidRPr="00ED698A" w:rsidRDefault="00F41647" w:rsidP="00ED698A">
      <w:pPr>
        <w:jc w:val="both"/>
        <w:rPr>
          <w:rFonts w:asciiTheme="majorHAnsi" w:hAnsiTheme="majorHAnsi"/>
          <w:b/>
          <w:bCs/>
          <w:sz w:val="30"/>
          <w:szCs w:val="30"/>
        </w:rPr>
      </w:pPr>
      <w:r w:rsidRPr="00F41647">
        <w:rPr>
          <w:sz w:val="22"/>
          <w:szCs w:val="22"/>
        </w:rPr>
        <w:t xml:space="preserve">En paralelo al II Encuentro de Empresas Amigas, Vera Vieja acogió también la </w:t>
      </w:r>
      <w:r w:rsidRPr="006704B3">
        <w:rPr>
          <w:b/>
          <w:bCs/>
          <w:sz w:val="22"/>
          <w:szCs w:val="22"/>
        </w:rPr>
        <w:t xml:space="preserve">Junta Directiva anual de </w:t>
      </w:r>
      <w:proofErr w:type="spellStart"/>
      <w:r w:rsidRPr="006704B3">
        <w:rPr>
          <w:b/>
          <w:bCs/>
          <w:sz w:val="22"/>
          <w:szCs w:val="22"/>
        </w:rPr>
        <w:t>Vitartis</w:t>
      </w:r>
      <w:proofErr w:type="spellEnd"/>
      <w:r w:rsidRPr="00F41647">
        <w:rPr>
          <w:sz w:val="22"/>
          <w:szCs w:val="22"/>
        </w:rPr>
        <w:t>, asociación de la industria alimentaria de Castilla y León, reforzando así el papel del enclave como punto de encuentro para el diálogo empresarial y sectorial.</w:t>
      </w:r>
    </w:p>
    <w:p w14:paraId="690F347B" w14:textId="0862C1F4" w:rsidR="00DB3EF5" w:rsidRPr="006704B3" w:rsidRDefault="00F41647" w:rsidP="00ED698A">
      <w:pPr>
        <w:jc w:val="both"/>
        <w:rPr>
          <w:sz w:val="22"/>
          <w:szCs w:val="22"/>
        </w:rPr>
      </w:pPr>
      <w:r w:rsidRPr="00F41647">
        <w:rPr>
          <w:sz w:val="22"/>
          <w:szCs w:val="22"/>
        </w:rPr>
        <w:t xml:space="preserve">Para Aljomar, este II Encuentro supone un paso más en su apuesta por </w:t>
      </w:r>
      <w:r w:rsidRPr="00ED698A">
        <w:rPr>
          <w:b/>
          <w:bCs/>
          <w:sz w:val="22"/>
          <w:szCs w:val="22"/>
        </w:rPr>
        <w:t>construir relaciones a largo plazo con empresas afines</w:t>
      </w:r>
      <w:r w:rsidRPr="00F41647">
        <w:rPr>
          <w:sz w:val="22"/>
          <w:szCs w:val="22"/>
        </w:rPr>
        <w:t>, generando un espacio propio de conexión, reflexión y colaboración entre compañías que comparten valores, retos y una clara visión de futuro.</w:t>
      </w:r>
    </w:p>
    <w:sectPr w:rsidR="00DB3EF5" w:rsidRPr="006704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5E"/>
    <w:rsid w:val="004D578E"/>
    <w:rsid w:val="00553111"/>
    <w:rsid w:val="005D205E"/>
    <w:rsid w:val="006704B3"/>
    <w:rsid w:val="00722EC5"/>
    <w:rsid w:val="007E7C80"/>
    <w:rsid w:val="009111A2"/>
    <w:rsid w:val="00C2237A"/>
    <w:rsid w:val="00CD4BDC"/>
    <w:rsid w:val="00DB3EF5"/>
    <w:rsid w:val="00DE5859"/>
    <w:rsid w:val="00E67E5D"/>
    <w:rsid w:val="00ED698A"/>
    <w:rsid w:val="00F4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5782"/>
  <w15:chartTrackingRefBased/>
  <w15:docId w15:val="{AAA2FD23-6BB7-442B-946F-11F45CF9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2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2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2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2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2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2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2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2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2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2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2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2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20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20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20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20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20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20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2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2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2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2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2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20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20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20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2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20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20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274</Words>
  <Characters>1564</Characters>
  <Application>Microsoft Office Word</Application>
  <DocSecurity>0</DocSecurity>
  <Lines>26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Armijo</dc:creator>
  <cp:keywords/>
  <dc:description/>
  <cp:lastModifiedBy>Carmen Armijo</cp:lastModifiedBy>
  <cp:revision>4</cp:revision>
  <dcterms:created xsi:type="dcterms:W3CDTF">2026-02-06T10:37:00Z</dcterms:created>
  <dcterms:modified xsi:type="dcterms:W3CDTF">2026-02-13T23:42:00Z</dcterms:modified>
</cp:coreProperties>
</file>