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AFEE" w14:textId="6174511F" w:rsidR="00F834A8" w:rsidRDefault="00F834A8">
      <w:r>
        <w:t>Palacios lanza su campaña: Chorizo Palacios, 100% Natural, 100% Inimitable</w:t>
      </w:r>
      <w:r w:rsidR="007E1232">
        <w:t>.</w:t>
      </w:r>
    </w:p>
    <w:p w14:paraId="21FD6ED6" w14:textId="5F47D2F1" w:rsidR="008832C4" w:rsidRPr="008832C4" w:rsidRDefault="00F834A8" w:rsidP="00DA4976">
      <w:pPr>
        <w:rPr>
          <w:b/>
          <w:bCs/>
        </w:rPr>
      </w:pPr>
      <w:r w:rsidRPr="00F834A8">
        <w:rPr>
          <w:b/>
          <w:bCs/>
        </w:rPr>
        <w:t>Palacios Alimentación</w:t>
      </w:r>
      <w:r>
        <w:t xml:space="preserve">, marca </w:t>
      </w:r>
      <w:r w:rsidRPr="00F834A8">
        <w:rPr>
          <w:b/>
          <w:bCs/>
        </w:rPr>
        <w:t>líder en chorizo sarta</w:t>
      </w:r>
      <w:r>
        <w:t xml:space="preserve">, lanza </w:t>
      </w:r>
      <w:r w:rsidR="00F651A5">
        <w:t>el</w:t>
      </w:r>
      <w:r>
        <w:t xml:space="preserve"> </w:t>
      </w:r>
      <w:r w:rsidRPr="00DA4976">
        <w:rPr>
          <w:b/>
          <w:bCs/>
        </w:rPr>
        <w:t>2 de marzo su campaña</w:t>
      </w:r>
      <w:r>
        <w:t xml:space="preserve"> “Chorizo Palacios, 100% Natural, 100% Inimitable”</w:t>
      </w:r>
      <w:r w:rsidR="00DA4976">
        <w:t>, con la participación de su prescriptor Leo Harl</w:t>
      </w:r>
      <w:r w:rsidR="007E1232">
        <w:t>em</w:t>
      </w:r>
      <w:r w:rsidR="00DA4976">
        <w:t xml:space="preserve"> y la </w:t>
      </w:r>
      <w:proofErr w:type="spellStart"/>
      <w:proofErr w:type="gramStart"/>
      <w:r w:rsidR="00DA4976">
        <w:t>influencer</w:t>
      </w:r>
      <w:proofErr w:type="spellEnd"/>
      <w:proofErr w:type="gramEnd"/>
      <w:r w:rsidR="00DA4976">
        <w:t xml:space="preserve"> </w:t>
      </w:r>
      <w:proofErr w:type="spellStart"/>
      <w:r w:rsidR="00DA4976">
        <w:t>Chefenials</w:t>
      </w:r>
      <w:proofErr w:type="spellEnd"/>
      <w:r w:rsidR="00DA4976">
        <w:t xml:space="preserve">. </w:t>
      </w:r>
      <w:r w:rsidR="008832C4" w:rsidRPr="008832C4">
        <w:t xml:space="preserve">La </w:t>
      </w:r>
      <w:r w:rsidR="008832C4">
        <w:t>campaña</w:t>
      </w:r>
      <w:r w:rsidR="008832C4" w:rsidRPr="008832C4">
        <w:t xml:space="preserve"> tendrá una potente visibilidad a </w:t>
      </w:r>
      <w:r w:rsidR="008832C4" w:rsidRPr="008832C4">
        <w:rPr>
          <w:b/>
          <w:bCs/>
        </w:rPr>
        <w:t>nivel nacional en</w:t>
      </w:r>
      <w:r w:rsidR="008832C4" w:rsidRPr="008832C4">
        <w:t xml:space="preserve"> </w:t>
      </w:r>
      <w:r w:rsidR="008832C4" w:rsidRPr="008832C4">
        <w:rPr>
          <w:b/>
          <w:bCs/>
        </w:rPr>
        <w:t>televisión, radio y redes sociales.</w:t>
      </w:r>
    </w:p>
    <w:p w14:paraId="77F672DC" w14:textId="747CB6B2" w:rsidR="007E1232" w:rsidRPr="006A4B00" w:rsidRDefault="00DA4976">
      <w:r>
        <w:t xml:space="preserve">Palacios </w:t>
      </w:r>
      <w:r w:rsidR="007E1232">
        <w:t>refuerza el compromiso de</w:t>
      </w:r>
      <w:r>
        <w:t xml:space="preserve"> conectar con </w:t>
      </w:r>
      <w:r w:rsidR="006A4B00">
        <w:t>el</w:t>
      </w:r>
      <w:r>
        <w:t xml:space="preserve"> </w:t>
      </w:r>
      <w:r w:rsidRPr="00DA4976">
        <w:t xml:space="preserve">consumidor, con el objetivo de seguir siendo la marca preferida de chorizo sarta en los hogares españoles. </w:t>
      </w:r>
      <w:r w:rsidR="006A4B00">
        <w:t>O</w:t>
      </w:r>
      <w:r w:rsidR="007E1232">
        <w:t xml:space="preserve">frece </w:t>
      </w:r>
      <w:r>
        <w:t xml:space="preserve">un producto elaborado con solo cuatro ingredientes naturales </w:t>
      </w:r>
      <w:r w:rsidRPr="00DA4976">
        <w:rPr>
          <w:b/>
          <w:bCs/>
        </w:rPr>
        <w:t>“Carne de cerdo, pimentón, sal, ajo y nada más</w:t>
      </w:r>
      <w:r>
        <w:rPr>
          <w:b/>
          <w:bCs/>
        </w:rPr>
        <w:t>”, sin conservantes ni colorantes</w:t>
      </w:r>
      <w:r w:rsidR="006A4B00">
        <w:rPr>
          <w:b/>
          <w:bCs/>
        </w:rPr>
        <w:t xml:space="preserve">, </w:t>
      </w:r>
      <w:r w:rsidR="006A4B00" w:rsidRPr="006A4B00">
        <w:t>una lista corta de ingredientes clara para todos.</w:t>
      </w:r>
    </w:p>
    <w:p w14:paraId="47FEE657" w14:textId="77777777" w:rsidR="007E1232" w:rsidRDefault="007E1232" w:rsidP="007E1232">
      <w:pPr>
        <w:rPr>
          <w:b/>
          <w:bCs/>
        </w:rPr>
      </w:pPr>
      <w:r>
        <w:t xml:space="preserve">La autenticidad del producto lo convierte en la </w:t>
      </w:r>
      <w:r w:rsidRPr="008832C4">
        <w:rPr>
          <w:b/>
          <w:bCs/>
        </w:rPr>
        <w:t>opción ideal para todo tipo de momentos de consumo:</w:t>
      </w:r>
      <w:r>
        <w:t xml:space="preserve"> desde un aperitivo con amigos, hasta un guiso en familia o una cena rápida llena de sabor. Porque </w:t>
      </w:r>
      <w:r w:rsidRPr="008832C4">
        <w:rPr>
          <w:b/>
          <w:bCs/>
        </w:rPr>
        <w:t>disfrutar del buen chorizo es también disfrutar del placer, la conveniencia y la tradición en cada bocado.</w:t>
      </w:r>
    </w:p>
    <w:p w14:paraId="7BB7748B" w14:textId="77777777" w:rsidR="007E1232" w:rsidRPr="007E1232" w:rsidRDefault="007E1232"/>
    <w:sectPr w:rsidR="007E1232" w:rsidRPr="007E1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A8"/>
    <w:rsid w:val="00461236"/>
    <w:rsid w:val="005F53D5"/>
    <w:rsid w:val="006A4B00"/>
    <w:rsid w:val="007E1232"/>
    <w:rsid w:val="00822227"/>
    <w:rsid w:val="008832C4"/>
    <w:rsid w:val="00B65503"/>
    <w:rsid w:val="00C97A4E"/>
    <w:rsid w:val="00DA4976"/>
    <w:rsid w:val="00F651A5"/>
    <w:rsid w:val="00F8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5D88"/>
  <w15:chartTrackingRefBased/>
  <w15:docId w15:val="{B03836F6-50E3-4B8E-87F8-7D109A86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3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3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3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3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3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3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3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3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3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3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34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34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34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34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34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34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3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34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34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34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3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34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3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Garcia Lopez</dc:creator>
  <cp:keywords/>
  <dc:description/>
  <cp:lastModifiedBy>Sara Garcia Lopez</cp:lastModifiedBy>
  <cp:revision>3</cp:revision>
  <dcterms:created xsi:type="dcterms:W3CDTF">2026-02-17T11:31:00Z</dcterms:created>
  <dcterms:modified xsi:type="dcterms:W3CDTF">2026-02-25T18:24:00Z</dcterms:modified>
</cp:coreProperties>
</file>