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A284" w14:textId="77777777" w:rsidR="00242DC2" w:rsidRDefault="00242DC2" w:rsidP="00242DC2">
      <w:pPr>
        <w:jc w:val="center"/>
        <w:rPr>
          <w:b/>
          <w:bCs/>
          <w:sz w:val="28"/>
          <w:szCs w:val="28"/>
        </w:rPr>
      </w:pPr>
    </w:p>
    <w:p w14:paraId="6966A82A" w14:textId="61A87437" w:rsidR="00242DC2" w:rsidRDefault="00242DC2" w:rsidP="00242DC2">
      <w:pPr>
        <w:jc w:val="center"/>
      </w:pPr>
      <w:r w:rsidRPr="00D74171">
        <w:rPr>
          <w:b/>
          <w:bCs/>
          <w:sz w:val="28"/>
          <w:szCs w:val="28"/>
        </w:rPr>
        <w:t xml:space="preserve">García-Carrión refuerza su posición internacional en </w:t>
      </w:r>
      <w:proofErr w:type="spellStart"/>
      <w:r w:rsidRPr="00D74171">
        <w:rPr>
          <w:b/>
          <w:bCs/>
          <w:sz w:val="28"/>
          <w:szCs w:val="28"/>
        </w:rPr>
        <w:t>Berliner</w:t>
      </w:r>
      <w:proofErr w:type="spellEnd"/>
      <w:r w:rsidRPr="00D74171">
        <w:rPr>
          <w:b/>
          <w:bCs/>
          <w:sz w:val="28"/>
          <w:szCs w:val="28"/>
        </w:rPr>
        <w:t xml:space="preserve"> </w:t>
      </w:r>
      <w:proofErr w:type="spellStart"/>
      <w:r w:rsidRPr="00D74171">
        <w:rPr>
          <w:b/>
          <w:bCs/>
          <w:sz w:val="28"/>
          <w:szCs w:val="28"/>
        </w:rPr>
        <w:t>Wine</w:t>
      </w:r>
      <w:proofErr w:type="spellEnd"/>
      <w:r w:rsidRPr="00D74171">
        <w:rPr>
          <w:b/>
          <w:bCs/>
          <w:sz w:val="28"/>
          <w:szCs w:val="28"/>
        </w:rPr>
        <w:t xml:space="preserve"> </w:t>
      </w:r>
      <w:proofErr w:type="spellStart"/>
      <w:r w:rsidRPr="00D74171">
        <w:rPr>
          <w:b/>
          <w:bCs/>
          <w:sz w:val="28"/>
          <w:szCs w:val="28"/>
        </w:rPr>
        <w:t>Trophy</w:t>
      </w:r>
      <w:proofErr w:type="spellEnd"/>
      <w:r w:rsidRPr="00D74171">
        <w:rPr>
          <w:b/>
          <w:bCs/>
          <w:sz w:val="28"/>
          <w:szCs w:val="28"/>
        </w:rPr>
        <w:t xml:space="preserve"> </w:t>
      </w:r>
      <w:r w:rsidR="00FF4AF3">
        <w:rPr>
          <w:b/>
          <w:bCs/>
          <w:sz w:val="28"/>
          <w:szCs w:val="28"/>
        </w:rPr>
        <w:t xml:space="preserve">2026 </w:t>
      </w:r>
      <w:r w:rsidRPr="00D74171">
        <w:rPr>
          <w:b/>
          <w:bCs/>
          <w:sz w:val="28"/>
          <w:szCs w:val="28"/>
        </w:rPr>
        <w:t>con un Gran Oro y el reconocimiento como Mejor Bodega Española y de Espumosos</w:t>
      </w:r>
    </w:p>
    <w:p w14:paraId="224E5380" w14:textId="77777777" w:rsidR="00242DC2" w:rsidRPr="00D74171" w:rsidRDefault="00242DC2" w:rsidP="00242DC2">
      <w:r w:rsidRPr="00D74171">
        <w:t>García-Carrión vuelve a situarse entre las bodegas más destacadas del panorama internacional.</w:t>
      </w:r>
    </w:p>
    <w:p w14:paraId="31E61770" w14:textId="77777777" w:rsidR="00242DC2" w:rsidRPr="00D74171" w:rsidRDefault="00242DC2" w:rsidP="00242DC2">
      <w:r w:rsidRPr="00D74171">
        <w:t xml:space="preserve">En la última edición del </w:t>
      </w:r>
      <w:proofErr w:type="spellStart"/>
      <w:r w:rsidRPr="00D74171">
        <w:t>Berliner</w:t>
      </w:r>
      <w:proofErr w:type="spellEnd"/>
      <w:r w:rsidRPr="00D74171">
        <w:t xml:space="preserve"> </w:t>
      </w:r>
      <w:proofErr w:type="spellStart"/>
      <w:r w:rsidRPr="00D74171">
        <w:t>Wine</w:t>
      </w:r>
      <w:proofErr w:type="spellEnd"/>
      <w:r w:rsidRPr="00D74171">
        <w:t xml:space="preserve"> </w:t>
      </w:r>
      <w:proofErr w:type="spellStart"/>
      <w:r w:rsidRPr="00D74171">
        <w:t>Trophy</w:t>
      </w:r>
      <w:proofErr w:type="spellEnd"/>
      <w:r w:rsidRPr="00D74171">
        <w:t xml:space="preserve">, uno de los certámenes más influyentes del mundo y patrocinado por la OIV y la Unión Internacional de Enólogos, el jurado internacional ha reconocido a </w:t>
      </w:r>
      <w:r>
        <w:t>García-Carrión</w:t>
      </w:r>
      <w:r w:rsidRPr="00D74171">
        <w:t xml:space="preserve"> como </w:t>
      </w:r>
      <w:r w:rsidRPr="00D74171">
        <w:rPr>
          <w:b/>
          <w:bCs/>
        </w:rPr>
        <w:t>Mejor Bodega Española</w:t>
      </w:r>
      <w:r w:rsidRPr="00D74171">
        <w:t xml:space="preserve"> y </w:t>
      </w:r>
      <w:r w:rsidRPr="00D74171">
        <w:rPr>
          <w:b/>
          <w:bCs/>
        </w:rPr>
        <w:t>Mejor Bodega de Vinos Espumosos</w:t>
      </w:r>
      <w:r w:rsidRPr="00D74171">
        <w:t xml:space="preserve">, las </w:t>
      </w:r>
      <w:r>
        <w:t xml:space="preserve">dos </w:t>
      </w:r>
      <w:r w:rsidRPr="00D74171">
        <w:t>distinciones más relevantes del concurso.</w:t>
      </w:r>
    </w:p>
    <w:p w14:paraId="631DF788" w14:textId="77777777" w:rsidR="00242DC2" w:rsidRPr="00D74171" w:rsidRDefault="00242DC2" w:rsidP="00242DC2">
      <w:r w:rsidRPr="00D74171">
        <w:t xml:space="preserve">En </w:t>
      </w:r>
      <w:r>
        <w:t>este</w:t>
      </w:r>
      <w:r w:rsidRPr="00D74171">
        <w:t xml:space="preserve"> certamen donde compiten miles de vinos de todo el mundo, García-Carrión ha logrado además un total de </w:t>
      </w:r>
      <w:r w:rsidRPr="00D74171">
        <w:rPr>
          <w:b/>
          <w:bCs/>
        </w:rPr>
        <w:t>41 medallas: 1 Gran Oro, 37 Oros y 3 Platas</w:t>
      </w:r>
      <w:r w:rsidRPr="00D74171">
        <w:t>, consolidando su presencia entre las bodegas con mayor peso en el palmarés.</w:t>
      </w:r>
    </w:p>
    <w:p w14:paraId="0FAE0010" w14:textId="77777777" w:rsidR="00242DC2" w:rsidRPr="00D74171" w:rsidRDefault="00242DC2" w:rsidP="00242DC2">
      <w:r w:rsidRPr="00D74171">
        <w:t xml:space="preserve">El máximo reconocimiento de esta edición ha sido el </w:t>
      </w:r>
      <w:r w:rsidRPr="00D74171">
        <w:rPr>
          <w:b/>
          <w:bCs/>
        </w:rPr>
        <w:t>Gran Oro concedido a Marqués de Carrión Reserva 2018</w:t>
      </w:r>
      <w:r w:rsidRPr="00D74171">
        <w:t>, una distinción reservada únicamente a los vinos mejor valorados por el jurado internacional.</w:t>
      </w:r>
    </w:p>
    <w:p w14:paraId="21452F9E" w14:textId="77777777" w:rsidR="00242DC2" w:rsidRPr="00D74171" w:rsidRDefault="00242DC2" w:rsidP="00242DC2">
      <w:r w:rsidRPr="00D74171">
        <w:rPr>
          <w:i/>
          <w:iCs/>
        </w:rPr>
        <w:t>“Estar presentes de forma constante en los principales concursos internacionales es el resultado de un trabajo continuado a lo largo del tiempo. Estos reconocimientos reflejan también nuestro compromiso como embajadores del vino español en todo el mundo”,</w:t>
      </w:r>
      <w:r w:rsidRPr="00D74171">
        <w:t xml:space="preserve"> afirma José García Carrión, presidente del grupo García-Carrión.</w:t>
      </w:r>
    </w:p>
    <w:p w14:paraId="76409703" w14:textId="77777777" w:rsidR="00242DC2" w:rsidRDefault="00242DC2" w:rsidP="00242DC2">
      <w:r>
        <w:rPr>
          <w:noProof/>
        </w:rPr>
        <w:drawing>
          <wp:inline distT="0" distB="0" distL="0" distR="0" wp14:anchorId="79749A1A" wp14:editId="0948CD63">
            <wp:extent cx="5400040" cy="3040380"/>
            <wp:effectExtent l="0" t="0" r="0" b="7620"/>
            <wp:docPr id="187034876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348768" name="Imagen 18703487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E4D65" w14:textId="77777777" w:rsidR="00242DC2" w:rsidRDefault="00242DC2" w:rsidP="00242DC2"/>
    <w:p w14:paraId="1F1BE68C" w14:textId="77777777" w:rsidR="00242DC2" w:rsidRDefault="00242DC2" w:rsidP="00242DC2">
      <w:pPr>
        <w:jc w:val="both"/>
      </w:pPr>
      <w:r w:rsidRPr="00D74171">
        <w:t xml:space="preserve">El reconocimiento como </w:t>
      </w:r>
      <w:r w:rsidRPr="00D74171">
        <w:rPr>
          <w:b/>
          <w:bCs/>
        </w:rPr>
        <w:t>Mejor Bodega de Vinos Espumosos</w:t>
      </w:r>
      <w:r w:rsidRPr="00D74171">
        <w:t xml:space="preserve"> refuerza la posición de García-Carrión en una categoría clave a nivel internacional, donde la </w:t>
      </w:r>
      <w:r>
        <w:t>empresa</w:t>
      </w:r>
      <w:r w:rsidRPr="00D74171">
        <w:t xml:space="preserve"> cuenta con marcas </w:t>
      </w:r>
      <w:r>
        <w:t xml:space="preserve">de referencia </w:t>
      </w:r>
      <w:proofErr w:type="gramStart"/>
      <w:r>
        <w:t xml:space="preserve">como </w:t>
      </w:r>
      <w:r w:rsidRPr="00D74171">
        <w:t xml:space="preserve"> </w:t>
      </w:r>
      <w:r w:rsidRPr="00D74171">
        <w:rPr>
          <w:b/>
          <w:bCs/>
        </w:rPr>
        <w:t>Jaume</w:t>
      </w:r>
      <w:proofErr w:type="gramEnd"/>
      <w:r w:rsidRPr="00D74171">
        <w:rPr>
          <w:b/>
          <w:bCs/>
        </w:rPr>
        <w:t xml:space="preserve"> Serra</w:t>
      </w:r>
      <w:r w:rsidRPr="00D74171">
        <w:t>.</w:t>
      </w:r>
    </w:p>
    <w:p w14:paraId="0C684DF2" w14:textId="77777777" w:rsidR="00242DC2" w:rsidRDefault="00242DC2" w:rsidP="00242DC2">
      <w:pPr>
        <w:jc w:val="both"/>
      </w:pPr>
    </w:p>
    <w:p w14:paraId="18830286" w14:textId="77777777" w:rsidR="00242DC2" w:rsidRDefault="00242DC2" w:rsidP="00242DC2">
      <w:pPr>
        <w:jc w:val="both"/>
      </w:pPr>
    </w:p>
    <w:p w14:paraId="75049EB3" w14:textId="77777777" w:rsidR="00242DC2" w:rsidRPr="00D74171" w:rsidRDefault="00242DC2" w:rsidP="00242DC2">
      <w:pPr>
        <w:jc w:val="both"/>
      </w:pPr>
      <w:r w:rsidRPr="00D74171">
        <w:t xml:space="preserve">Entre los vinos reconocidos en </w:t>
      </w:r>
      <w:proofErr w:type="spellStart"/>
      <w:r w:rsidRPr="00D74171">
        <w:t>Berliner</w:t>
      </w:r>
      <w:proofErr w:type="spellEnd"/>
      <w:r w:rsidRPr="00D74171">
        <w:t xml:space="preserve"> </w:t>
      </w:r>
      <w:proofErr w:type="spellStart"/>
      <w:r w:rsidRPr="00D74171">
        <w:t>Wine</w:t>
      </w:r>
      <w:proofErr w:type="spellEnd"/>
      <w:r w:rsidRPr="00D74171">
        <w:t xml:space="preserve"> </w:t>
      </w:r>
      <w:proofErr w:type="spellStart"/>
      <w:r w:rsidRPr="00D74171">
        <w:t>Trophy</w:t>
      </w:r>
      <w:proofErr w:type="spellEnd"/>
      <w:r w:rsidRPr="00D74171">
        <w:t xml:space="preserve"> 2026 destacan:</w:t>
      </w:r>
    </w:p>
    <w:p w14:paraId="4D4938EE" w14:textId="77777777" w:rsidR="00242DC2" w:rsidRPr="00D74171" w:rsidRDefault="00242DC2" w:rsidP="00242DC2">
      <w:pPr>
        <w:jc w:val="both"/>
      </w:pPr>
      <w:r w:rsidRPr="00D74171">
        <w:rPr>
          <w:b/>
          <w:bCs/>
        </w:rPr>
        <w:t>Gran Oro</w:t>
      </w:r>
    </w:p>
    <w:p w14:paraId="0D19DEB3" w14:textId="5F790ACF" w:rsidR="00242DC2" w:rsidRPr="00D74171" w:rsidRDefault="00242DC2" w:rsidP="00242DC2">
      <w:pPr>
        <w:numPr>
          <w:ilvl w:val="0"/>
          <w:numId w:val="5"/>
        </w:numPr>
        <w:jc w:val="both"/>
      </w:pPr>
      <w:r w:rsidRPr="00D74171">
        <w:t>Marqués de Carrión Reserva 2018</w:t>
      </w:r>
      <w:r w:rsidR="00182E95">
        <w:t xml:space="preserve"> Rioja</w:t>
      </w:r>
    </w:p>
    <w:p w14:paraId="34814382" w14:textId="77777777" w:rsidR="00242DC2" w:rsidRPr="00D74171" w:rsidRDefault="00242DC2" w:rsidP="00242DC2">
      <w:pPr>
        <w:jc w:val="both"/>
      </w:pPr>
      <w:r w:rsidRPr="00D74171">
        <w:rPr>
          <w:b/>
          <w:bCs/>
        </w:rPr>
        <w:t>Oros</w:t>
      </w:r>
    </w:p>
    <w:p w14:paraId="5E079AD5" w14:textId="347A71A6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Antaño Reserva 2018</w:t>
      </w:r>
      <w:r w:rsidR="00182E95">
        <w:t xml:space="preserve"> Rioja</w:t>
      </w:r>
    </w:p>
    <w:p w14:paraId="64CBB797" w14:textId="233220EB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 xml:space="preserve">Pata Negra Crianza </w:t>
      </w:r>
      <w:proofErr w:type="spellStart"/>
      <w:r w:rsidRPr="00D74171">
        <w:t>Special</w:t>
      </w:r>
      <w:proofErr w:type="spellEnd"/>
      <w:r w:rsidRPr="00D74171">
        <w:t xml:space="preserve"> </w:t>
      </w:r>
      <w:proofErr w:type="spellStart"/>
      <w:r w:rsidRPr="00D74171">
        <w:t>Edition</w:t>
      </w:r>
      <w:proofErr w:type="spellEnd"/>
      <w:r w:rsidRPr="00D74171">
        <w:t xml:space="preserve"> 2020</w:t>
      </w:r>
      <w:r w:rsidR="00182E95">
        <w:t xml:space="preserve"> </w:t>
      </w:r>
      <w:r w:rsidR="00182E95" w:rsidRPr="00D74171">
        <w:t>Rioja</w:t>
      </w:r>
    </w:p>
    <w:p w14:paraId="764F105E" w14:textId="11B17C38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Marqués de Carrión Crianza 2019</w:t>
      </w:r>
      <w:r w:rsidR="00182E95">
        <w:t xml:space="preserve"> Rioja</w:t>
      </w:r>
    </w:p>
    <w:p w14:paraId="5233D14C" w14:textId="651C8051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Antaño Rosado 2025</w:t>
      </w:r>
      <w:r w:rsidR="00182E95">
        <w:t xml:space="preserve"> Rioja</w:t>
      </w:r>
    </w:p>
    <w:p w14:paraId="28F120DC" w14:textId="2538E3FA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Viña Arnaiz Reserva 2017</w:t>
      </w:r>
      <w:r w:rsidR="00AB6544">
        <w:t xml:space="preserve"> </w:t>
      </w:r>
      <w:r w:rsidR="00AB6544" w:rsidRPr="00D74171">
        <w:t>Rioja</w:t>
      </w:r>
    </w:p>
    <w:p w14:paraId="45866001" w14:textId="4D03DF83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Viña Arnaiz Roble 2024</w:t>
      </w:r>
      <w:r w:rsidR="00AB6544">
        <w:t xml:space="preserve"> </w:t>
      </w:r>
      <w:r w:rsidR="00AB6544" w:rsidRPr="00D74171">
        <w:t>Ribera del Duero</w:t>
      </w:r>
    </w:p>
    <w:p w14:paraId="4F1DD629" w14:textId="28087E61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Pata Negra Roble 2024</w:t>
      </w:r>
      <w:r w:rsidR="00AB6544">
        <w:t xml:space="preserve"> </w:t>
      </w:r>
      <w:r w:rsidR="00AB6544" w:rsidRPr="00D74171">
        <w:t>Ribera del Duero</w:t>
      </w:r>
    </w:p>
    <w:p w14:paraId="46ADCDE4" w14:textId="3854A9F6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Viña Arnaiz Reserva 2020</w:t>
      </w:r>
      <w:r w:rsidR="00AB6544">
        <w:t xml:space="preserve"> </w:t>
      </w:r>
      <w:r w:rsidR="00AB6544" w:rsidRPr="00D74171">
        <w:t>Ribera del Duero</w:t>
      </w:r>
    </w:p>
    <w:p w14:paraId="14C08C5B" w14:textId="53D3D858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Pata Negra Reserva 2020</w:t>
      </w:r>
      <w:r w:rsidR="00AB6544">
        <w:t xml:space="preserve"> </w:t>
      </w:r>
      <w:r w:rsidR="00AB6544" w:rsidRPr="00D74171">
        <w:t>Ribera del Duero</w:t>
      </w:r>
    </w:p>
    <w:p w14:paraId="39D54172" w14:textId="0F966D8C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Mayor de Castilla Reserva 2020</w:t>
      </w:r>
      <w:r w:rsidR="00182E95">
        <w:t xml:space="preserve"> Ribera del Duero</w:t>
      </w:r>
    </w:p>
    <w:p w14:paraId="453C89B5" w14:textId="048F1F51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Pata Negra Sauvignon Blanc 2025</w:t>
      </w:r>
      <w:r w:rsidR="00182E95">
        <w:t xml:space="preserve"> Rueda</w:t>
      </w:r>
    </w:p>
    <w:p w14:paraId="3E7BAFAF" w14:textId="39A2EA1B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Castillo de Aza Crianza 2021</w:t>
      </w:r>
      <w:r w:rsidR="00182E95">
        <w:t xml:space="preserve"> </w:t>
      </w:r>
      <w:r w:rsidR="00182E95">
        <w:t>Ribera del Duero</w:t>
      </w:r>
    </w:p>
    <w:p w14:paraId="2A0F98A1" w14:textId="49200E72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Pata Negra Roble 2023</w:t>
      </w:r>
      <w:r w:rsidR="00AB6544">
        <w:t xml:space="preserve"> </w:t>
      </w:r>
      <w:r w:rsidR="00AB6544" w:rsidRPr="00D74171">
        <w:t>Ribera del Duero</w:t>
      </w:r>
    </w:p>
    <w:p w14:paraId="335F19FA" w14:textId="77777777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 xml:space="preserve">Cava Jaume Serra Rosado </w:t>
      </w:r>
      <w:proofErr w:type="spellStart"/>
      <w:r w:rsidRPr="00D74171">
        <w:t>Bouquet</w:t>
      </w:r>
      <w:proofErr w:type="spellEnd"/>
      <w:r w:rsidRPr="00D74171">
        <w:t xml:space="preserve"> </w:t>
      </w:r>
      <w:proofErr w:type="spellStart"/>
      <w:r w:rsidRPr="00D74171">
        <w:t>Brut</w:t>
      </w:r>
      <w:proofErr w:type="spellEnd"/>
    </w:p>
    <w:p w14:paraId="62745C37" w14:textId="77777777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 xml:space="preserve">Cava Jaume Serra </w:t>
      </w:r>
      <w:proofErr w:type="spellStart"/>
      <w:r w:rsidRPr="00D74171">
        <w:t>Sleeve</w:t>
      </w:r>
      <w:proofErr w:type="spellEnd"/>
      <w:r w:rsidRPr="00D74171">
        <w:t xml:space="preserve"> Rosado </w:t>
      </w:r>
      <w:proofErr w:type="spellStart"/>
      <w:r w:rsidRPr="00D74171">
        <w:t>Brut</w:t>
      </w:r>
      <w:proofErr w:type="spellEnd"/>
    </w:p>
    <w:p w14:paraId="2502A65D" w14:textId="77777777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 xml:space="preserve">Cava Jaume Serra </w:t>
      </w:r>
      <w:proofErr w:type="spellStart"/>
      <w:r w:rsidRPr="00D74171">
        <w:t>Pinot</w:t>
      </w:r>
      <w:proofErr w:type="spellEnd"/>
      <w:r w:rsidRPr="00D74171">
        <w:t xml:space="preserve"> </w:t>
      </w:r>
      <w:proofErr w:type="spellStart"/>
      <w:r w:rsidRPr="00D74171">
        <w:t>Noir</w:t>
      </w:r>
      <w:proofErr w:type="spellEnd"/>
      <w:r w:rsidRPr="00D74171">
        <w:t xml:space="preserve"> Rosado </w:t>
      </w:r>
      <w:proofErr w:type="spellStart"/>
      <w:r w:rsidRPr="00D74171">
        <w:t>Brut</w:t>
      </w:r>
      <w:proofErr w:type="spellEnd"/>
    </w:p>
    <w:p w14:paraId="71B50557" w14:textId="11656C4C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Mayor de Castilla Roble 2023</w:t>
      </w:r>
      <w:r w:rsidR="00182E95">
        <w:t xml:space="preserve"> </w:t>
      </w:r>
      <w:r w:rsidR="00182E95">
        <w:t>Ribera del Duero</w:t>
      </w:r>
    </w:p>
    <w:p w14:paraId="489AC65A" w14:textId="77777777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 xml:space="preserve">Cava Jaume Serra </w:t>
      </w:r>
      <w:proofErr w:type="spellStart"/>
      <w:r w:rsidRPr="00D74171">
        <w:t>Brut</w:t>
      </w:r>
      <w:proofErr w:type="spellEnd"/>
      <w:r w:rsidRPr="00D74171">
        <w:t xml:space="preserve"> </w:t>
      </w:r>
      <w:proofErr w:type="spellStart"/>
      <w:r w:rsidRPr="00D74171">
        <w:t>Nature</w:t>
      </w:r>
      <w:proofErr w:type="spellEnd"/>
    </w:p>
    <w:p w14:paraId="74B84C53" w14:textId="77777777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 xml:space="preserve">Cava Jaume Serra </w:t>
      </w:r>
      <w:proofErr w:type="spellStart"/>
      <w:r w:rsidRPr="00D74171">
        <w:t>Sleeve</w:t>
      </w:r>
      <w:proofErr w:type="spellEnd"/>
      <w:r w:rsidRPr="00D74171">
        <w:t xml:space="preserve"> </w:t>
      </w:r>
      <w:proofErr w:type="spellStart"/>
      <w:r w:rsidRPr="00D74171">
        <w:t>Brut</w:t>
      </w:r>
      <w:proofErr w:type="spellEnd"/>
    </w:p>
    <w:p w14:paraId="5D54FFFD" w14:textId="77777777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 xml:space="preserve">Cava Jaume Serra </w:t>
      </w:r>
      <w:proofErr w:type="spellStart"/>
      <w:r w:rsidRPr="00D74171">
        <w:t>Sleeve</w:t>
      </w:r>
      <w:proofErr w:type="spellEnd"/>
      <w:r w:rsidRPr="00D74171">
        <w:t xml:space="preserve"> </w:t>
      </w:r>
      <w:proofErr w:type="spellStart"/>
      <w:r w:rsidRPr="00D74171">
        <w:t>Brut</w:t>
      </w:r>
      <w:proofErr w:type="spellEnd"/>
      <w:r w:rsidRPr="00D74171">
        <w:t xml:space="preserve"> </w:t>
      </w:r>
      <w:proofErr w:type="spellStart"/>
      <w:r w:rsidRPr="00D74171">
        <w:t>Nature</w:t>
      </w:r>
      <w:proofErr w:type="spellEnd"/>
    </w:p>
    <w:p w14:paraId="20ED8639" w14:textId="77777777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Cava Jaume Serra Ice Rosado</w:t>
      </w:r>
    </w:p>
    <w:p w14:paraId="5342EF1B" w14:textId="10734CF8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Pata Negra Apasionado</w:t>
      </w:r>
      <w:r w:rsidR="00182E95">
        <w:t xml:space="preserve"> Jumilla</w:t>
      </w:r>
    </w:p>
    <w:p w14:paraId="49DBB3B4" w14:textId="27AFD0E5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Pata Negra Reserva 2019</w:t>
      </w:r>
      <w:r w:rsidR="00AB6544">
        <w:t xml:space="preserve"> </w:t>
      </w:r>
      <w:r w:rsidR="00AB6544" w:rsidRPr="00D74171">
        <w:t>Valdepeñas</w:t>
      </w:r>
    </w:p>
    <w:p w14:paraId="0C89D284" w14:textId="3F68C951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Pata Negra Reserva Cepas Viejas 2019</w:t>
      </w:r>
      <w:r w:rsidR="00AB6544">
        <w:t xml:space="preserve"> </w:t>
      </w:r>
      <w:r w:rsidR="00AB6544" w:rsidRPr="00D74171">
        <w:t>Valdepeñas</w:t>
      </w:r>
    </w:p>
    <w:p w14:paraId="1E5DC86E" w14:textId="25A992DE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Don Luciano Reserva 2019</w:t>
      </w:r>
      <w:r w:rsidR="00182E95">
        <w:t xml:space="preserve"> La Mancha</w:t>
      </w:r>
    </w:p>
    <w:p w14:paraId="0EDED977" w14:textId="01E42F95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Señorío de los Llanos Reserva 2019</w:t>
      </w:r>
      <w:r w:rsidR="00182E95">
        <w:t xml:space="preserve"> Valdepeñas</w:t>
      </w:r>
    </w:p>
    <w:p w14:paraId="164951DF" w14:textId="1B16C4F1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lastRenderedPageBreak/>
        <w:t>Castillo San Simón Crianza 2021</w:t>
      </w:r>
      <w:r w:rsidR="00182E95">
        <w:t xml:space="preserve"> Jumilla</w:t>
      </w:r>
    </w:p>
    <w:p w14:paraId="15D68EDD" w14:textId="29DCFE1C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Pata Negra Reservado 2014</w:t>
      </w:r>
      <w:r w:rsidR="00AB6544">
        <w:t xml:space="preserve"> </w:t>
      </w:r>
      <w:r w:rsidR="00AB6544" w:rsidRPr="00D74171">
        <w:t>Valdepeñas</w:t>
      </w:r>
    </w:p>
    <w:p w14:paraId="63336643" w14:textId="77777777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Don Luciano</w:t>
      </w:r>
      <w:r>
        <w:t xml:space="preserve"> </w:t>
      </w:r>
      <w:proofErr w:type="spellStart"/>
      <w:r>
        <w:t>Brut</w:t>
      </w:r>
      <w:proofErr w:type="spellEnd"/>
    </w:p>
    <w:p w14:paraId="45E6F819" w14:textId="77777777" w:rsidR="00242DC2" w:rsidRPr="00D74171" w:rsidRDefault="00242DC2" w:rsidP="00242DC2">
      <w:pPr>
        <w:numPr>
          <w:ilvl w:val="0"/>
          <w:numId w:val="6"/>
        </w:numPr>
        <w:jc w:val="both"/>
      </w:pPr>
      <w:r w:rsidRPr="00D74171">
        <w:t>Don Luciano Semiseco</w:t>
      </w:r>
    </w:p>
    <w:p w14:paraId="48C8B62A" w14:textId="77777777" w:rsidR="00242DC2" w:rsidRPr="00D74171" w:rsidRDefault="00242DC2" w:rsidP="00242DC2">
      <w:pPr>
        <w:numPr>
          <w:ilvl w:val="0"/>
          <w:numId w:val="6"/>
        </w:numPr>
        <w:jc w:val="both"/>
      </w:pPr>
      <w:proofErr w:type="spellStart"/>
      <w:r w:rsidRPr="00D74171">
        <w:t>Vegaverde</w:t>
      </w:r>
      <w:proofErr w:type="spellEnd"/>
      <w:r w:rsidRPr="00D74171">
        <w:t xml:space="preserve"> Zero Blanco</w:t>
      </w:r>
    </w:p>
    <w:p w14:paraId="5701565A" w14:textId="4B4A71F4" w:rsidR="00242DC2" w:rsidRDefault="00242DC2" w:rsidP="00242DC2">
      <w:pPr>
        <w:numPr>
          <w:ilvl w:val="0"/>
          <w:numId w:val="6"/>
        </w:numPr>
        <w:jc w:val="both"/>
      </w:pPr>
      <w:r w:rsidRPr="00D74171">
        <w:t xml:space="preserve">Pata Negra Roble </w:t>
      </w:r>
      <w:proofErr w:type="spellStart"/>
      <w:r w:rsidRPr="00D74171">
        <w:t>Special</w:t>
      </w:r>
      <w:proofErr w:type="spellEnd"/>
      <w:r w:rsidRPr="00D74171">
        <w:t xml:space="preserve"> </w:t>
      </w:r>
      <w:proofErr w:type="spellStart"/>
      <w:r w:rsidRPr="00D74171">
        <w:t>Edition</w:t>
      </w:r>
      <w:proofErr w:type="spellEnd"/>
      <w:r w:rsidRPr="00D74171">
        <w:t xml:space="preserve"> 2023</w:t>
      </w:r>
      <w:r w:rsidR="00182E95">
        <w:t xml:space="preserve"> Toro</w:t>
      </w:r>
    </w:p>
    <w:p w14:paraId="695AA684" w14:textId="77777777" w:rsidR="00242DC2" w:rsidRDefault="00242DC2" w:rsidP="00242DC2">
      <w:pPr>
        <w:jc w:val="both"/>
      </w:pPr>
    </w:p>
    <w:p w14:paraId="55B2FE67" w14:textId="77777777" w:rsidR="00242DC2" w:rsidRPr="004E5E5A" w:rsidRDefault="00242DC2" w:rsidP="00242DC2">
      <w:pPr>
        <w:jc w:val="both"/>
      </w:pPr>
      <w:r w:rsidRPr="004E5E5A">
        <w:t xml:space="preserve">Fundada en 1890 en Jumilla, García-Carrión es hoy el </w:t>
      </w:r>
      <w:r w:rsidRPr="004E5E5A">
        <w:rPr>
          <w:b/>
          <w:bCs/>
        </w:rPr>
        <w:t>mayor grupo bodeguero familiar de Europa</w:t>
      </w:r>
      <w:r w:rsidRPr="004E5E5A">
        <w:t>, con presencia en más de 150 países y bodegas en las principales Denominaciones de Origen españolas.</w:t>
      </w:r>
      <w:r>
        <w:t xml:space="preserve"> </w:t>
      </w:r>
      <w:r w:rsidRPr="004E5E5A">
        <w:t>Su propósito sigue intacto desde hace más de 13</w:t>
      </w:r>
      <w:r>
        <w:t>5</w:t>
      </w:r>
      <w:r w:rsidRPr="004E5E5A">
        <w:t xml:space="preserve"> años: </w:t>
      </w:r>
      <w:r w:rsidRPr="004E5E5A">
        <w:rPr>
          <w:b/>
          <w:bCs/>
        </w:rPr>
        <w:t>elaborar grandes vinos desde el origen, con orgullo, innovación y coherencia.</w:t>
      </w:r>
    </w:p>
    <w:p w14:paraId="4ED69733" w14:textId="77777777" w:rsidR="00242DC2" w:rsidRPr="00D74171" w:rsidRDefault="00242DC2" w:rsidP="00242DC2">
      <w:pPr>
        <w:jc w:val="both"/>
      </w:pPr>
    </w:p>
    <w:p w14:paraId="19735AF1" w14:textId="77777777" w:rsidR="00242DC2" w:rsidRPr="00D74171" w:rsidRDefault="00242DC2" w:rsidP="00242DC2">
      <w:pPr>
        <w:jc w:val="both"/>
      </w:pPr>
    </w:p>
    <w:p w14:paraId="288C170F" w14:textId="77777777" w:rsidR="003D74D6" w:rsidRPr="00242DC2" w:rsidRDefault="003D74D6" w:rsidP="00242DC2"/>
    <w:sectPr w:rsidR="003D74D6" w:rsidRPr="00242DC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9D77" w14:textId="77777777" w:rsidR="00694A9A" w:rsidRDefault="00694A9A" w:rsidP="00E10BA5">
      <w:pPr>
        <w:spacing w:after="0" w:line="240" w:lineRule="auto"/>
      </w:pPr>
      <w:r>
        <w:separator/>
      </w:r>
    </w:p>
  </w:endnote>
  <w:endnote w:type="continuationSeparator" w:id="0">
    <w:p w14:paraId="3E2118CB" w14:textId="77777777" w:rsidR="00694A9A" w:rsidRDefault="00694A9A" w:rsidP="00E1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DBCE" w14:textId="77777777" w:rsidR="00694A9A" w:rsidRDefault="00694A9A" w:rsidP="00E10BA5">
      <w:pPr>
        <w:spacing w:after="0" w:line="240" w:lineRule="auto"/>
      </w:pPr>
      <w:r>
        <w:separator/>
      </w:r>
    </w:p>
  </w:footnote>
  <w:footnote w:type="continuationSeparator" w:id="0">
    <w:p w14:paraId="758392E2" w14:textId="77777777" w:rsidR="00694A9A" w:rsidRDefault="00694A9A" w:rsidP="00E1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A4AE" w14:textId="56DB73D3" w:rsidR="00E10BA5" w:rsidRDefault="00E10BA5" w:rsidP="00E10BA5">
    <w:pPr>
      <w:pStyle w:val="Encabezado"/>
      <w:jc w:val="center"/>
    </w:pPr>
    <w:r>
      <w:rPr>
        <w:noProof/>
      </w:rPr>
      <w:drawing>
        <wp:inline distT="0" distB="0" distL="0" distR="0" wp14:anchorId="3BF74D5B" wp14:editId="195F5E86">
          <wp:extent cx="2194560" cy="443922"/>
          <wp:effectExtent l="0" t="0" r="2540" b="635"/>
          <wp:docPr id="1040454790" name="Imagen 1" descr="Una señal de al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54790" name="Imagen 1" descr="Una señal de alt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561" cy="487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61D8"/>
    <w:multiLevelType w:val="multilevel"/>
    <w:tmpl w:val="D05E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469EE"/>
    <w:multiLevelType w:val="multilevel"/>
    <w:tmpl w:val="3E8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2157B"/>
    <w:multiLevelType w:val="multilevel"/>
    <w:tmpl w:val="64C6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F214F"/>
    <w:multiLevelType w:val="multilevel"/>
    <w:tmpl w:val="03B4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220D22"/>
    <w:multiLevelType w:val="hybridMultilevel"/>
    <w:tmpl w:val="96C22C68"/>
    <w:lvl w:ilvl="0" w:tplc="B9244E6A">
      <w:start w:val="10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12A45"/>
    <w:multiLevelType w:val="multilevel"/>
    <w:tmpl w:val="AFEE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889576">
    <w:abstractNumId w:val="3"/>
  </w:num>
  <w:num w:numId="2" w16cid:durableId="1645574611">
    <w:abstractNumId w:val="5"/>
  </w:num>
  <w:num w:numId="3" w16cid:durableId="1233155222">
    <w:abstractNumId w:val="4"/>
  </w:num>
  <w:num w:numId="4" w16cid:durableId="1183934929">
    <w:abstractNumId w:val="1"/>
  </w:num>
  <w:num w:numId="5" w16cid:durableId="549922945">
    <w:abstractNumId w:val="2"/>
  </w:num>
  <w:num w:numId="6" w16cid:durableId="118084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A5"/>
    <w:rsid w:val="000C3C0B"/>
    <w:rsid w:val="000F54A0"/>
    <w:rsid w:val="0010747C"/>
    <w:rsid w:val="00171670"/>
    <w:rsid w:val="00182E95"/>
    <w:rsid w:val="001D03F0"/>
    <w:rsid w:val="00205C9F"/>
    <w:rsid w:val="00242DC2"/>
    <w:rsid w:val="00260459"/>
    <w:rsid w:val="002A3334"/>
    <w:rsid w:val="00350220"/>
    <w:rsid w:val="00395A2B"/>
    <w:rsid w:val="00396E3B"/>
    <w:rsid w:val="003A01AA"/>
    <w:rsid w:val="003D74D6"/>
    <w:rsid w:val="003E36E3"/>
    <w:rsid w:val="00404DCA"/>
    <w:rsid w:val="00451640"/>
    <w:rsid w:val="004D5ED4"/>
    <w:rsid w:val="00523C30"/>
    <w:rsid w:val="00536686"/>
    <w:rsid w:val="00537AFB"/>
    <w:rsid w:val="005D5C42"/>
    <w:rsid w:val="00650843"/>
    <w:rsid w:val="00663236"/>
    <w:rsid w:val="00677F0E"/>
    <w:rsid w:val="00694A9A"/>
    <w:rsid w:val="006D6848"/>
    <w:rsid w:val="007040EC"/>
    <w:rsid w:val="007055FC"/>
    <w:rsid w:val="007921C4"/>
    <w:rsid w:val="007A30EA"/>
    <w:rsid w:val="007B42A1"/>
    <w:rsid w:val="007C5937"/>
    <w:rsid w:val="007D16E5"/>
    <w:rsid w:val="007F07D8"/>
    <w:rsid w:val="00824FD0"/>
    <w:rsid w:val="00843238"/>
    <w:rsid w:val="008E09A6"/>
    <w:rsid w:val="009C34ED"/>
    <w:rsid w:val="009D01F7"/>
    <w:rsid w:val="009D7DF9"/>
    <w:rsid w:val="00A63549"/>
    <w:rsid w:val="00AA6B49"/>
    <w:rsid w:val="00AB6544"/>
    <w:rsid w:val="00AE7571"/>
    <w:rsid w:val="00B13645"/>
    <w:rsid w:val="00B37148"/>
    <w:rsid w:val="00B77497"/>
    <w:rsid w:val="00BB511C"/>
    <w:rsid w:val="00CF0DB4"/>
    <w:rsid w:val="00D914EA"/>
    <w:rsid w:val="00DB71C6"/>
    <w:rsid w:val="00DD0838"/>
    <w:rsid w:val="00DF4CAD"/>
    <w:rsid w:val="00E03AAA"/>
    <w:rsid w:val="00E10BA5"/>
    <w:rsid w:val="00E10C15"/>
    <w:rsid w:val="00E113DF"/>
    <w:rsid w:val="00E37646"/>
    <w:rsid w:val="00E46FB4"/>
    <w:rsid w:val="00EE4A09"/>
    <w:rsid w:val="00F03ABA"/>
    <w:rsid w:val="00F045F8"/>
    <w:rsid w:val="00F649D8"/>
    <w:rsid w:val="00F9541A"/>
    <w:rsid w:val="00FE218B"/>
    <w:rsid w:val="00FE7694"/>
    <w:rsid w:val="00FE7F12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7D51"/>
  <w15:chartTrackingRefBased/>
  <w15:docId w15:val="{D6FD43FE-EF93-419B-B0C4-99FE9B32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0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0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0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0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0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0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0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0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0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0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0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0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0B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0B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0B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0B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0B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0B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0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0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0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0B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0B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0B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0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0B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0BA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10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BA5"/>
  </w:style>
  <w:style w:type="paragraph" w:styleId="Piedepgina">
    <w:name w:val="footer"/>
    <w:basedOn w:val="Normal"/>
    <w:link w:val="PiedepginaCar"/>
    <w:uiPriority w:val="99"/>
    <w:unhideWhenUsed/>
    <w:rsid w:val="00E10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BA5"/>
  </w:style>
  <w:style w:type="paragraph" w:styleId="NormalWeb">
    <w:name w:val="Normal (Web)"/>
    <w:basedOn w:val="Normal"/>
    <w:uiPriority w:val="99"/>
    <w:unhideWhenUsed/>
    <w:rsid w:val="000F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styleId="Fuerte">
    <w:name w:val="Strong"/>
    <w:basedOn w:val="Fuentedeprrafopredeter"/>
    <w:uiPriority w:val="22"/>
    <w:qFormat/>
    <w:rsid w:val="000F5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9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Garcia-Mijan Gomez</dc:creator>
  <cp:keywords/>
  <dc:description/>
  <cp:lastModifiedBy>Alberto Guardiola Gil</cp:lastModifiedBy>
  <cp:revision>38</cp:revision>
  <cp:lastPrinted>2026-03-19T15:14:00Z</cp:lastPrinted>
  <dcterms:created xsi:type="dcterms:W3CDTF">2025-02-18T10:03:00Z</dcterms:created>
  <dcterms:modified xsi:type="dcterms:W3CDTF">2026-03-26T09:15:00Z</dcterms:modified>
</cp:coreProperties>
</file>