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A95" w:rsidR="004B2260" w:rsidP="52069D40" w:rsidRDefault="00211276" w14:paraId="213DC063" w14:textId="74E1E940">
      <w:pPr>
        <w:pStyle w:val="Ttulo"/>
        <w:spacing w:before="253" w:line="237" w:lineRule="auto"/>
        <w:rPr>
          <w:sz w:val="56"/>
          <w:szCs w:val="56"/>
        </w:rPr>
      </w:pPr>
      <w:r w:rsidRPr="2C606B94">
        <w:rPr>
          <w:sz w:val="56"/>
          <w:szCs w:val="56"/>
        </w:rPr>
        <w:t>Tod@s a bordo, la campaña de</w:t>
      </w:r>
      <w:r w:rsidRPr="2C606B94" w:rsidR="3FC77B6D">
        <w:rPr>
          <w:sz w:val="56"/>
          <w:szCs w:val="56"/>
        </w:rPr>
        <w:t xml:space="preserve"> </w:t>
      </w:r>
      <w:r w:rsidRPr="2C606B94" w:rsidR="00F454B9">
        <w:rPr>
          <w:sz w:val="56"/>
          <w:szCs w:val="56"/>
        </w:rPr>
        <w:t xml:space="preserve">Gullón </w:t>
      </w:r>
      <w:r w:rsidRPr="2C606B94" w:rsidR="00CE0A95">
        <w:rPr>
          <w:sz w:val="56"/>
          <w:szCs w:val="56"/>
        </w:rPr>
        <w:t xml:space="preserve">Hookies </w:t>
      </w:r>
      <w:r w:rsidRPr="2C606B94">
        <w:rPr>
          <w:sz w:val="56"/>
          <w:szCs w:val="56"/>
        </w:rPr>
        <w:t>para que ningún niño</w:t>
      </w:r>
      <w:r w:rsidRPr="2C606B94" w:rsidR="00CE0A95">
        <w:rPr>
          <w:sz w:val="56"/>
          <w:szCs w:val="56"/>
        </w:rPr>
        <w:t xml:space="preserve"> </w:t>
      </w:r>
      <w:r w:rsidRPr="2C606B94">
        <w:rPr>
          <w:sz w:val="56"/>
          <w:szCs w:val="56"/>
        </w:rPr>
        <w:t>se quede sin galletas</w:t>
      </w:r>
    </w:p>
    <w:p w:rsidRPr="00DF2673" w:rsidR="00F454B9" w:rsidP="52069D40" w:rsidRDefault="00F454B9" w14:paraId="49D156E7" w14:textId="682C9DD8">
      <w:pPr>
        <w:pStyle w:val="Prrafodelista"/>
        <w:numPr>
          <w:ilvl w:val="0"/>
          <w:numId w:val="1"/>
        </w:numPr>
        <w:tabs>
          <w:tab w:val="left" w:pos="821"/>
        </w:tabs>
        <w:spacing w:before="253" w:line="237" w:lineRule="auto"/>
        <w:rPr>
          <w:b w:val="1"/>
          <w:bCs w:val="1"/>
          <w:color w:val="000000" w:themeColor="text1"/>
        </w:rPr>
      </w:pPr>
      <w:r w:rsidRPr="42D37A81" w:rsidR="00F454B9">
        <w:rPr>
          <w:b w:val="1"/>
          <w:bCs w:val="1"/>
          <w:color w:val="000000" w:themeColor="text1" w:themeTint="FF" w:themeShade="FF"/>
        </w:rPr>
        <w:t xml:space="preserve">Gullón </w:t>
      </w:r>
      <w:r w:rsidRPr="42D37A81" w:rsidR="00F454B9">
        <w:rPr>
          <w:b w:val="1"/>
          <w:bCs w:val="1"/>
          <w:color w:val="000000" w:themeColor="text1" w:themeTint="FF" w:themeShade="FF"/>
        </w:rPr>
        <w:t>Hookies</w:t>
      </w:r>
      <w:r w:rsidRPr="42D37A81" w:rsidR="00F454B9">
        <w:rPr>
          <w:b w:val="1"/>
          <w:bCs w:val="1"/>
          <w:color w:val="000000" w:themeColor="text1" w:themeTint="FF" w:themeShade="FF"/>
        </w:rPr>
        <w:t xml:space="preserve"> presenta su nueva campaña, con el fin de integrar a tod</w:t>
      </w:r>
      <w:r w:rsidRPr="42D37A81" w:rsidR="00865091">
        <w:rPr>
          <w:b w:val="1"/>
          <w:bCs w:val="1"/>
          <w:color w:val="000000" w:themeColor="text1" w:themeTint="FF" w:themeShade="FF"/>
        </w:rPr>
        <w:t xml:space="preserve">os los niños, </w:t>
      </w:r>
      <w:r w:rsidRPr="42D37A81" w:rsidR="00F454B9">
        <w:rPr>
          <w:b w:val="1"/>
          <w:bCs w:val="1"/>
          <w:color w:val="000000" w:themeColor="text1" w:themeTint="FF" w:themeShade="FF"/>
        </w:rPr>
        <w:t>sin importar las necesidades nutricionales que tengan (Sin Gluten, Sin alérgenos, Sin lactosa…)</w:t>
      </w:r>
      <w:r w:rsidRPr="42D37A81" w:rsidR="4F3E0FEC">
        <w:rPr>
          <w:b w:val="1"/>
          <w:bCs w:val="1"/>
          <w:color w:val="000000" w:themeColor="text1" w:themeTint="FF" w:themeShade="FF"/>
        </w:rPr>
        <w:t>.</w:t>
      </w:r>
    </w:p>
    <w:p w:rsidR="00004A63" w:rsidP="52069D40" w:rsidRDefault="00F818D6" w14:paraId="3FE7BAC3" w14:textId="2E4D9385">
      <w:pPr>
        <w:pStyle w:val="Prrafodelista"/>
        <w:numPr>
          <w:ilvl w:val="0"/>
          <w:numId w:val="1"/>
        </w:numPr>
        <w:tabs>
          <w:tab w:val="left" w:pos="821"/>
        </w:tabs>
        <w:spacing w:before="253" w:line="237" w:lineRule="auto"/>
        <w:rPr>
          <w:b w:val="1"/>
          <w:bCs w:val="1"/>
        </w:rPr>
      </w:pPr>
      <w:r w:rsidRPr="42D37A81" w:rsidR="00F818D6">
        <w:rPr>
          <w:b w:val="1"/>
          <w:bCs w:val="1"/>
        </w:rPr>
        <w:t xml:space="preserve">Con esta acción, </w:t>
      </w:r>
      <w:r w:rsidRPr="42D37A81" w:rsidR="00F818D6">
        <w:rPr>
          <w:b w:val="1"/>
          <w:bCs w:val="1"/>
        </w:rPr>
        <w:t>la galletera</w:t>
      </w:r>
      <w:r w:rsidRPr="42D37A81" w:rsidR="00F818D6">
        <w:rPr>
          <w:b w:val="1"/>
          <w:bCs w:val="1"/>
        </w:rPr>
        <w:t xml:space="preserve"> busca aumentar la notoriedad sobre </w:t>
      </w:r>
      <w:r w:rsidRPr="42D37A81" w:rsidR="00F818D6">
        <w:rPr>
          <w:b w:val="1"/>
          <w:bCs w:val="1"/>
        </w:rPr>
        <w:t>su</w:t>
      </w:r>
      <w:r w:rsidRPr="42D37A81" w:rsidR="00F818D6">
        <w:rPr>
          <w:b w:val="1"/>
          <w:bCs w:val="1"/>
        </w:rPr>
        <w:t xml:space="preserve"> apuesta por los productos destinados al público infantil</w:t>
      </w:r>
      <w:r w:rsidRPr="42D37A81" w:rsidR="00CE0A95">
        <w:rPr>
          <w:b w:val="1"/>
          <w:bCs w:val="1"/>
        </w:rPr>
        <w:t>.</w:t>
      </w:r>
    </w:p>
    <w:p w:rsidR="59199A2F" w:rsidP="42D37A81" w:rsidRDefault="59199A2F" w14:paraId="11F3FCC0" w14:textId="7830D124">
      <w:pPr>
        <w:pStyle w:val="Prrafodelista"/>
        <w:numPr>
          <w:ilvl w:val="0"/>
          <w:numId w:val="1"/>
        </w:numPr>
        <w:tabs>
          <w:tab w:val="left" w:leader="none" w:pos="821"/>
        </w:tabs>
        <w:spacing w:before="253" w:line="237" w:lineRule="auto"/>
        <w:rPr>
          <w:b w:val="1"/>
          <w:bCs w:val="1"/>
        </w:rPr>
      </w:pPr>
      <w:r w:rsidRPr="42D37A81" w:rsidR="59199A2F">
        <w:rPr>
          <w:b w:val="1"/>
          <w:bCs w:val="1"/>
        </w:rPr>
        <w:t>Galletas Gullón reafirma su propósito de elaborar productos pensados para todos los colectivos, especialmente los niños.</w:t>
      </w:r>
    </w:p>
    <w:p w:rsidR="003A0A80" w:rsidRDefault="003A0A80" w14:paraId="16A0896C" w14:textId="77777777">
      <w:pPr>
        <w:pStyle w:val="Textoindependiente"/>
        <w:spacing w:before="138"/>
        <w:rPr>
          <w:b/>
        </w:rPr>
      </w:pPr>
    </w:p>
    <w:p w:rsidRPr="00865091" w:rsidR="00211276" w:rsidP="52069D40" w:rsidRDefault="00EC77DB" w14:paraId="4BF42B60" w14:textId="46A6B7F8">
      <w:pPr>
        <w:pStyle w:val="Textoindependiente"/>
        <w:spacing w:line="276" w:lineRule="auto"/>
        <w:ind w:left="102" w:right="113"/>
        <w:jc w:val="both"/>
        <w:rPr>
          <w:color w:val="FF0000"/>
        </w:rPr>
      </w:pPr>
      <w:r w:rsidRPr="52069D40">
        <w:rPr>
          <w:b/>
          <w:bCs/>
        </w:rPr>
        <w:t>Aguilar</w:t>
      </w:r>
      <w:r w:rsidRPr="52069D40">
        <w:rPr>
          <w:b/>
          <w:bCs/>
          <w:spacing w:val="-1"/>
        </w:rPr>
        <w:t xml:space="preserve"> </w:t>
      </w:r>
      <w:r w:rsidRPr="52069D40">
        <w:rPr>
          <w:b/>
          <w:bCs/>
        </w:rPr>
        <w:t>de</w:t>
      </w:r>
      <w:r w:rsidRPr="52069D40">
        <w:rPr>
          <w:b/>
          <w:bCs/>
          <w:spacing w:val="-2"/>
        </w:rPr>
        <w:t xml:space="preserve"> </w:t>
      </w:r>
      <w:r w:rsidRPr="52069D40">
        <w:rPr>
          <w:b/>
          <w:bCs/>
        </w:rPr>
        <w:t xml:space="preserve">Campoo, </w:t>
      </w:r>
      <w:r w:rsidR="00DF2673">
        <w:rPr>
          <w:b/>
          <w:bCs/>
        </w:rPr>
        <w:t>4</w:t>
      </w:r>
      <w:r w:rsidRPr="52069D40">
        <w:rPr>
          <w:b/>
          <w:bCs/>
          <w:spacing w:val="-4"/>
        </w:rPr>
        <w:t xml:space="preserve"> </w:t>
      </w:r>
      <w:r w:rsidRPr="52069D40">
        <w:rPr>
          <w:b/>
          <w:bCs/>
        </w:rPr>
        <w:t xml:space="preserve">de </w:t>
      </w:r>
      <w:r w:rsidR="00E31A27">
        <w:rPr>
          <w:b/>
          <w:bCs/>
        </w:rPr>
        <w:t>marzo</w:t>
      </w:r>
      <w:r w:rsidRPr="52069D40">
        <w:rPr>
          <w:b/>
          <w:bCs/>
          <w:spacing w:val="-1"/>
        </w:rPr>
        <w:t xml:space="preserve"> </w:t>
      </w:r>
      <w:r w:rsidRPr="52069D40">
        <w:rPr>
          <w:b/>
          <w:bCs/>
        </w:rPr>
        <w:t>de</w:t>
      </w:r>
      <w:r w:rsidRPr="52069D40">
        <w:rPr>
          <w:b/>
          <w:bCs/>
          <w:spacing w:val="-2"/>
        </w:rPr>
        <w:t xml:space="preserve"> </w:t>
      </w:r>
      <w:r w:rsidRPr="52069D40">
        <w:rPr>
          <w:b/>
          <w:bCs/>
        </w:rPr>
        <w:t>202</w:t>
      </w:r>
      <w:r w:rsidRPr="52069D40" w:rsidR="003D2D03">
        <w:rPr>
          <w:b/>
          <w:bCs/>
        </w:rPr>
        <w:t>6</w:t>
      </w:r>
      <w:r w:rsidRPr="52069D40">
        <w:rPr>
          <w:b/>
          <w:bCs/>
        </w:rPr>
        <w:t xml:space="preserve">. </w:t>
      </w:r>
      <w:r w:rsidR="00B16805">
        <w:t>Galletas Gullón</w:t>
      </w:r>
      <w:r w:rsidR="00CC2980">
        <w:t xml:space="preserve">, </w:t>
      </w:r>
      <w:r w:rsidR="008F3E10">
        <w:t>empresa</w:t>
      </w:r>
      <w:r w:rsidR="00CC2980">
        <w:t xml:space="preserve"> líder</w:t>
      </w:r>
      <w:r w:rsidR="00547451">
        <w:t xml:space="preserve"> en el sector galletero</w:t>
      </w:r>
      <w:r w:rsidR="00CC2980">
        <w:t xml:space="preserve">, </w:t>
      </w:r>
      <w:r w:rsidR="004B2260">
        <w:t>ha lanzado su nueva campaña “</w:t>
      </w:r>
      <w:r w:rsidRPr="00211276" w:rsidR="00211276">
        <w:t>Tod@s a bordo</w:t>
      </w:r>
      <w:r w:rsidR="004B2260">
        <w:t>”</w:t>
      </w:r>
      <w:r w:rsidR="00FE0245">
        <w:t xml:space="preserve"> bajo la gama Gulló</w:t>
      </w:r>
      <w:r w:rsidR="00087AE9">
        <w:t>n Hookies</w:t>
      </w:r>
      <w:r w:rsidR="00211276">
        <w:t xml:space="preserve"> con el objetivo de llegar al público infa</w:t>
      </w:r>
      <w:r w:rsidR="00E963D1">
        <w:t>ntil sin importar sus necesidades nutricionales ni sus intolerancias alimenticias, como el gluten, los alérgenos o la lactosa.</w:t>
      </w:r>
    </w:p>
    <w:p w:rsidR="00E963D1" w:rsidP="52069D40" w:rsidRDefault="00E963D1" w14:paraId="3E07E36C" w14:textId="77777777">
      <w:pPr>
        <w:pStyle w:val="Textoindependiente"/>
        <w:spacing w:line="276" w:lineRule="auto"/>
        <w:ind w:left="102" w:right="113"/>
        <w:jc w:val="both"/>
      </w:pPr>
    </w:p>
    <w:p w:rsidRPr="00865091" w:rsidR="00E963D1" w:rsidP="52069D40" w:rsidRDefault="00E963D1" w14:paraId="5F67408D" w14:textId="726B39D0">
      <w:pPr>
        <w:pStyle w:val="Textoindependiente"/>
        <w:spacing w:line="276" w:lineRule="auto"/>
        <w:ind w:left="102" w:right="113"/>
        <w:jc w:val="both"/>
        <w:rPr>
          <w:color w:val="FF0000"/>
        </w:rPr>
      </w:pPr>
      <w:r w:rsidRPr="00E963D1">
        <w:t>La campaña se compone de distintas piezas</w:t>
      </w:r>
      <w:r w:rsidR="005F1DD0">
        <w:t xml:space="preserve"> protagonizadas por </w:t>
      </w:r>
      <w:r w:rsidR="00035BA0">
        <w:t>las icónicas figuras animadas</w:t>
      </w:r>
      <w:r w:rsidR="007A6F76">
        <w:t xml:space="preserve"> </w:t>
      </w:r>
      <w:r w:rsidR="00035BA0">
        <w:t xml:space="preserve">que caracterizan </w:t>
      </w:r>
      <w:r w:rsidR="008537AA">
        <w:t>los</w:t>
      </w:r>
      <w:r w:rsidR="00C22684">
        <w:t xml:space="preserve"> productos de</w:t>
      </w:r>
      <w:r w:rsidR="009D4208">
        <w:t xml:space="preserve"> Gullón Hookies</w:t>
      </w:r>
      <w:r w:rsidR="00FA11C1">
        <w:t xml:space="preserve">. </w:t>
      </w:r>
      <w:r w:rsidRPr="00FA11C1" w:rsidR="00FA11C1">
        <w:t>En cada una de ellas, los personajes presentan las distintas variedades de galletas a través de una canción en formato rap, con un tono</w:t>
      </w:r>
      <w:r w:rsidR="00E00CF8">
        <w:t xml:space="preserve"> divertido,</w:t>
      </w:r>
      <w:r w:rsidRPr="00FA11C1" w:rsidR="00FA11C1">
        <w:t xml:space="preserve"> dinámico y cercano</w:t>
      </w:r>
      <w:r w:rsidR="00E00CF8">
        <w:t>.</w:t>
      </w:r>
    </w:p>
    <w:p w:rsidR="00E963D1" w:rsidP="52069D40" w:rsidRDefault="00E963D1" w14:paraId="63FAA67C" w14:textId="77777777">
      <w:pPr>
        <w:pStyle w:val="Textoindependiente"/>
        <w:spacing w:line="276" w:lineRule="auto"/>
        <w:ind w:left="102" w:right="113"/>
        <w:jc w:val="both"/>
      </w:pPr>
    </w:p>
    <w:p w:rsidR="00E963D1" w:rsidP="52069D40" w:rsidRDefault="00E963D1" w14:paraId="28B43F53" w14:textId="7FE77653">
      <w:pPr>
        <w:pStyle w:val="Textoindependiente"/>
        <w:spacing w:line="276" w:lineRule="auto"/>
        <w:ind w:left="102" w:right="113"/>
        <w:jc w:val="both"/>
      </w:pPr>
      <w:r>
        <w:t xml:space="preserve">Con esta acción, </w:t>
      </w:r>
      <w:r w:rsidR="000721B0">
        <w:t xml:space="preserve">que </w:t>
      </w:r>
      <w:r w:rsidRPr="000721B0" w:rsidR="000721B0">
        <w:t xml:space="preserve">se emitirá en las principales cadenas de televisión nacionales, en plataformas de streaming y en las redes sociales de </w:t>
      </w:r>
      <w:r w:rsidR="000721B0">
        <w:t xml:space="preserve">la compañía, </w:t>
      </w:r>
      <w:r>
        <w:t xml:space="preserve">Galletas Gullón busca aumentar la notoriedad sobre </w:t>
      </w:r>
      <w:r w:rsidR="00F818D6">
        <w:t>su</w:t>
      </w:r>
      <w:r>
        <w:t xml:space="preserve"> apuesta por l</w:t>
      </w:r>
      <w:r w:rsidR="000721B0">
        <w:t xml:space="preserve">os productos sin </w:t>
      </w:r>
      <w:r w:rsidRPr="00E7213F" w:rsidR="000721B0">
        <w:rPr>
          <w:color w:val="000000" w:themeColor="text1"/>
        </w:rPr>
        <w:t xml:space="preserve">alérgenos </w:t>
      </w:r>
      <w:r w:rsidRPr="00E7213F" w:rsidR="00F454B9">
        <w:rPr>
          <w:color w:val="000000" w:themeColor="text1"/>
        </w:rPr>
        <w:t xml:space="preserve">(sin gluten, sin huevo, sin lactosa o sin frutos de cáscara) </w:t>
      </w:r>
      <w:r w:rsidRPr="00E7213F" w:rsidR="000721B0">
        <w:rPr>
          <w:color w:val="000000" w:themeColor="text1"/>
        </w:rPr>
        <w:t xml:space="preserve">o </w:t>
      </w:r>
      <w:r w:rsidR="000721B0">
        <w:t xml:space="preserve">veganos destinados al público infantil. </w:t>
      </w:r>
    </w:p>
    <w:p w:rsidR="00211276" w:rsidP="52069D40" w:rsidRDefault="00211276" w14:paraId="78AC4132" w14:textId="77777777">
      <w:pPr>
        <w:pStyle w:val="Textoindependiente"/>
        <w:spacing w:line="276" w:lineRule="auto"/>
        <w:ind w:left="102" w:right="113"/>
        <w:jc w:val="both"/>
      </w:pPr>
    </w:p>
    <w:p w:rsidR="004A4531" w:rsidP="00004A63" w:rsidRDefault="00004A63" w14:paraId="208B40B3" w14:textId="1695E830">
      <w:pPr>
        <w:pStyle w:val="Textoindependiente"/>
        <w:spacing w:line="276" w:lineRule="auto"/>
        <w:ind w:left="102" w:right="113"/>
        <w:jc w:val="both"/>
      </w:pPr>
      <w:r>
        <w:t xml:space="preserve"> </w:t>
      </w:r>
      <w:r w:rsidR="00E31A27">
        <w:t>“</w:t>
      </w:r>
      <w:r w:rsidRPr="00E31A27" w:rsidR="00E31A27">
        <w:rPr>
          <w:i/>
          <w:iCs/>
        </w:rPr>
        <w:t>Llevamos años innovando y apostando por opciones que puedan disfrutar todos los consumidores sin renunciar al sabor, una apuesta especialmente intensa en lo que se refiere a los</w:t>
      </w:r>
      <w:r w:rsidR="005D7099">
        <w:rPr>
          <w:i/>
          <w:iCs/>
        </w:rPr>
        <w:t xml:space="preserve"> destinados a</w:t>
      </w:r>
      <w:r w:rsidRPr="00E31A27" w:rsidR="00E31A27">
        <w:rPr>
          <w:i/>
          <w:iCs/>
        </w:rPr>
        <w:t xml:space="preserve"> niños</w:t>
      </w:r>
      <w:r w:rsidR="00E31A27">
        <w:t xml:space="preserve">”, asegura </w:t>
      </w:r>
      <w:r w:rsidR="000721B0">
        <w:t>José Luis Jiménez, director de Marketing de Galletas Gullón</w:t>
      </w:r>
      <w:r w:rsidR="00E31A27">
        <w:t>.</w:t>
      </w:r>
    </w:p>
    <w:p w:rsidR="00004A63" w:rsidP="00004A63" w:rsidRDefault="00004A63" w14:paraId="2CF9E716" w14:textId="77777777">
      <w:pPr>
        <w:pStyle w:val="Textoindependiente"/>
        <w:spacing w:line="276" w:lineRule="auto"/>
        <w:ind w:left="102" w:right="113"/>
        <w:jc w:val="both"/>
      </w:pPr>
    </w:p>
    <w:p w:rsidRPr="007C6859" w:rsidR="00004A63" w:rsidP="00004A63" w:rsidRDefault="000721B0" w14:paraId="7D9D14CF" w14:textId="011601E0">
      <w:pPr>
        <w:pStyle w:val="Textoindependiente"/>
        <w:spacing w:line="276" w:lineRule="auto"/>
        <w:ind w:left="102" w:right="113"/>
        <w:jc w:val="both"/>
        <w:rPr>
          <w:b/>
          <w:bCs/>
        </w:rPr>
      </w:pPr>
      <w:r>
        <w:rPr>
          <w:b/>
          <w:bCs/>
        </w:rPr>
        <w:t>Liderazgo en alimentación</w:t>
      </w:r>
    </w:p>
    <w:p w:rsidR="00004A63" w:rsidP="00004A63" w:rsidRDefault="00004A63" w14:paraId="46F8FDAE" w14:textId="77777777">
      <w:pPr>
        <w:pStyle w:val="Textoindependiente"/>
        <w:spacing w:line="276" w:lineRule="auto"/>
        <w:ind w:left="102" w:right="113"/>
        <w:jc w:val="both"/>
      </w:pPr>
    </w:p>
    <w:p w:rsidR="002E6D56" w:rsidP="00004A63" w:rsidRDefault="00F818D6" w14:paraId="3B54DDD4" w14:textId="77777777">
      <w:pPr>
        <w:pStyle w:val="Textoindependiente"/>
        <w:spacing w:line="276" w:lineRule="auto"/>
        <w:ind w:left="102" w:right="113"/>
        <w:jc w:val="both"/>
      </w:pPr>
      <w:r>
        <w:t>Con este tipo de acciones</w:t>
      </w:r>
      <w:r w:rsidR="005D7099">
        <w:t>,</w:t>
      </w:r>
      <w:r>
        <w:t xml:space="preserve"> </w:t>
      </w:r>
      <w:r w:rsidRPr="000721B0" w:rsidR="000721B0">
        <w:t xml:space="preserve">Galletas Gullón </w:t>
      </w:r>
      <w:r>
        <w:t xml:space="preserve">consolida su compromiso </w:t>
      </w:r>
      <w:r w:rsidRPr="000721B0" w:rsidR="000721B0">
        <w:t>por liderar la alimentación y ofrecer productos con valor añadido sin gluten, sin alérgenos como lactosa o huevo, sin azúcares añadidos, aptos para vegetarianos y veganos, y elaborados con ingredientes de alta calidad como el aceite de girasol alto oleico</w:t>
      </w:r>
      <w:r>
        <w:t>, con especial atención a los destinados al segmento infantil.</w:t>
      </w:r>
      <w:r w:rsidR="004025C2">
        <w:t xml:space="preserve"> </w:t>
      </w:r>
    </w:p>
    <w:p w:rsidR="002E6D56" w:rsidP="00004A63" w:rsidRDefault="002E6D56" w14:paraId="37A4C51F" w14:textId="77777777">
      <w:pPr>
        <w:pStyle w:val="Textoindependiente"/>
        <w:spacing w:line="276" w:lineRule="auto"/>
        <w:ind w:left="102" w:right="113"/>
        <w:jc w:val="both"/>
      </w:pPr>
    </w:p>
    <w:p w:rsidR="00F818D6" w:rsidP="00004A63" w:rsidRDefault="002E6D56" w14:paraId="0A22C3DE" w14:textId="703A65F0">
      <w:pPr>
        <w:pStyle w:val="Textoindependiente"/>
        <w:spacing w:line="276" w:lineRule="auto"/>
        <w:ind w:left="102" w:right="113"/>
        <w:jc w:val="both"/>
      </w:pPr>
      <w:r>
        <w:t xml:space="preserve">De esta forma, </w:t>
      </w:r>
      <w:r w:rsidRPr="004025C2" w:rsidR="004025C2">
        <w:t xml:space="preserve">Galletas Gullón reafirma su </w:t>
      </w:r>
      <w:r w:rsidR="00251B97">
        <w:t>propósito</w:t>
      </w:r>
      <w:r w:rsidRPr="004025C2" w:rsidR="004025C2">
        <w:t xml:space="preserve"> de elaborar </w:t>
      </w:r>
      <w:r w:rsidR="00F20F1A">
        <w:t>productos</w:t>
      </w:r>
      <w:r w:rsidRPr="004025C2" w:rsidR="004025C2">
        <w:t xml:space="preserve"> pensad</w:t>
      </w:r>
      <w:r w:rsidR="00F20F1A">
        <w:t>o</w:t>
      </w:r>
      <w:r w:rsidRPr="004025C2" w:rsidR="004025C2">
        <w:t>s para todos los colectivos,</w:t>
      </w:r>
      <w:r>
        <w:t xml:space="preserve"> especialmente los niños,</w:t>
      </w:r>
      <w:r w:rsidRPr="004025C2" w:rsidR="004025C2">
        <w:t xml:space="preserve"> ampliando progresivamente su gama para que ningún consumidor</w:t>
      </w:r>
      <w:r w:rsidR="004025C2">
        <w:t xml:space="preserve"> </w:t>
      </w:r>
      <w:r w:rsidRPr="004025C2" w:rsidR="004025C2">
        <w:t>se quede sin una opción adaptada a sus necesidades.</w:t>
      </w:r>
    </w:p>
    <w:p w:rsidR="00CE0A95" w:rsidP="00004A63" w:rsidRDefault="00CE0A95" w14:paraId="3788F0C7" w14:textId="77777777">
      <w:pPr>
        <w:pStyle w:val="Textoindependiente"/>
        <w:spacing w:line="276" w:lineRule="auto"/>
        <w:ind w:left="102" w:right="113"/>
        <w:jc w:val="both"/>
      </w:pPr>
    </w:p>
    <w:p w:rsidR="00F818D6" w:rsidP="00004A63" w:rsidRDefault="00F818D6" w14:paraId="6C607311" w14:textId="4ED75FF4">
      <w:pPr>
        <w:pStyle w:val="Textoindependiente"/>
        <w:spacing w:line="276" w:lineRule="auto"/>
        <w:ind w:left="102" w:right="113"/>
        <w:jc w:val="both"/>
      </w:pPr>
      <w:r w:rsidR="00F818D6">
        <w:rPr/>
        <w:t xml:space="preserve">De hecho, la compañía fue distinguida el pasado año por </w:t>
      </w:r>
      <w:r w:rsidR="00F818D6">
        <w:rPr/>
        <w:t>la Federación de Asociaciones de Celíacos de España (FACE) con el premio a la Mejor Marca Certificada con la Marca Registrada “Espiga Barrada” (ELS)</w:t>
      </w:r>
      <w:r w:rsidR="00F818D6">
        <w:rPr/>
        <w:t xml:space="preserve"> por su </w:t>
      </w:r>
      <w:r w:rsidR="00F818D6">
        <w:rPr/>
        <w:t>compromiso con la seguridad alimentaria de las personas celíacas.</w:t>
      </w:r>
    </w:p>
    <w:p w:rsidR="229CC266" w:rsidP="229CC266" w:rsidRDefault="229CC266" w14:paraId="5A0A2096" w14:textId="1A61CB89">
      <w:pPr>
        <w:pStyle w:val="Textoindependiente"/>
        <w:spacing w:line="276" w:lineRule="auto"/>
        <w:ind w:left="102" w:right="113"/>
        <w:jc w:val="both"/>
      </w:pPr>
    </w:p>
    <w:p w:rsidR="4059A212" w:rsidP="229CC266" w:rsidRDefault="4059A212" w14:paraId="4D5E4536" w14:textId="5B593F81">
      <w:pPr>
        <w:pStyle w:val="Textoindependiente"/>
        <w:spacing w:line="276" w:lineRule="auto"/>
        <w:ind w:left="102" w:right="113"/>
        <w:jc w:val="both"/>
        <w:rPr>
          <w:rFonts w:ascii="Arial" w:hAnsi="Arial" w:eastAsia="Arial" w:cs="Arial"/>
          <w:b w:val="0"/>
          <w:bCs w:val="0"/>
          <w:i w:val="0"/>
          <w:iCs w:val="0"/>
          <w:caps w:val="0"/>
          <w:smallCaps w:val="0"/>
          <w:noProof w:val="0"/>
          <w:color w:val="0000FF"/>
          <w:sz w:val="22"/>
          <w:szCs w:val="22"/>
          <w:lang w:val="es-ES"/>
        </w:rPr>
      </w:pPr>
      <w:r w:rsidRPr="229CC266" w:rsidR="4059A212">
        <w:rPr>
          <w:rFonts w:ascii="Arial" w:hAnsi="Arial" w:eastAsia="Arial" w:cs="Arial"/>
          <w:b w:val="0"/>
          <w:bCs w:val="0"/>
          <w:i w:val="0"/>
          <w:iCs w:val="0"/>
          <w:caps w:val="0"/>
          <w:smallCaps w:val="0"/>
          <w:noProof w:val="0"/>
          <w:color w:val="000000" w:themeColor="text1" w:themeTint="FF" w:themeShade="FF"/>
          <w:sz w:val="22"/>
          <w:szCs w:val="22"/>
          <w:lang w:val="es-ES"/>
        </w:rPr>
        <w:t xml:space="preserve">Descubre la campaña en </w:t>
      </w:r>
      <w:hyperlink r:id="R83a8d0e46c9442e3">
        <w:r w:rsidRPr="229CC266" w:rsidR="4059A212">
          <w:rPr>
            <w:rStyle w:val="Hipervnculo"/>
            <w:rFonts w:ascii="Arial" w:hAnsi="Arial" w:eastAsia="Arial" w:cs="Arial"/>
            <w:b w:val="0"/>
            <w:bCs w:val="0"/>
            <w:i w:val="0"/>
            <w:iCs w:val="0"/>
            <w:caps w:val="0"/>
            <w:smallCaps w:val="0"/>
            <w:strike w:val="0"/>
            <w:dstrike w:val="0"/>
            <w:noProof w:val="0"/>
            <w:sz w:val="22"/>
            <w:szCs w:val="22"/>
            <w:lang w:val="es-ES"/>
          </w:rPr>
          <w:t>este enlace.</w:t>
        </w:r>
      </w:hyperlink>
    </w:p>
    <w:p w:rsidR="229CC266" w:rsidP="229CC266" w:rsidRDefault="229CC266" w14:paraId="76D73C22" w14:textId="265784FB">
      <w:pPr>
        <w:pStyle w:val="Textoindependiente"/>
        <w:spacing w:line="276" w:lineRule="auto"/>
        <w:ind w:left="102" w:right="113"/>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00F818D6" w:rsidP="00C56D8C" w:rsidRDefault="00F818D6" w14:paraId="0E6655DD" w14:textId="77777777">
      <w:pPr>
        <w:pStyle w:val="Textoindependiente"/>
        <w:spacing w:line="276" w:lineRule="auto"/>
        <w:ind w:left="102" w:right="113"/>
        <w:jc w:val="both"/>
      </w:pPr>
    </w:p>
    <w:p w:rsidR="003A0A80" w:rsidRDefault="00EC77DB" w14:paraId="1D5D84EB" w14:textId="7D6D64B4">
      <w:pPr>
        <w:ind w:left="102"/>
        <w:jc w:val="both"/>
        <w:rPr>
          <w:b/>
          <w:spacing w:val="-2"/>
          <w:sz w:val="18"/>
        </w:rPr>
      </w:pPr>
      <w:r>
        <w:rPr>
          <w:b/>
          <w:sz w:val="18"/>
        </w:rPr>
        <w:t>Sobre</w:t>
      </w:r>
      <w:r>
        <w:rPr>
          <w:b/>
          <w:spacing w:val="-3"/>
          <w:sz w:val="18"/>
        </w:rPr>
        <w:t xml:space="preserve"> </w:t>
      </w:r>
      <w:r>
        <w:rPr>
          <w:b/>
          <w:sz w:val="18"/>
        </w:rPr>
        <w:t>Galletas</w:t>
      </w:r>
      <w:r>
        <w:rPr>
          <w:b/>
          <w:spacing w:val="-3"/>
          <w:sz w:val="18"/>
        </w:rPr>
        <w:t xml:space="preserve"> </w:t>
      </w:r>
      <w:r>
        <w:rPr>
          <w:b/>
          <w:spacing w:val="-2"/>
          <w:sz w:val="18"/>
        </w:rPr>
        <w:t>Gullón</w:t>
      </w:r>
    </w:p>
    <w:p w:rsidR="00F07B7D" w:rsidP="00F07B7D" w:rsidRDefault="00F07B7D" w14:paraId="6011BEAB" w14:textId="77777777">
      <w:pPr>
        <w:pStyle w:val="paragraph"/>
        <w:spacing w:before="0" w:beforeAutospacing="0" w:after="0" w:afterAutospacing="0"/>
        <w:jc w:val="both"/>
        <w:textAlignment w:val="baseline"/>
        <w:rPr>
          <w:rStyle w:val="normaltextrun"/>
          <w:rFonts w:ascii="Arial" w:hAnsi="Arial" w:cs="Arial"/>
          <w:sz w:val="18"/>
          <w:szCs w:val="18"/>
        </w:rPr>
      </w:pPr>
    </w:p>
    <w:p w:rsidRPr="00E0176F" w:rsidR="00E0176F" w:rsidP="00E0176F" w:rsidRDefault="00E0176F" w14:paraId="6FD88B84" w14:textId="77777777">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Pr="00E0176F" w:rsidR="00E0176F" w:rsidP="00E0176F" w:rsidRDefault="00E0176F" w14:paraId="616D401C" w14:textId="77777777">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rsidRPr="00E0176F" w:rsidR="00E0176F" w:rsidP="00E0176F" w:rsidRDefault="00E0176F" w14:paraId="3741676F" w14:textId="77777777">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Pr="00E0176F" w:rsidR="00E0176F" w:rsidP="00E0176F" w:rsidRDefault="00E0176F" w14:paraId="6329F16D" w14:textId="77777777">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rsidRPr="00E0176F" w:rsidR="00E0176F" w:rsidP="00E0176F" w:rsidRDefault="00E0176F" w14:paraId="5B1FD636" w14:textId="1718629D">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La facturación de Gullón en 202</w:t>
      </w:r>
      <w:r w:rsidR="00CE0A95">
        <w:rPr>
          <w:rStyle w:val="normaltextrun"/>
          <w:rFonts w:eastAsia="Times New Roman"/>
          <w:sz w:val="18"/>
          <w:szCs w:val="18"/>
          <w:lang w:eastAsia="es-ES"/>
        </w:rPr>
        <w:t>5</w:t>
      </w:r>
      <w:r w:rsidRPr="00E0176F">
        <w:rPr>
          <w:rStyle w:val="normaltextrun"/>
          <w:rFonts w:eastAsia="Times New Roman"/>
          <w:sz w:val="18"/>
          <w:szCs w:val="18"/>
          <w:lang w:eastAsia="es-ES"/>
        </w:rPr>
        <w:t xml:space="preserve"> superó los </w:t>
      </w:r>
      <w:r w:rsidR="00CE0A95">
        <w:rPr>
          <w:rStyle w:val="normaltextrun"/>
          <w:rFonts w:eastAsia="Times New Roman"/>
          <w:sz w:val="18"/>
          <w:szCs w:val="18"/>
          <w:lang w:eastAsia="es-ES"/>
        </w:rPr>
        <w:t>750</w:t>
      </w:r>
      <w:r w:rsidRPr="00E0176F">
        <w:rPr>
          <w:rStyle w:val="normaltextrun"/>
          <w:rFonts w:eastAsia="Times New Roman"/>
          <w:sz w:val="18"/>
          <w:szCs w:val="18"/>
          <w:lang w:eastAsia="es-ES"/>
        </w:rPr>
        <w:t xml:space="preserve"> millones de euros y, actualmente, genera más de 2.</w:t>
      </w:r>
      <w:r w:rsidR="00CE0A95">
        <w:rPr>
          <w:rStyle w:val="normaltextrun"/>
          <w:rFonts w:eastAsia="Times New Roman"/>
          <w:sz w:val="18"/>
          <w:szCs w:val="18"/>
          <w:lang w:eastAsia="es-ES"/>
        </w:rPr>
        <w:t>3</w:t>
      </w:r>
      <w:r w:rsidRPr="00E0176F">
        <w:rPr>
          <w:rStyle w:val="normaltextrun"/>
          <w:rFonts w:eastAsia="Times New Roman"/>
          <w:sz w:val="18"/>
          <w:szCs w:val="18"/>
          <w:lang w:eastAsia="es-ES"/>
        </w:rPr>
        <w:t xml:space="preserve">00 puestos de trabajo directos.    </w:t>
      </w:r>
    </w:p>
    <w:p w:rsidRPr="00E0176F" w:rsidR="00E0176F" w:rsidP="00E0176F" w:rsidRDefault="00E0176F" w14:paraId="6F69B9DE" w14:textId="77777777">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rsidR="00F07B7D" w:rsidP="00E0176F" w:rsidRDefault="00E0176F" w14:paraId="04B3B10E" w14:textId="460C7B33">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rsidR="00E0176F" w:rsidP="00E0176F" w:rsidRDefault="00E0176F" w14:paraId="78327CF0" w14:textId="77777777">
      <w:pPr>
        <w:ind w:left="102"/>
        <w:jc w:val="both"/>
        <w:rPr>
          <w:b/>
          <w:sz w:val="18"/>
        </w:rPr>
      </w:pPr>
    </w:p>
    <w:p w:rsidR="00F07B7D" w:rsidP="27168CE2" w:rsidRDefault="00F07B7D" w14:paraId="044679C3" w14:textId="6F266BC3">
      <w:pPr>
        <w:pStyle w:val="paragraph"/>
        <w:spacing w:before="0" w:beforeAutospacing="0" w:after="0" w:afterAutospacing="0"/>
        <w:jc w:val="center"/>
        <w:textAlignment w:val="baseline"/>
        <w:rPr>
          <w:rFonts w:ascii="Segoe UI" w:hAnsi="Segoe UI" w:cs="Segoe UI"/>
          <w:sz w:val="18"/>
          <w:szCs w:val="18"/>
        </w:rPr>
      </w:pPr>
      <w:r w:rsidRPr="27168CE2">
        <w:rPr>
          <w:rStyle w:val="scxw190884638"/>
          <w:rFonts w:ascii="Calibri" w:hAnsi="Calibri" w:cs="Calibri"/>
          <w:sz w:val="20"/>
          <w:szCs w:val="20"/>
        </w:rPr>
        <w:t> </w:t>
      </w:r>
      <w:r w:rsidRPr="27168CE2">
        <w:rPr>
          <w:rStyle w:val="normaltextrun"/>
          <w:rFonts w:ascii="Arial" w:hAnsi="Arial" w:cs="Arial"/>
          <w:b/>
          <w:bCs/>
          <w:sz w:val="20"/>
          <w:szCs w:val="20"/>
        </w:rPr>
        <w:t>Para más información contacte con:</w:t>
      </w:r>
      <w:r w:rsidRPr="27168CE2">
        <w:rPr>
          <w:rStyle w:val="eop"/>
          <w:rFonts w:ascii="Arial" w:hAnsi="Arial" w:cs="Arial"/>
          <w:sz w:val="20"/>
          <w:szCs w:val="20"/>
        </w:rPr>
        <w:t> </w:t>
      </w:r>
    </w:p>
    <w:p w:rsidR="00E0176F" w:rsidP="00E0176F" w:rsidRDefault="00E0176F" w14:paraId="4E5BC1EB" w14:textId="77777777">
      <w:pPr>
        <w:ind w:left="357"/>
        <w:jc w:val="center"/>
        <w:rPr>
          <w:rStyle w:val="normaltextrun"/>
          <w:rFonts w:eastAsia="Times New Roman"/>
          <w:sz w:val="20"/>
          <w:szCs w:val="20"/>
          <w:lang w:val="pt-PT" w:eastAsia="es-ES"/>
        </w:rPr>
      </w:pPr>
      <w:r w:rsidRPr="008E6766">
        <w:rPr>
          <w:rStyle w:val="normaltextrun"/>
          <w:rFonts w:eastAsia="Times New Roman"/>
          <w:sz w:val="20"/>
          <w:szCs w:val="20"/>
          <w:lang w:val="pt-PT" w:eastAsia="es-ES"/>
        </w:rPr>
        <w:t xml:space="preserve">Beatriz Dorado: 602 259 092 | </w:t>
      </w:r>
      <w:hyperlink r:id="rId10">
        <w:r w:rsidRPr="00E0176F">
          <w:rPr>
            <w:rStyle w:val="normaltextrun"/>
            <w:rFonts w:eastAsia="Times New Roman"/>
            <w:color w:val="0563C1"/>
            <w:sz w:val="20"/>
            <w:szCs w:val="20"/>
            <w:u w:val="single"/>
            <w:lang w:val="pt-PT" w:eastAsia="es-ES"/>
          </w:rPr>
          <w:t>b.dorado@romanrm.com</w:t>
        </w:r>
      </w:hyperlink>
    </w:p>
    <w:p w:rsidRPr="00E0176F" w:rsidR="00E0176F" w:rsidP="00E0176F" w:rsidRDefault="00E0176F" w14:paraId="312B437E" w14:textId="77777777">
      <w:pPr>
        <w:ind w:left="357"/>
        <w:jc w:val="center"/>
        <w:rPr>
          <w:rStyle w:val="normaltextrun"/>
          <w:rFonts w:eastAsia="Times New Roman"/>
          <w:sz w:val="20"/>
          <w:szCs w:val="20"/>
          <w:lang w:val="pt-PT" w:eastAsia="es-ES"/>
        </w:rPr>
      </w:pPr>
      <w:r w:rsidRPr="00E0176F">
        <w:rPr>
          <w:rStyle w:val="normaltextrun"/>
          <w:rFonts w:eastAsia="Times New Roman"/>
          <w:sz w:val="20"/>
          <w:szCs w:val="20"/>
          <w:lang w:eastAsia="es-ES"/>
        </w:rPr>
        <w:t>Ignacio Marín 696 09 79 41</w:t>
      </w:r>
      <w:r w:rsidRPr="00E0176F">
        <w:rPr>
          <w:rStyle w:val="normaltextrun"/>
          <w:rFonts w:eastAsia="Times New Roman"/>
          <w:sz w:val="20"/>
          <w:szCs w:val="20"/>
          <w:lang w:val="pt-PT" w:eastAsia="es-ES"/>
        </w:rPr>
        <w:t xml:space="preserve"> | </w:t>
      </w:r>
      <w:hyperlink r:id="rId11">
        <w:r w:rsidRPr="00E0176F">
          <w:rPr>
            <w:rStyle w:val="normaltextrun"/>
            <w:rFonts w:eastAsia="Times New Roman"/>
            <w:color w:val="0563C1"/>
            <w:sz w:val="20"/>
            <w:szCs w:val="20"/>
            <w:u w:val="single"/>
            <w:lang w:val="pt-PT" w:eastAsia="es-ES"/>
          </w:rPr>
          <w:t>i.marin@romanrm.com</w:t>
        </w:r>
      </w:hyperlink>
    </w:p>
    <w:p w:rsidRPr="00E0176F" w:rsidR="00E0176F" w:rsidP="00E0176F" w:rsidRDefault="00E0176F" w14:paraId="63C8FA8F" w14:textId="77777777">
      <w:pPr>
        <w:ind w:left="357"/>
        <w:jc w:val="center"/>
        <w:rPr>
          <w:rStyle w:val="normaltextrun"/>
          <w:rFonts w:eastAsia="Times New Roman"/>
          <w:sz w:val="20"/>
          <w:szCs w:val="20"/>
          <w:lang w:val="pt-PT" w:eastAsia="es-ES"/>
        </w:rPr>
      </w:pPr>
      <w:r w:rsidRPr="00E0176F">
        <w:rPr>
          <w:rStyle w:val="normaltextrun"/>
          <w:rFonts w:eastAsia="Times New Roman"/>
          <w:sz w:val="20"/>
          <w:szCs w:val="20"/>
          <w:lang w:val="pt-PT" w:eastAsia="es-ES"/>
        </w:rPr>
        <w:t xml:space="preserve">Marta Corrales 692 64 72 15 | </w:t>
      </w:r>
      <w:hyperlink r:id="rId12">
        <w:r w:rsidRPr="00E0176F">
          <w:rPr>
            <w:rStyle w:val="normaltextrun"/>
            <w:rFonts w:eastAsia="Times New Roman"/>
            <w:color w:val="0563C1"/>
            <w:sz w:val="20"/>
            <w:szCs w:val="20"/>
            <w:u w:val="single"/>
            <w:lang w:val="pt-PT" w:eastAsia="es-ES"/>
          </w:rPr>
          <w:t>m.corrales@romanrm.com</w:t>
        </w:r>
      </w:hyperlink>
    </w:p>
    <w:p w:rsidRPr="00E0176F" w:rsidR="00E0176F" w:rsidP="34429703" w:rsidRDefault="00E0176F" w14:paraId="1CE49640" w14:textId="77777777">
      <w:pPr>
        <w:pStyle w:val="paragraph"/>
        <w:spacing w:before="0" w:beforeAutospacing="0" w:after="0" w:afterAutospacing="0"/>
        <w:ind w:left="345"/>
        <w:jc w:val="center"/>
        <w:rPr>
          <w:rStyle w:val="normaltextrun"/>
          <w:rFonts w:ascii="Arial" w:hAnsi="Arial" w:cs="Arial"/>
          <w:sz w:val="20"/>
          <w:szCs w:val="20"/>
          <w:lang w:val="pt-PT"/>
        </w:rPr>
      </w:pPr>
    </w:p>
    <w:sectPr w:rsidRPr="00E0176F" w:rsidR="00E0176F" w:rsidSect="00E602F9">
      <w:headerReference w:type="even" r:id="rId13"/>
      <w:headerReference w:type="default" r:id="rId14"/>
      <w:footerReference w:type="even" r:id="rId15"/>
      <w:footerReference w:type="default" r:id="rId16"/>
      <w:headerReference w:type="first" r:id="rId17"/>
      <w:footerReference w:type="first" r:id="rId18"/>
      <w:pgSz w:w="11910" w:h="16840" w:orient="portrait"/>
      <w:pgMar w:top="1880" w:right="1580" w:bottom="993" w:left="1600" w:header="5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EBD" w:rsidRDefault="006A1EBD" w14:paraId="6E91A64A" w14:textId="77777777">
      <w:r>
        <w:separator/>
      </w:r>
    </w:p>
  </w:endnote>
  <w:endnote w:type="continuationSeparator" w:id="0">
    <w:p w:rsidR="006A1EBD" w:rsidRDefault="006A1EBD" w14:paraId="38772A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AFF" w:rsidRDefault="00AB1AFF" w14:paraId="4F5EAB5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7168CE2" w:rsidTr="27168CE2" w14:paraId="58B0C9EB" w14:textId="77777777">
      <w:trPr>
        <w:trHeight w:val="300"/>
      </w:trPr>
      <w:tc>
        <w:tcPr>
          <w:tcW w:w="2910" w:type="dxa"/>
        </w:tcPr>
        <w:p w:rsidR="27168CE2" w:rsidP="27168CE2" w:rsidRDefault="27168CE2" w14:paraId="47DE3F91" w14:textId="39C5754D">
          <w:pPr>
            <w:pStyle w:val="Encabezado"/>
            <w:ind w:left="-115"/>
          </w:pPr>
        </w:p>
      </w:tc>
      <w:tc>
        <w:tcPr>
          <w:tcW w:w="2910" w:type="dxa"/>
        </w:tcPr>
        <w:p w:rsidR="27168CE2" w:rsidP="27168CE2" w:rsidRDefault="27168CE2" w14:paraId="094CA26A" w14:textId="3FBF8E66">
          <w:pPr>
            <w:pStyle w:val="Encabezado"/>
            <w:jc w:val="center"/>
          </w:pPr>
        </w:p>
      </w:tc>
      <w:tc>
        <w:tcPr>
          <w:tcW w:w="2910" w:type="dxa"/>
        </w:tcPr>
        <w:p w:rsidR="27168CE2" w:rsidP="27168CE2" w:rsidRDefault="27168CE2" w14:paraId="00FBF16B" w14:textId="4D90148E">
          <w:pPr>
            <w:pStyle w:val="Encabezado"/>
            <w:ind w:right="-115"/>
            <w:jc w:val="right"/>
          </w:pPr>
        </w:p>
      </w:tc>
    </w:tr>
  </w:tbl>
  <w:p w:rsidR="27168CE2" w:rsidP="27168CE2" w:rsidRDefault="27168CE2" w14:paraId="204A31EF" w14:textId="6A504A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AFF" w:rsidRDefault="00AB1AFF" w14:paraId="772FA69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EBD" w:rsidRDefault="006A1EBD" w14:paraId="6E555D29" w14:textId="77777777">
      <w:r>
        <w:separator/>
      </w:r>
    </w:p>
  </w:footnote>
  <w:footnote w:type="continuationSeparator" w:id="0">
    <w:p w:rsidR="006A1EBD" w:rsidRDefault="006A1EBD" w14:paraId="4E3B54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AFF" w:rsidRDefault="00AB1AFF" w14:paraId="61DFE36D"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A80" w:rsidRDefault="00EC77DB" w14:paraId="05BAC911" w14:textId="49E39918">
    <w:pPr>
      <w:pStyle w:val="Textoindependiente"/>
      <w:spacing w:line="14" w:lineRule="auto"/>
      <w:rPr>
        <w:sz w:val="20"/>
      </w:rPr>
    </w:pPr>
    <w:r>
      <w:rPr>
        <w:noProof/>
      </w:rPr>
      <w:drawing>
        <wp:anchor distT="0" distB="0" distL="114300" distR="114300" simplePos="0" relativeHeight="251658240" behindDoc="0" locked="0" layoutInCell="1" allowOverlap="1" wp14:anchorId="5D6EFDC8" wp14:editId="6000588D">
          <wp:simplePos x="0" y="0"/>
          <wp:positionH relativeFrom="margin">
            <wp:align>center</wp:align>
          </wp:positionH>
          <wp:positionV relativeFrom="paragraph">
            <wp:posOffset>-111125</wp:posOffset>
          </wp:positionV>
          <wp:extent cx="825500" cy="738359"/>
          <wp:effectExtent l="0" t="0" r="0" b="5080"/>
          <wp:wrapThrough wrapText="bothSides">
            <wp:wrapPolygon edited="0">
              <wp:start x="0" y="0"/>
              <wp:lineTo x="0" y="21191"/>
              <wp:lineTo x="20935" y="21191"/>
              <wp:lineTo x="20935" y="0"/>
              <wp:lineTo x="0" y="0"/>
            </wp:wrapPolygon>
          </wp:wrapThrough>
          <wp:docPr id="13187848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7383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AFF" w:rsidRDefault="00AB1AFF" w14:paraId="74EFDB7E"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4289"/>
    <w:multiLevelType w:val="multilevel"/>
    <w:tmpl w:val="7FDE04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EB44714"/>
    <w:multiLevelType w:val="hybridMultilevel"/>
    <w:tmpl w:val="09F8CAC0"/>
    <w:lvl w:ilvl="0" w:tplc="AA7CDC1E">
      <w:numFmt w:val="bullet"/>
      <w:lvlText w:val=""/>
      <w:lvlJc w:val="left"/>
      <w:pPr>
        <w:ind w:left="822" w:hanging="360"/>
      </w:pPr>
      <w:rPr>
        <w:rFonts w:hint="default" w:ascii="Symbol" w:hAnsi="Symbol" w:eastAsia="Symbol" w:cs="Symbol"/>
        <w:b w:val="0"/>
        <w:bCs w:val="0"/>
        <w:i w:val="0"/>
        <w:iCs w:val="0"/>
        <w:spacing w:val="0"/>
        <w:w w:val="100"/>
        <w:sz w:val="22"/>
        <w:szCs w:val="22"/>
        <w:lang w:val="es-ES" w:eastAsia="en-US" w:bidi="ar-SA"/>
      </w:rPr>
    </w:lvl>
    <w:lvl w:ilvl="1" w:tplc="FB00FCCE">
      <w:numFmt w:val="bullet"/>
      <w:lvlText w:val="•"/>
      <w:lvlJc w:val="left"/>
      <w:pPr>
        <w:ind w:left="1610" w:hanging="360"/>
      </w:pPr>
      <w:rPr>
        <w:rFonts w:hint="default"/>
        <w:lang w:val="es-ES" w:eastAsia="en-US" w:bidi="ar-SA"/>
      </w:rPr>
    </w:lvl>
    <w:lvl w:ilvl="2" w:tplc="F604B956">
      <w:numFmt w:val="bullet"/>
      <w:lvlText w:val="•"/>
      <w:lvlJc w:val="left"/>
      <w:pPr>
        <w:ind w:left="2401" w:hanging="360"/>
      </w:pPr>
      <w:rPr>
        <w:rFonts w:hint="default"/>
        <w:lang w:val="es-ES" w:eastAsia="en-US" w:bidi="ar-SA"/>
      </w:rPr>
    </w:lvl>
    <w:lvl w:ilvl="3" w:tplc="B82E50B8">
      <w:numFmt w:val="bullet"/>
      <w:lvlText w:val="•"/>
      <w:lvlJc w:val="left"/>
      <w:pPr>
        <w:ind w:left="3191" w:hanging="360"/>
      </w:pPr>
      <w:rPr>
        <w:rFonts w:hint="default"/>
        <w:lang w:val="es-ES" w:eastAsia="en-US" w:bidi="ar-SA"/>
      </w:rPr>
    </w:lvl>
    <w:lvl w:ilvl="4" w:tplc="FAD66774">
      <w:numFmt w:val="bullet"/>
      <w:lvlText w:val="•"/>
      <w:lvlJc w:val="left"/>
      <w:pPr>
        <w:ind w:left="3982" w:hanging="360"/>
      </w:pPr>
      <w:rPr>
        <w:rFonts w:hint="default"/>
        <w:lang w:val="es-ES" w:eastAsia="en-US" w:bidi="ar-SA"/>
      </w:rPr>
    </w:lvl>
    <w:lvl w:ilvl="5" w:tplc="63146950">
      <w:numFmt w:val="bullet"/>
      <w:lvlText w:val="•"/>
      <w:lvlJc w:val="left"/>
      <w:pPr>
        <w:ind w:left="4773" w:hanging="360"/>
      </w:pPr>
      <w:rPr>
        <w:rFonts w:hint="default"/>
        <w:lang w:val="es-ES" w:eastAsia="en-US" w:bidi="ar-SA"/>
      </w:rPr>
    </w:lvl>
    <w:lvl w:ilvl="6" w:tplc="A198F4CA">
      <w:numFmt w:val="bullet"/>
      <w:lvlText w:val="•"/>
      <w:lvlJc w:val="left"/>
      <w:pPr>
        <w:ind w:left="5563" w:hanging="360"/>
      </w:pPr>
      <w:rPr>
        <w:rFonts w:hint="default"/>
        <w:lang w:val="es-ES" w:eastAsia="en-US" w:bidi="ar-SA"/>
      </w:rPr>
    </w:lvl>
    <w:lvl w:ilvl="7" w:tplc="90DA900A">
      <w:numFmt w:val="bullet"/>
      <w:lvlText w:val="•"/>
      <w:lvlJc w:val="left"/>
      <w:pPr>
        <w:ind w:left="6354" w:hanging="360"/>
      </w:pPr>
      <w:rPr>
        <w:rFonts w:hint="default"/>
        <w:lang w:val="es-ES" w:eastAsia="en-US" w:bidi="ar-SA"/>
      </w:rPr>
    </w:lvl>
    <w:lvl w:ilvl="8" w:tplc="30FCB5F4">
      <w:numFmt w:val="bullet"/>
      <w:lvlText w:val="•"/>
      <w:lvlJc w:val="left"/>
      <w:pPr>
        <w:ind w:left="7145" w:hanging="360"/>
      </w:pPr>
      <w:rPr>
        <w:rFonts w:hint="default"/>
        <w:lang w:val="es-ES" w:eastAsia="en-US" w:bidi="ar-SA"/>
      </w:rPr>
    </w:lvl>
  </w:abstractNum>
  <w:abstractNum w:abstractNumId="2" w15:restartNumberingAfterBreak="0">
    <w:nsid w:val="65CF7079"/>
    <w:multiLevelType w:val="multilevel"/>
    <w:tmpl w:val="566CEAF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A9658A1"/>
    <w:multiLevelType w:val="multilevel"/>
    <w:tmpl w:val="DCD80B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680768195">
    <w:abstractNumId w:val="1"/>
  </w:num>
  <w:num w:numId="2" w16cid:durableId="785808936">
    <w:abstractNumId w:val="3"/>
  </w:num>
  <w:num w:numId="3" w16cid:durableId="686712152">
    <w:abstractNumId w:val="2"/>
  </w:num>
  <w:num w:numId="4" w16cid:durableId="190895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0"/>
    <w:rsid w:val="00004A63"/>
    <w:rsid w:val="00004CCC"/>
    <w:rsid w:val="00035BA0"/>
    <w:rsid w:val="0004593B"/>
    <w:rsid w:val="00052362"/>
    <w:rsid w:val="000721B0"/>
    <w:rsid w:val="00087AE9"/>
    <w:rsid w:val="000E7596"/>
    <w:rsid w:val="00143711"/>
    <w:rsid w:val="00190094"/>
    <w:rsid w:val="001A29C7"/>
    <w:rsid w:val="00210EFE"/>
    <w:rsid w:val="00211276"/>
    <w:rsid w:val="00237208"/>
    <w:rsid w:val="00251B97"/>
    <w:rsid w:val="002A2F32"/>
    <w:rsid w:val="002B129F"/>
    <w:rsid w:val="002E6D56"/>
    <w:rsid w:val="002F52AB"/>
    <w:rsid w:val="00310C5C"/>
    <w:rsid w:val="003147BA"/>
    <w:rsid w:val="003830C7"/>
    <w:rsid w:val="00391C86"/>
    <w:rsid w:val="003A0A80"/>
    <w:rsid w:val="003A1309"/>
    <w:rsid w:val="003A2985"/>
    <w:rsid w:val="003C487D"/>
    <w:rsid w:val="003D2D03"/>
    <w:rsid w:val="004005E3"/>
    <w:rsid w:val="004025C2"/>
    <w:rsid w:val="00414F13"/>
    <w:rsid w:val="00423FBB"/>
    <w:rsid w:val="00460D21"/>
    <w:rsid w:val="004703AA"/>
    <w:rsid w:val="00475E46"/>
    <w:rsid w:val="004A4531"/>
    <w:rsid w:val="004B2260"/>
    <w:rsid w:val="005031BB"/>
    <w:rsid w:val="005129FE"/>
    <w:rsid w:val="00546A39"/>
    <w:rsid w:val="00547451"/>
    <w:rsid w:val="005771EA"/>
    <w:rsid w:val="00581B25"/>
    <w:rsid w:val="005D7099"/>
    <w:rsid w:val="005F1DD0"/>
    <w:rsid w:val="0060535D"/>
    <w:rsid w:val="00622A11"/>
    <w:rsid w:val="00626820"/>
    <w:rsid w:val="00635B9E"/>
    <w:rsid w:val="00637F66"/>
    <w:rsid w:val="00673985"/>
    <w:rsid w:val="006A1EBD"/>
    <w:rsid w:val="006F5E87"/>
    <w:rsid w:val="00777DC1"/>
    <w:rsid w:val="007A6F76"/>
    <w:rsid w:val="007C2AE9"/>
    <w:rsid w:val="007C2DC9"/>
    <w:rsid w:val="007C6859"/>
    <w:rsid w:val="007F02DD"/>
    <w:rsid w:val="007F0735"/>
    <w:rsid w:val="007F70F0"/>
    <w:rsid w:val="00802247"/>
    <w:rsid w:val="008537AA"/>
    <w:rsid w:val="00865091"/>
    <w:rsid w:val="00896169"/>
    <w:rsid w:val="008C0E67"/>
    <w:rsid w:val="008D58AA"/>
    <w:rsid w:val="008E6766"/>
    <w:rsid w:val="008F3E10"/>
    <w:rsid w:val="00904409"/>
    <w:rsid w:val="00971AAD"/>
    <w:rsid w:val="009A34D8"/>
    <w:rsid w:val="009A40BA"/>
    <w:rsid w:val="009D2458"/>
    <w:rsid w:val="009D2D00"/>
    <w:rsid w:val="009D4208"/>
    <w:rsid w:val="00A0621F"/>
    <w:rsid w:val="00A26FD9"/>
    <w:rsid w:val="00AB1AFF"/>
    <w:rsid w:val="00AB7248"/>
    <w:rsid w:val="00B0502D"/>
    <w:rsid w:val="00B16805"/>
    <w:rsid w:val="00B27345"/>
    <w:rsid w:val="00B4349D"/>
    <w:rsid w:val="00B53EF1"/>
    <w:rsid w:val="00B54C0D"/>
    <w:rsid w:val="00B564AF"/>
    <w:rsid w:val="00B634D2"/>
    <w:rsid w:val="00B80938"/>
    <w:rsid w:val="00BB31EE"/>
    <w:rsid w:val="00BD4CC6"/>
    <w:rsid w:val="00C22684"/>
    <w:rsid w:val="00C543CE"/>
    <w:rsid w:val="00C56D8C"/>
    <w:rsid w:val="00CC2980"/>
    <w:rsid w:val="00CE0A95"/>
    <w:rsid w:val="00DA54B5"/>
    <w:rsid w:val="00DE1133"/>
    <w:rsid w:val="00DF2673"/>
    <w:rsid w:val="00E00CF8"/>
    <w:rsid w:val="00E0176F"/>
    <w:rsid w:val="00E21C80"/>
    <w:rsid w:val="00E31A27"/>
    <w:rsid w:val="00E47F7D"/>
    <w:rsid w:val="00E5067F"/>
    <w:rsid w:val="00E579FD"/>
    <w:rsid w:val="00E602F9"/>
    <w:rsid w:val="00E7213F"/>
    <w:rsid w:val="00E963D1"/>
    <w:rsid w:val="00EC77DB"/>
    <w:rsid w:val="00F0322F"/>
    <w:rsid w:val="00F07B7D"/>
    <w:rsid w:val="00F20F1A"/>
    <w:rsid w:val="00F34170"/>
    <w:rsid w:val="00F406DD"/>
    <w:rsid w:val="00F454B9"/>
    <w:rsid w:val="00F62819"/>
    <w:rsid w:val="00F818D6"/>
    <w:rsid w:val="00FA11C1"/>
    <w:rsid w:val="00FA4EAB"/>
    <w:rsid w:val="00FA7AFB"/>
    <w:rsid w:val="00FE0245"/>
    <w:rsid w:val="063214AA"/>
    <w:rsid w:val="090A78B0"/>
    <w:rsid w:val="0A026110"/>
    <w:rsid w:val="0D9748F2"/>
    <w:rsid w:val="0E32A715"/>
    <w:rsid w:val="11396636"/>
    <w:rsid w:val="15CBF89C"/>
    <w:rsid w:val="16873184"/>
    <w:rsid w:val="18AF9865"/>
    <w:rsid w:val="1B3A5D1E"/>
    <w:rsid w:val="1B6636FD"/>
    <w:rsid w:val="1C0724E8"/>
    <w:rsid w:val="1D314C59"/>
    <w:rsid w:val="20F40347"/>
    <w:rsid w:val="21A4B22F"/>
    <w:rsid w:val="2218B8CC"/>
    <w:rsid w:val="229CC266"/>
    <w:rsid w:val="24E75656"/>
    <w:rsid w:val="25C377CF"/>
    <w:rsid w:val="260DD970"/>
    <w:rsid w:val="263FAF88"/>
    <w:rsid w:val="27168CE2"/>
    <w:rsid w:val="27362998"/>
    <w:rsid w:val="2A0A908E"/>
    <w:rsid w:val="2C606B94"/>
    <w:rsid w:val="2F122156"/>
    <w:rsid w:val="2F5785CD"/>
    <w:rsid w:val="2FA0FEF4"/>
    <w:rsid w:val="321EEAD9"/>
    <w:rsid w:val="333322A7"/>
    <w:rsid w:val="3350F6C3"/>
    <w:rsid w:val="34429703"/>
    <w:rsid w:val="348D1DD3"/>
    <w:rsid w:val="34E418E0"/>
    <w:rsid w:val="35CE3690"/>
    <w:rsid w:val="3718DF92"/>
    <w:rsid w:val="37586F9B"/>
    <w:rsid w:val="38EED652"/>
    <w:rsid w:val="3FC77B6D"/>
    <w:rsid w:val="4059A212"/>
    <w:rsid w:val="4156BFFA"/>
    <w:rsid w:val="42AA4949"/>
    <w:rsid w:val="42D37A81"/>
    <w:rsid w:val="43C58BC0"/>
    <w:rsid w:val="4DB6E54E"/>
    <w:rsid w:val="4F2A7F3D"/>
    <w:rsid w:val="4F3E0FEC"/>
    <w:rsid w:val="52069D40"/>
    <w:rsid w:val="539F345F"/>
    <w:rsid w:val="5731EEAA"/>
    <w:rsid w:val="576AA135"/>
    <w:rsid w:val="57E3F948"/>
    <w:rsid w:val="59199A2F"/>
    <w:rsid w:val="5B699895"/>
    <w:rsid w:val="5B71A961"/>
    <w:rsid w:val="5F429859"/>
    <w:rsid w:val="5F809F95"/>
    <w:rsid w:val="61830D93"/>
    <w:rsid w:val="659F75ED"/>
    <w:rsid w:val="676AD1FD"/>
    <w:rsid w:val="67B1F6AD"/>
    <w:rsid w:val="68D3FCEC"/>
    <w:rsid w:val="6D51BF33"/>
    <w:rsid w:val="6E7BDA3E"/>
    <w:rsid w:val="700BFA75"/>
    <w:rsid w:val="7069BD6B"/>
    <w:rsid w:val="726D9BE3"/>
    <w:rsid w:val="73F80636"/>
    <w:rsid w:val="7490AC62"/>
    <w:rsid w:val="74CB68E9"/>
    <w:rsid w:val="756A5EFC"/>
    <w:rsid w:val="75E585BA"/>
    <w:rsid w:val="7640133B"/>
    <w:rsid w:val="768D8C1A"/>
    <w:rsid w:val="7786348F"/>
    <w:rsid w:val="7835CD65"/>
    <w:rsid w:val="78913A1D"/>
    <w:rsid w:val="795D2DA5"/>
    <w:rsid w:val="7995ABE3"/>
    <w:rsid w:val="7BC660D3"/>
    <w:rsid w:val="7C43E485"/>
    <w:rsid w:val="7CA06554"/>
    <w:rsid w:val="7DA44572"/>
    <w:rsid w:val="7E16679F"/>
    <w:rsid w:val="7E48C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330"/>
  <w15:docId w15:val="{4552F335-F6A5-42C8-BE3B-5F808137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3"/>
      <w:ind w:left="102" w:right="122" w:firstLine="2"/>
      <w:jc w:val="center"/>
    </w:pPr>
    <w:rPr>
      <w:b/>
      <w:bCs/>
      <w:sz w:val="52"/>
      <w:szCs w:val="52"/>
    </w:rPr>
  </w:style>
  <w:style w:type="paragraph" w:styleId="Prrafodelista">
    <w:name w:val="List Paragraph"/>
    <w:basedOn w:val="Normal"/>
    <w:uiPriority w:val="1"/>
    <w:qFormat/>
    <w:pPr>
      <w:spacing w:before="1"/>
      <w:ind w:left="821" w:right="116" w:hanging="360"/>
      <w:jc w:val="both"/>
    </w:pPr>
  </w:style>
  <w:style w:type="paragraph" w:styleId="TableParagraph" w:customStyle="1">
    <w:name w:val="Table Paragraph"/>
    <w:basedOn w:val="Normal"/>
    <w:uiPriority w:val="1"/>
    <w:qFormat/>
  </w:style>
  <w:style w:type="character" w:styleId="Hipervnculo">
    <w:name w:val="Hyperlink"/>
    <w:basedOn w:val="Fuentedeprrafopredeter"/>
    <w:uiPriority w:val="99"/>
    <w:unhideWhenUsed/>
    <w:rsid w:val="00F07B7D"/>
    <w:rPr>
      <w:color w:val="0000FF" w:themeColor="hyperlink"/>
      <w:u w:val="single"/>
    </w:rPr>
  </w:style>
  <w:style w:type="character" w:styleId="Mencinsinresolver">
    <w:name w:val="Unresolved Mention"/>
    <w:basedOn w:val="Fuentedeprrafopredeter"/>
    <w:uiPriority w:val="99"/>
    <w:semiHidden/>
    <w:unhideWhenUsed/>
    <w:rsid w:val="00F07B7D"/>
    <w:rPr>
      <w:color w:val="605E5C"/>
      <w:shd w:val="clear" w:color="auto" w:fill="E1DFDD"/>
    </w:rPr>
  </w:style>
  <w:style w:type="paragraph" w:styleId="paragraph" w:customStyle="1">
    <w:name w:val="paragraph"/>
    <w:basedOn w:val="Normal"/>
    <w:rsid w:val="00F07B7D"/>
    <w:pPr>
      <w:widowControl/>
      <w:autoSpaceDE/>
      <w:autoSpaceDN/>
      <w:spacing w:before="100" w:beforeAutospacing="1" w:after="100" w:afterAutospacing="1"/>
    </w:pPr>
    <w:rPr>
      <w:rFonts w:ascii="Times New Roman" w:hAnsi="Times New Roman" w:eastAsia="Times New Roman" w:cs="Times New Roman"/>
      <w:sz w:val="24"/>
      <w:szCs w:val="24"/>
      <w:lang w:eastAsia="es-ES"/>
    </w:rPr>
  </w:style>
  <w:style w:type="character" w:styleId="normaltextrun" w:customStyle="1">
    <w:name w:val="normaltextrun"/>
    <w:basedOn w:val="Fuentedeprrafopredeter"/>
    <w:rsid w:val="00F07B7D"/>
  </w:style>
  <w:style w:type="character" w:styleId="eop" w:customStyle="1">
    <w:name w:val="eop"/>
    <w:basedOn w:val="Fuentedeprrafopredeter"/>
    <w:rsid w:val="00F07B7D"/>
  </w:style>
  <w:style w:type="character" w:styleId="scxw190884638" w:customStyle="1">
    <w:name w:val="scxw190884638"/>
    <w:basedOn w:val="Fuentedeprrafopredeter"/>
    <w:rsid w:val="00F07B7D"/>
  </w:style>
  <w:style w:type="paragraph" w:styleId="Encabezado">
    <w:name w:val="header"/>
    <w:basedOn w:val="Normal"/>
    <w:uiPriority w:val="99"/>
    <w:unhideWhenUsed/>
    <w:rsid w:val="27168CE2"/>
    <w:pPr>
      <w:tabs>
        <w:tab w:val="center" w:pos="4680"/>
        <w:tab w:val="right" w:pos="9360"/>
      </w:tabs>
    </w:pPr>
  </w:style>
  <w:style w:type="paragraph" w:styleId="Piedepgina">
    <w:name w:val="footer"/>
    <w:basedOn w:val="Normal"/>
    <w:uiPriority w:val="99"/>
    <w:unhideWhenUsed/>
    <w:rsid w:val="27168CE2"/>
    <w:pPr>
      <w:tabs>
        <w:tab w:val="center" w:pos="4680"/>
        <w:tab w:val="right" w:pos="9360"/>
      </w:tabs>
    </w:p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visitado">
    <w:name w:val="FollowedHyperlink"/>
    <w:basedOn w:val="Fuentedeprrafopredeter"/>
    <w:uiPriority w:val="99"/>
    <w:semiHidden/>
    <w:unhideWhenUsed/>
    <w:rsid w:val="00210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743">
      <w:bodyDiv w:val="1"/>
      <w:marLeft w:val="0"/>
      <w:marRight w:val="0"/>
      <w:marTop w:val="0"/>
      <w:marBottom w:val="0"/>
      <w:divBdr>
        <w:top w:val="none" w:sz="0" w:space="0" w:color="auto"/>
        <w:left w:val="none" w:sz="0" w:space="0" w:color="auto"/>
        <w:bottom w:val="none" w:sz="0" w:space="0" w:color="auto"/>
        <w:right w:val="none" w:sz="0" w:space="0" w:color="auto"/>
      </w:divBdr>
    </w:div>
    <w:div w:id="146823315">
      <w:bodyDiv w:val="1"/>
      <w:marLeft w:val="0"/>
      <w:marRight w:val="0"/>
      <w:marTop w:val="0"/>
      <w:marBottom w:val="0"/>
      <w:divBdr>
        <w:top w:val="none" w:sz="0" w:space="0" w:color="auto"/>
        <w:left w:val="none" w:sz="0" w:space="0" w:color="auto"/>
        <w:bottom w:val="none" w:sz="0" w:space="0" w:color="auto"/>
        <w:right w:val="none" w:sz="0" w:space="0" w:color="auto"/>
      </w:divBdr>
    </w:div>
    <w:div w:id="215169778">
      <w:bodyDiv w:val="1"/>
      <w:marLeft w:val="0"/>
      <w:marRight w:val="0"/>
      <w:marTop w:val="0"/>
      <w:marBottom w:val="0"/>
      <w:divBdr>
        <w:top w:val="none" w:sz="0" w:space="0" w:color="auto"/>
        <w:left w:val="none" w:sz="0" w:space="0" w:color="auto"/>
        <w:bottom w:val="none" w:sz="0" w:space="0" w:color="auto"/>
        <w:right w:val="none" w:sz="0" w:space="0" w:color="auto"/>
      </w:divBdr>
    </w:div>
    <w:div w:id="245573024">
      <w:bodyDiv w:val="1"/>
      <w:marLeft w:val="0"/>
      <w:marRight w:val="0"/>
      <w:marTop w:val="0"/>
      <w:marBottom w:val="0"/>
      <w:divBdr>
        <w:top w:val="none" w:sz="0" w:space="0" w:color="auto"/>
        <w:left w:val="none" w:sz="0" w:space="0" w:color="auto"/>
        <w:bottom w:val="none" w:sz="0" w:space="0" w:color="auto"/>
        <w:right w:val="none" w:sz="0" w:space="0" w:color="auto"/>
      </w:divBdr>
      <w:divsChild>
        <w:div w:id="624778645">
          <w:marLeft w:val="0"/>
          <w:marRight w:val="0"/>
          <w:marTop w:val="0"/>
          <w:marBottom w:val="0"/>
          <w:divBdr>
            <w:top w:val="none" w:sz="0" w:space="0" w:color="auto"/>
            <w:left w:val="none" w:sz="0" w:space="0" w:color="auto"/>
            <w:bottom w:val="none" w:sz="0" w:space="0" w:color="auto"/>
            <w:right w:val="none" w:sz="0" w:space="0" w:color="auto"/>
          </w:divBdr>
        </w:div>
        <w:div w:id="828253167">
          <w:marLeft w:val="0"/>
          <w:marRight w:val="0"/>
          <w:marTop w:val="0"/>
          <w:marBottom w:val="0"/>
          <w:divBdr>
            <w:top w:val="none" w:sz="0" w:space="0" w:color="auto"/>
            <w:left w:val="none" w:sz="0" w:space="0" w:color="auto"/>
            <w:bottom w:val="none" w:sz="0" w:space="0" w:color="auto"/>
            <w:right w:val="none" w:sz="0" w:space="0" w:color="auto"/>
          </w:divBdr>
        </w:div>
        <w:div w:id="698354490">
          <w:marLeft w:val="0"/>
          <w:marRight w:val="0"/>
          <w:marTop w:val="0"/>
          <w:marBottom w:val="0"/>
          <w:divBdr>
            <w:top w:val="none" w:sz="0" w:space="0" w:color="auto"/>
            <w:left w:val="none" w:sz="0" w:space="0" w:color="auto"/>
            <w:bottom w:val="none" w:sz="0" w:space="0" w:color="auto"/>
            <w:right w:val="none" w:sz="0" w:space="0" w:color="auto"/>
          </w:divBdr>
        </w:div>
        <w:div w:id="746001281">
          <w:marLeft w:val="0"/>
          <w:marRight w:val="0"/>
          <w:marTop w:val="0"/>
          <w:marBottom w:val="0"/>
          <w:divBdr>
            <w:top w:val="none" w:sz="0" w:space="0" w:color="auto"/>
            <w:left w:val="none" w:sz="0" w:space="0" w:color="auto"/>
            <w:bottom w:val="none" w:sz="0" w:space="0" w:color="auto"/>
            <w:right w:val="none" w:sz="0" w:space="0" w:color="auto"/>
          </w:divBdr>
        </w:div>
        <w:div w:id="1512454228">
          <w:marLeft w:val="0"/>
          <w:marRight w:val="0"/>
          <w:marTop w:val="0"/>
          <w:marBottom w:val="0"/>
          <w:divBdr>
            <w:top w:val="none" w:sz="0" w:space="0" w:color="auto"/>
            <w:left w:val="none" w:sz="0" w:space="0" w:color="auto"/>
            <w:bottom w:val="none" w:sz="0" w:space="0" w:color="auto"/>
            <w:right w:val="none" w:sz="0" w:space="0" w:color="auto"/>
          </w:divBdr>
        </w:div>
        <w:div w:id="339359985">
          <w:marLeft w:val="0"/>
          <w:marRight w:val="0"/>
          <w:marTop w:val="0"/>
          <w:marBottom w:val="0"/>
          <w:divBdr>
            <w:top w:val="none" w:sz="0" w:space="0" w:color="auto"/>
            <w:left w:val="none" w:sz="0" w:space="0" w:color="auto"/>
            <w:bottom w:val="none" w:sz="0" w:space="0" w:color="auto"/>
            <w:right w:val="none" w:sz="0" w:space="0" w:color="auto"/>
          </w:divBdr>
        </w:div>
        <w:div w:id="59794685">
          <w:marLeft w:val="0"/>
          <w:marRight w:val="0"/>
          <w:marTop w:val="0"/>
          <w:marBottom w:val="0"/>
          <w:divBdr>
            <w:top w:val="none" w:sz="0" w:space="0" w:color="auto"/>
            <w:left w:val="none" w:sz="0" w:space="0" w:color="auto"/>
            <w:bottom w:val="none" w:sz="0" w:space="0" w:color="auto"/>
            <w:right w:val="none" w:sz="0" w:space="0" w:color="auto"/>
          </w:divBdr>
        </w:div>
        <w:div w:id="1802915431">
          <w:marLeft w:val="0"/>
          <w:marRight w:val="0"/>
          <w:marTop w:val="0"/>
          <w:marBottom w:val="0"/>
          <w:divBdr>
            <w:top w:val="none" w:sz="0" w:space="0" w:color="auto"/>
            <w:left w:val="none" w:sz="0" w:space="0" w:color="auto"/>
            <w:bottom w:val="none" w:sz="0" w:space="0" w:color="auto"/>
            <w:right w:val="none" w:sz="0" w:space="0" w:color="auto"/>
          </w:divBdr>
        </w:div>
        <w:div w:id="1771315141">
          <w:marLeft w:val="0"/>
          <w:marRight w:val="0"/>
          <w:marTop w:val="0"/>
          <w:marBottom w:val="0"/>
          <w:divBdr>
            <w:top w:val="none" w:sz="0" w:space="0" w:color="auto"/>
            <w:left w:val="none" w:sz="0" w:space="0" w:color="auto"/>
            <w:bottom w:val="none" w:sz="0" w:space="0" w:color="auto"/>
            <w:right w:val="none" w:sz="0" w:space="0" w:color="auto"/>
          </w:divBdr>
        </w:div>
        <w:div w:id="1410229409">
          <w:marLeft w:val="0"/>
          <w:marRight w:val="0"/>
          <w:marTop w:val="0"/>
          <w:marBottom w:val="0"/>
          <w:divBdr>
            <w:top w:val="none" w:sz="0" w:space="0" w:color="auto"/>
            <w:left w:val="none" w:sz="0" w:space="0" w:color="auto"/>
            <w:bottom w:val="none" w:sz="0" w:space="0" w:color="auto"/>
            <w:right w:val="none" w:sz="0" w:space="0" w:color="auto"/>
          </w:divBdr>
        </w:div>
      </w:divsChild>
    </w:div>
    <w:div w:id="395786138">
      <w:bodyDiv w:val="1"/>
      <w:marLeft w:val="0"/>
      <w:marRight w:val="0"/>
      <w:marTop w:val="0"/>
      <w:marBottom w:val="0"/>
      <w:divBdr>
        <w:top w:val="none" w:sz="0" w:space="0" w:color="auto"/>
        <w:left w:val="none" w:sz="0" w:space="0" w:color="auto"/>
        <w:bottom w:val="none" w:sz="0" w:space="0" w:color="auto"/>
        <w:right w:val="none" w:sz="0" w:space="0" w:color="auto"/>
      </w:divBdr>
      <w:divsChild>
        <w:div w:id="1720322355">
          <w:marLeft w:val="0"/>
          <w:marRight w:val="0"/>
          <w:marTop w:val="0"/>
          <w:marBottom w:val="0"/>
          <w:divBdr>
            <w:top w:val="none" w:sz="0" w:space="0" w:color="auto"/>
            <w:left w:val="none" w:sz="0" w:space="0" w:color="auto"/>
            <w:bottom w:val="none" w:sz="0" w:space="0" w:color="auto"/>
            <w:right w:val="none" w:sz="0" w:space="0" w:color="auto"/>
          </w:divBdr>
        </w:div>
        <w:div w:id="1640380942">
          <w:marLeft w:val="0"/>
          <w:marRight w:val="0"/>
          <w:marTop w:val="0"/>
          <w:marBottom w:val="0"/>
          <w:divBdr>
            <w:top w:val="none" w:sz="0" w:space="0" w:color="auto"/>
            <w:left w:val="none" w:sz="0" w:space="0" w:color="auto"/>
            <w:bottom w:val="none" w:sz="0" w:space="0" w:color="auto"/>
            <w:right w:val="none" w:sz="0" w:space="0" w:color="auto"/>
          </w:divBdr>
        </w:div>
        <w:div w:id="1046872674">
          <w:marLeft w:val="0"/>
          <w:marRight w:val="0"/>
          <w:marTop w:val="0"/>
          <w:marBottom w:val="0"/>
          <w:divBdr>
            <w:top w:val="none" w:sz="0" w:space="0" w:color="auto"/>
            <w:left w:val="none" w:sz="0" w:space="0" w:color="auto"/>
            <w:bottom w:val="none" w:sz="0" w:space="0" w:color="auto"/>
            <w:right w:val="none" w:sz="0" w:space="0" w:color="auto"/>
          </w:divBdr>
        </w:div>
        <w:div w:id="1882673115">
          <w:marLeft w:val="0"/>
          <w:marRight w:val="0"/>
          <w:marTop w:val="0"/>
          <w:marBottom w:val="0"/>
          <w:divBdr>
            <w:top w:val="none" w:sz="0" w:space="0" w:color="auto"/>
            <w:left w:val="none" w:sz="0" w:space="0" w:color="auto"/>
            <w:bottom w:val="none" w:sz="0" w:space="0" w:color="auto"/>
            <w:right w:val="none" w:sz="0" w:space="0" w:color="auto"/>
          </w:divBdr>
        </w:div>
        <w:div w:id="745154758">
          <w:marLeft w:val="0"/>
          <w:marRight w:val="0"/>
          <w:marTop w:val="0"/>
          <w:marBottom w:val="0"/>
          <w:divBdr>
            <w:top w:val="none" w:sz="0" w:space="0" w:color="auto"/>
            <w:left w:val="none" w:sz="0" w:space="0" w:color="auto"/>
            <w:bottom w:val="none" w:sz="0" w:space="0" w:color="auto"/>
            <w:right w:val="none" w:sz="0" w:space="0" w:color="auto"/>
          </w:divBdr>
        </w:div>
        <w:div w:id="955675113">
          <w:marLeft w:val="0"/>
          <w:marRight w:val="0"/>
          <w:marTop w:val="0"/>
          <w:marBottom w:val="0"/>
          <w:divBdr>
            <w:top w:val="none" w:sz="0" w:space="0" w:color="auto"/>
            <w:left w:val="none" w:sz="0" w:space="0" w:color="auto"/>
            <w:bottom w:val="none" w:sz="0" w:space="0" w:color="auto"/>
            <w:right w:val="none" w:sz="0" w:space="0" w:color="auto"/>
          </w:divBdr>
        </w:div>
        <w:div w:id="340401053">
          <w:marLeft w:val="0"/>
          <w:marRight w:val="0"/>
          <w:marTop w:val="0"/>
          <w:marBottom w:val="0"/>
          <w:divBdr>
            <w:top w:val="none" w:sz="0" w:space="0" w:color="auto"/>
            <w:left w:val="none" w:sz="0" w:space="0" w:color="auto"/>
            <w:bottom w:val="none" w:sz="0" w:space="0" w:color="auto"/>
            <w:right w:val="none" w:sz="0" w:space="0" w:color="auto"/>
          </w:divBdr>
        </w:div>
        <w:div w:id="1872647205">
          <w:marLeft w:val="0"/>
          <w:marRight w:val="0"/>
          <w:marTop w:val="0"/>
          <w:marBottom w:val="0"/>
          <w:divBdr>
            <w:top w:val="none" w:sz="0" w:space="0" w:color="auto"/>
            <w:left w:val="none" w:sz="0" w:space="0" w:color="auto"/>
            <w:bottom w:val="none" w:sz="0" w:space="0" w:color="auto"/>
            <w:right w:val="none" w:sz="0" w:space="0" w:color="auto"/>
          </w:divBdr>
        </w:div>
        <w:div w:id="977539048">
          <w:marLeft w:val="0"/>
          <w:marRight w:val="0"/>
          <w:marTop w:val="0"/>
          <w:marBottom w:val="0"/>
          <w:divBdr>
            <w:top w:val="none" w:sz="0" w:space="0" w:color="auto"/>
            <w:left w:val="none" w:sz="0" w:space="0" w:color="auto"/>
            <w:bottom w:val="none" w:sz="0" w:space="0" w:color="auto"/>
            <w:right w:val="none" w:sz="0" w:space="0" w:color="auto"/>
          </w:divBdr>
        </w:div>
        <w:div w:id="1244418184">
          <w:marLeft w:val="0"/>
          <w:marRight w:val="0"/>
          <w:marTop w:val="0"/>
          <w:marBottom w:val="0"/>
          <w:divBdr>
            <w:top w:val="none" w:sz="0" w:space="0" w:color="auto"/>
            <w:left w:val="none" w:sz="0" w:space="0" w:color="auto"/>
            <w:bottom w:val="none" w:sz="0" w:space="0" w:color="auto"/>
            <w:right w:val="none" w:sz="0" w:space="0" w:color="auto"/>
          </w:divBdr>
        </w:div>
      </w:divsChild>
    </w:div>
    <w:div w:id="407576013">
      <w:bodyDiv w:val="1"/>
      <w:marLeft w:val="0"/>
      <w:marRight w:val="0"/>
      <w:marTop w:val="0"/>
      <w:marBottom w:val="0"/>
      <w:divBdr>
        <w:top w:val="none" w:sz="0" w:space="0" w:color="auto"/>
        <w:left w:val="none" w:sz="0" w:space="0" w:color="auto"/>
        <w:bottom w:val="none" w:sz="0" w:space="0" w:color="auto"/>
        <w:right w:val="none" w:sz="0" w:space="0" w:color="auto"/>
      </w:divBdr>
    </w:div>
    <w:div w:id="721564749">
      <w:bodyDiv w:val="1"/>
      <w:marLeft w:val="0"/>
      <w:marRight w:val="0"/>
      <w:marTop w:val="0"/>
      <w:marBottom w:val="0"/>
      <w:divBdr>
        <w:top w:val="none" w:sz="0" w:space="0" w:color="auto"/>
        <w:left w:val="none" w:sz="0" w:space="0" w:color="auto"/>
        <w:bottom w:val="none" w:sz="0" w:space="0" w:color="auto"/>
        <w:right w:val="none" w:sz="0" w:space="0" w:color="auto"/>
      </w:divBdr>
    </w:div>
    <w:div w:id="789281011">
      <w:bodyDiv w:val="1"/>
      <w:marLeft w:val="0"/>
      <w:marRight w:val="0"/>
      <w:marTop w:val="0"/>
      <w:marBottom w:val="0"/>
      <w:divBdr>
        <w:top w:val="none" w:sz="0" w:space="0" w:color="auto"/>
        <w:left w:val="none" w:sz="0" w:space="0" w:color="auto"/>
        <w:bottom w:val="none" w:sz="0" w:space="0" w:color="auto"/>
        <w:right w:val="none" w:sz="0" w:space="0" w:color="auto"/>
      </w:divBdr>
    </w:div>
    <w:div w:id="811411627">
      <w:bodyDiv w:val="1"/>
      <w:marLeft w:val="0"/>
      <w:marRight w:val="0"/>
      <w:marTop w:val="0"/>
      <w:marBottom w:val="0"/>
      <w:divBdr>
        <w:top w:val="none" w:sz="0" w:space="0" w:color="auto"/>
        <w:left w:val="none" w:sz="0" w:space="0" w:color="auto"/>
        <w:bottom w:val="none" w:sz="0" w:space="0" w:color="auto"/>
        <w:right w:val="none" w:sz="0" w:space="0" w:color="auto"/>
      </w:divBdr>
    </w:div>
    <w:div w:id="1127355463">
      <w:bodyDiv w:val="1"/>
      <w:marLeft w:val="0"/>
      <w:marRight w:val="0"/>
      <w:marTop w:val="0"/>
      <w:marBottom w:val="0"/>
      <w:divBdr>
        <w:top w:val="none" w:sz="0" w:space="0" w:color="auto"/>
        <w:left w:val="none" w:sz="0" w:space="0" w:color="auto"/>
        <w:bottom w:val="none" w:sz="0" w:space="0" w:color="auto"/>
        <w:right w:val="none" w:sz="0" w:space="0" w:color="auto"/>
      </w:divBdr>
    </w:div>
    <w:div w:id="1128549332">
      <w:bodyDiv w:val="1"/>
      <w:marLeft w:val="0"/>
      <w:marRight w:val="0"/>
      <w:marTop w:val="0"/>
      <w:marBottom w:val="0"/>
      <w:divBdr>
        <w:top w:val="none" w:sz="0" w:space="0" w:color="auto"/>
        <w:left w:val="none" w:sz="0" w:space="0" w:color="auto"/>
        <w:bottom w:val="none" w:sz="0" w:space="0" w:color="auto"/>
        <w:right w:val="none" w:sz="0" w:space="0" w:color="auto"/>
      </w:divBdr>
      <w:divsChild>
        <w:div w:id="330988194">
          <w:marLeft w:val="0"/>
          <w:marRight w:val="0"/>
          <w:marTop w:val="0"/>
          <w:marBottom w:val="0"/>
          <w:divBdr>
            <w:top w:val="none" w:sz="0" w:space="0" w:color="auto"/>
            <w:left w:val="none" w:sz="0" w:space="0" w:color="auto"/>
            <w:bottom w:val="none" w:sz="0" w:space="0" w:color="auto"/>
            <w:right w:val="none" w:sz="0" w:space="0" w:color="auto"/>
          </w:divBdr>
        </w:div>
        <w:div w:id="978995062">
          <w:marLeft w:val="0"/>
          <w:marRight w:val="0"/>
          <w:marTop w:val="0"/>
          <w:marBottom w:val="0"/>
          <w:divBdr>
            <w:top w:val="none" w:sz="0" w:space="0" w:color="auto"/>
            <w:left w:val="none" w:sz="0" w:space="0" w:color="auto"/>
            <w:bottom w:val="none" w:sz="0" w:space="0" w:color="auto"/>
            <w:right w:val="none" w:sz="0" w:space="0" w:color="auto"/>
          </w:divBdr>
        </w:div>
        <w:div w:id="533232694">
          <w:marLeft w:val="0"/>
          <w:marRight w:val="0"/>
          <w:marTop w:val="0"/>
          <w:marBottom w:val="0"/>
          <w:divBdr>
            <w:top w:val="none" w:sz="0" w:space="0" w:color="auto"/>
            <w:left w:val="none" w:sz="0" w:space="0" w:color="auto"/>
            <w:bottom w:val="none" w:sz="0" w:space="0" w:color="auto"/>
            <w:right w:val="none" w:sz="0" w:space="0" w:color="auto"/>
          </w:divBdr>
        </w:div>
        <w:div w:id="1088388847">
          <w:marLeft w:val="0"/>
          <w:marRight w:val="0"/>
          <w:marTop w:val="0"/>
          <w:marBottom w:val="0"/>
          <w:divBdr>
            <w:top w:val="none" w:sz="0" w:space="0" w:color="auto"/>
            <w:left w:val="none" w:sz="0" w:space="0" w:color="auto"/>
            <w:bottom w:val="none" w:sz="0" w:space="0" w:color="auto"/>
            <w:right w:val="none" w:sz="0" w:space="0" w:color="auto"/>
          </w:divBdr>
        </w:div>
        <w:div w:id="1137798109">
          <w:marLeft w:val="0"/>
          <w:marRight w:val="0"/>
          <w:marTop w:val="0"/>
          <w:marBottom w:val="0"/>
          <w:divBdr>
            <w:top w:val="none" w:sz="0" w:space="0" w:color="auto"/>
            <w:left w:val="none" w:sz="0" w:space="0" w:color="auto"/>
            <w:bottom w:val="none" w:sz="0" w:space="0" w:color="auto"/>
            <w:right w:val="none" w:sz="0" w:space="0" w:color="auto"/>
          </w:divBdr>
        </w:div>
        <w:div w:id="374433113">
          <w:marLeft w:val="0"/>
          <w:marRight w:val="0"/>
          <w:marTop w:val="0"/>
          <w:marBottom w:val="0"/>
          <w:divBdr>
            <w:top w:val="none" w:sz="0" w:space="0" w:color="auto"/>
            <w:left w:val="none" w:sz="0" w:space="0" w:color="auto"/>
            <w:bottom w:val="none" w:sz="0" w:space="0" w:color="auto"/>
            <w:right w:val="none" w:sz="0" w:space="0" w:color="auto"/>
          </w:divBdr>
        </w:div>
        <w:div w:id="730737731">
          <w:marLeft w:val="0"/>
          <w:marRight w:val="0"/>
          <w:marTop w:val="0"/>
          <w:marBottom w:val="0"/>
          <w:divBdr>
            <w:top w:val="none" w:sz="0" w:space="0" w:color="auto"/>
            <w:left w:val="none" w:sz="0" w:space="0" w:color="auto"/>
            <w:bottom w:val="none" w:sz="0" w:space="0" w:color="auto"/>
            <w:right w:val="none" w:sz="0" w:space="0" w:color="auto"/>
          </w:divBdr>
        </w:div>
        <w:div w:id="356276841">
          <w:marLeft w:val="0"/>
          <w:marRight w:val="0"/>
          <w:marTop w:val="0"/>
          <w:marBottom w:val="0"/>
          <w:divBdr>
            <w:top w:val="none" w:sz="0" w:space="0" w:color="auto"/>
            <w:left w:val="none" w:sz="0" w:space="0" w:color="auto"/>
            <w:bottom w:val="none" w:sz="0" w:space="0" w:color="auto"/>
            <w:right w:val="none" w:sz="0" w:space="0" w:color="auto"/>
          </w:divBdr>
        </w:div>
        <w:div w:id="38630196">
          <w:marLeft w:val="0"/>
          <w:marRight w:val="0"/>
          <w:marTop w:val="0"/>
          <w:marBottom w:val="0"/>
          <w:divBdr>
            <w:top w:val="none" w:sz="0" w:space="0" w:color="auto"/>
            <w:left w:val="none" w:sz="0" w:space="0" w:color="auto"/>
            <w:bottom w:val="none" w:sz="0" w:space="0" w:color="auto"/>
            <w:right w:val="none" w:sz="0" w:space="0" w:color="auto"/>
          </w:divBdr>
        </w:div>
        <w:div w:id="890192405">
          <w:marLeft w:val="0"/>
          <w:marRight w:val="0"/>
          <w:marTop w:val="0"/>
          <w:marBottom w:val="0"/>
          <w:divBdr>
            <w:top w:val="none" w:sz="0" w:space="0" w:color="auto"/>
            <w:left w:val="none" w:sz="0" w:space="0" w:color="auto"/>
            <w:bottom w:val="none" w:sz="0" w:space="0" w:color="auto"/>
            <w:right w:val="none" w:sz="0" w:space="0" w:color="auto"/>
          </w:divBdr>
        </w:div>
      </w:divsChild>
    </w:div>
    <w:div w:id="1160148209">
      <w:bodyDiv w:val="1"/>
      <w:marLeft w:val="0"/>
      <w:marRight w:val="0"/>
      <w:marTop w:val="0"/>
      <w:marBottom w:val="0"/>
      <w:divBdr>
        <w:top w:val="none" w:sz="0" w:space="0" w:color="auto"/>
        <w:left w:val="none" w:sz="0" w:space="0" w:color="auto"/>
        <w:bottom w:val="none" w:sz="0" w:space="0" w:color="auto"/>
        <w:right w:val="none" w:sz="0" w:space="0" w:color="auto"/>
      </w:divBdr>
    </w:div>
    <w:div w:id="1266766199">
      <w:bodyDiv w:val="1"/>
      <w:marLeft w:val="0"/>
      <w:marRight w:val="0"/>
      <w:marTop w:val="0"/>
      <w:marBottom w:val="0"/>
      <w:divBdr>
        <w:top w:val="none" w:sz="0" w:space="0" w:color="auto"/>
        <w:left w:val="none" w:sz="0" w:space="0" w:color="auto"/>
        <w:bottom w:val="none" w:sz="0" w:space="0" w:color="auto"/>
        <w:right w:val="none" w:sz="0" w:space="0" w:color="auto"/>
      </w:divBdr>
    </w:div>
    <w:div w:id="1571575656">
      <w:bodyDiv w:val="1"/>
      <w:marLeft w:val="0"/>
      <w:marRight w:val="0"/>
      <w:marTop w:val="0"/>
      <w:marBottom w:val="0"/>
      <w:divBdr>
        <w:top w:val="none" w:sz="0" w:space="0" w:color="auto"/>
        <w:left w:val="none" w:sz="0" w:space="0" w:color="auto"/>
        <w:bottom w:val="none" w:sz="0" w:space="0" w:color="auto"/>
        <w:right w:val="none" w:sz="0" w:space="0" w:color="auto"/>
      </w:divBdr>
    </w:div>
    <w:div w:id="1604609565">
      <w:bodyDiv w:val="1"/>
      <w:marLeft w:val="0"/>
      <w:marRight w:val="0"/>
      <w:marTop w:val="0"/>
      <w:marBottom w:val="0"/>
      <w:divBdr>
        <w:top w:val="none" w:sz="0" w:space="0" w:color="auto"/>
        <w:left w:val="none" w:sz="0" w:space="0" w:color="auto"/>
        <w:bottom w:val="none" w:sz="0" w:space="0" w:color="auto"/>
        <w:right w:val="none" w:sz="0" w:space="0" w:color="auto"/>
      </w:divBdr>
    </w:div>
    <w:div w:id="1634871068">
      <w:bodyDiv w:val="1"/>
      <w:marLeft w:val="0"/>
      <w:marRight w:val="0"/>
      <w:marTop w:val="0"/>
      <w:marBottom w:val="0"/>
      <w:divBdr>
        <w:top w:val="none" w:sz="0" w:space="0" w:color="auto"/>
        <w:left w:val="none" w:sz="0" w:space="0" w:color="auto"/>
        <w:bottom w:val="none" w:sz="0" w:space="0" w:color="auto"/>
        <w:right w:val="none" w:sz="0" w:space="0" w:color="auto"/>
      </w:divBdr>
    </w:div>
    <w:div w:id="1680423004">
      <w:bodyDiv w:val="1"/>
      <w:marLeft w:val="0"/>
      <w:marRight w:val="0"/>
      <w:marTop w:val="0"/>
      <w:marBottom w:val="0"/>
      <w:divBdr>
        <w:top w:val="none" w:sz="0" w:space="0" w:color="auto"/>
        <w:left w:val="none" w:sz="0" w:space="0" w:color="auto"/>
        <w:bottom w:val="none" w:sz="0" w:space="0" w:color="auto"/>
        <w:right w:val="none" w:sz="0" w:space="0" w:color="auto"/>
      </w:divBdr>
    </w:div>
    <w:div w:id="1792936910">
      <w:bodyDiv w:val="1"/>
      <w:marLeft w:val="0"/>
      <w:marRight w:val="0"/>
      <w:marTop w:val="0"/>
      <w:marBottom w:val="0"/>
      <w:divBdr>
        <w:top w:val="none" w:sz="0" w:space="0" w:color="auto"/>
        <w:left w:val="none" w:sz="0" w:space="0" w:color="auto"/>
        <w:bottom w:val="none" w:sz="0" w:space="0" w:color="auto"/>
        <w:right w:val="none" w:sz="0" w:space="0" w:color="auto"/>
      </w:divBdr>
    </w:div>
    <w:div w:id="183922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corrales@romanrm.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marin@romanrm.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b.dorado@romanrm.com"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www.youtube.com/watch?v=vNPXbwoVD1w" TargetMode="External" Id="R83a8d0e46c9442e3"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3CBD8-D19F-4098-B796-D03CAF02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4F04C-B53D-4D13-95DC-70F6FC8F2A8E}">
  <ds:schemaRefs>
    <ds:schemaRef ds:uri="http://schemas.microsoft.com/sharepoint/v3/contenttype/forms"/>
  </ds:schemaRefs>
</ds:datastoreItem>
</file>

<file path=customXml/itemProps3.xml><?xml version="1.0" encoding="utf-8"?>
<ds:datastoreItem xmlns:ds="http://schemas.openxmlformats.org/officeDocument/2006/customXml" ds:itemID="{9AC7F801-BF58-4FDB-BAB7-8E1B8F0BAD4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Jaime López</dc:creator>
  <lastModifiedBy>Marta Corrales</lastModifiedBy>
  <revision>23</revision>
  <dcterms:created xsi:type="dcterms:W3CDTF">2026-02-26T15:09:00.0000000Z</dcterms:created>
  <dcterms:modified xsi:type="dcterms:W3CDTF">2026-02-27T08:51:18.2624614Z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para Microsoft 365</vt:lpwstr>
  </property>
  <property fmtid="{D5CDD505-2E9C-101B-9397-08002B2CF9AE}" pid="4" name="LastSaved">
    <vt:filetime>2025-01-29T00:00:00Z</vt:filetime>
  </property>
  <property fmtid="{D5CDD505-2E9C-101B-9397-08002B2CF9AE}" pid="5" name="Producer">
    <vt:lpwstr>Microsoft® Word para Microsoft 365</vt:lpwstr>
  </property>
  <property fmtid="{D5CDD505-2E9C-101B-9397-08002B2CF9AE}" pid="6" name="ContentTypeId">
    <vt:lpwstr>0x010100F4835534E01B6345906D551A899F1903</vt:lpwstr>
  </property>
</Properties>
</file>