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0F073E" w:rsidRDefault="007A2FCE" w14:paraId="242F4CF6" w14:textId="77777777">
      <w:pPr>
        <w:spacing w:line="240" w:lineRule="auto"/>
        <w:jc w:val="center"/>
        <w:rPr>
          <w:rFonts w:ascii="Tahoma" w:hAnsi="Tahoma" w:eastAsia="Tahoma" w:cs="Tahoma"/>
          <w:b/>
          <w:bCs/>
          <w:sz w:val="38"/>
          <w:szCs w:val="38"/>
          <w:highlight w:val="white"/>
        </w:rPr>
      </w:pPr>
      <w:r>
        <w:rPr>
          <w:rFonts w:ascii="Tahoma" w:hAnsi="Tahoma" w:eastAsia="Tahoma" w:cs="Tahoma"/>
          <w:b/>
          <w:bCs/>
          <w:sz w:val="38"/>
          <w:szCs w:val="38"/>
          <w:highlight w:val="white"/>
        </w:rPr>
        <w:t>Casa Tarradellas amplía la familia de loncheados con el nuevo Jamón Cocido 92% Carne de corte Extrafino</w:t>
      </w:r>
    </w:p>
    <w:p w:rsidR="000F073E" w:rsidRDefault="000F073E" w14:paraId="672A6659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ahoma" w:hAnsi="Tahoma" w:eastAsia="Tahoma" w:cs="Tahoma"/>
          <w:b/>
          <w:bCs/>
          <w:color w:val="000000"/>
          <w:sz w:val="2"/>
          <w:szCs w:val="2"/>
          <w:highlight w:val="white"/>
        </w:rPr>
      </w:pPr>
    </w:p>
    <w:p w:rsidR="000F073E" w:rsidRDefault="007A2FCE" w14:paraId="49AA9C18" w14:textId="77777777">
      <w:pPr>
        <w:numPr>
          <w:ilvl w:val="0"/>
          <w:numId w:val="2"/>
        </w:numPr>
        <w:shd w:val="clear" w:color="auto" w:fill="FFFFFF"/>
        <w:spacing w:before="240"/>
        <w:ind w:hanging="360"/>
        <w:jc w:val="both"/>
        <w:rPr>
          <w:rFonts w:ascii="Tahoma" w:hAnsi="Tahoma" w:eastAsia="Tahoma" w:cs="Tahoma"/>
          <w:highlight w:val="white"/>
        </w:rPr>
      </w:pPr>
      <w:r w:rsidRPr="659DB5EB" w:rsidR="007A2FCE">
        <w:rPr>
          <w:rFonts w:ascii="Tahoma" w:hAnsi="Tahoma" w:eastAsia="Tahoma" w:cs="Tahoma"/>
          <w:highlight w:val="white"/>
        </w:rPr>
        <w:t>La marca incorpora un formato más fino y delicado</w:t>
      </w:r>
      <w:r w:rsidRPr="659DB5EB" w:rsidR="007A2FCE">
        <w:rPr>
          <w:rFonts w:ascii="Tahoma" w:hAnsi="Tahoma" w:eastAsia="Tahoma" w:cs="Tahoma"/>
          <w:color w:val="000000" w:themeColor="text1" w:themeTint="FF" w:themeShade="FF"/>
          <w:highlight w:val="white"/>
        </w:rPr>
        <w:t>, que mantiene la receta</w:t>
      </w:r>
      <w:r w:rsidRPr="659DB5EB" w:rsidR="007A2FCE">
        <w:rPr>
          <w:rFonts w:ascii="Tahoma" w:hAnsi="Tahoma" w:eastAsia="Tahoma" w:cs="Tahoma"/>
          <w:highlight w:val="white"/>
        </w:rPr>
        <w:t xml:space="preserve">, </w:t>
      </w:r>
      <w:r w:rsidRPr="659DB5EB" w:rsidR="007A2FCE">
        <w:rPr>
          <w:rFonts w:ascii="Tahoma" w:hAnsi="Tahoma" w:eastAsia="Tahoma" w:cs="Tahoma"/>
          <w:color w:val="000000" w:themeColor="text1" w:themeTint="FF" w:themeShade="FF"/>
          <w:highlight w:val="white"/>
        </w:rPr>
        <w:t>el sabor tradicional y el a</w:t>
      </w:r>
      <w:r w:rsidRPr="659DB5EB" w:rsidR="007A2FCE">
        <w:rPr>
          <w:rFonts w:ascii="Tahoma" w:hAnsi="Tahoma" w:eastAsia="Tahoma" w:cs="Tahoma"/>
          <w:highlight w:val="white"/>
        </w:rPr>
        <w:t xml:space="preserve">lto valor proteico de toda la gama. </w:t>
      </w:r>
    </w:p>
    <w:p w:rsidR="000F073E" w:rsidP="659DB5EB" w:rsidRDefault="007A2FCE" w14:paraId="33A770C2" w14:textId="6F668AB2">
      <w:pPr>
        <w:pStyle w:val="Normal"/>
        <w:shd w:val="clear" w:color="auto" w:fill="FFFFFF" w:themeFill="background1"/>
        <w:spacing w:after="240"/>
        <w:ind w:left="644"/>
        <w:jc w:val="right"/>
        <w:rPr>
          <w:rFonts w:ascii="Tahoma" w:hAnsi="Tahoma" w:eastAsia="Tahoma" w:cs="Tahoma"/>
          <w:highlight w:val="white"/>
        </w:rPr>
      </w:pPr>
      <w:r w:rsidR="287B2A03">
        <w:drawing>
          <wp:inline wp14:editId="6AEE194A" wp14:anchorId="77C58B24">
            <wp:extent cx="5505450" cy="3676650"/>
            <wp:effectExtent l="0" t="0" r="0" b="0"/>
            <wp:docPr id="56787249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67872492" name="Picture 567872492"/>
                    <pic:cNvPicPr/>
                  </pic:nvPicPr>
                  <pic:blipFill>
                    <a:blip xmlns:r="http://schemas.openxmlformats.org/officeDocument/2006/relationships" r:embed="rId2264040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59DB5EB" w:rsidR="007A2FCE">
        <w:rPr>
          <w:rFonts w:ascii="Tahoma" w:hAnsi="Tahoma" w:eastAsia="Tahoma" w:cs="Tahoma"/>
          <w:sz w:val="24"/>
          <w:szCs w:val="24"/>
          <w:highlight w:val="white"/>
        </w:rPr>
        <w:t xml:space="preserve">           </w:t>
      </w:r>
      <w:r w:rsidRPr="659DB5EB" w:rsidR="007A2FCE">
        <w:rPr>
          <w:rFonts w:ascii="Tahoma" w:hAnsi="Tahoma" w:eastAsia="Tahoma" w:cs="Tahoma"/>
          <w:sz w:val="18"/>
          <w:szCs w:val="18"/>
          <w:highlight w:val="white"/>
        </w:rPr>
        <w:t>Jamón Extrafino Casa Tarradellas.</w:t>
      </w:r>
    </w:p>
    <w:p w:rsidR="000F073E" w:rsidP="670C45E2" w:rsidRDefault="007A2FCE" w14:paraId="42A20353" w14:textId="60F2F748">
      <w:pPr>
        <w:shd w:val="clear" w:color="auto" w:fill="FFFFFF" w:themeFill="background1"/>
        <w:spacing w:before="240" w:after="240"/>
        <w:jc w:val="both"/>
        <w:rPr>
          <w:rFonts w:ascii="Tahoma" w:hAnsi="Tahoma" w:eastAsia="Tahoma" w:cs="Tahoma"/>
          <w:highlight w:val="white"/>
        </w:rPr>
      </w:pPr>
      <w:r w:rsidRPr="670C45E2" w:rsidR="007A2FCE">
        <w:rPr>
          <w:rFonts w:ascii="Tahoma" w:hAnsi="Tahoma" w:eastAsia="Tahoma" w:cs="Tahoma"/>
          <w:highlight w:val="white"/>
        </w:rPr>
        <w:t xml:space="preserve">Casa Tarradellas amplía su familia de loncheados con el nuevo </w:t>
      </w:r>
      <w:r w:rsidRPr="670C45E2" w:rsidR="007A2FCE">
        <w:rPr>
          <w:rFonts w:ascii="Tahoma" w:hAnsi="Tahoma" w:eastAsia="Tahoma" w:cs="Tahoma"/>
          <w:b w:val="1"/>
          <w:bCs w:val="1"/>
          <w:highlight w:val="white"/>
        </w:rPr>
        <w:t>Jamón Cocido Extrafino 92% Carne</w:t>
      </w:r>
      <w:r w:rsidRPr="670C45E2" w:rsidR="007A2FCE">
        <w:rPr>
          <w:rFonts w:ascii="Tahoma" w:hAnsi="Tahoma" w:eastAsia="Tahoma" w:cs="Tahoma"/>
          <w:highlight w:val="white"/>
        </w:rPr>
        <w:t xml:space="preserve">, un formato innovador que mantiene el sabor tradicional y el alto valor proteico característicos de la marca. </w:t>
      </w:r>
    </w:p>
    <w:p w:rsidR="000F073E" w:rsidRDefault="007A2FCE" w14:paraId="3272CC87" w14:textId="77777777">
      <w:pPr>
        <w:shd w:val="clear" w:color="auto" w:fill="FFFFFF"/>
        <w:spacing w:before="240" w:after="240"/>
        <w:jc w:val="both"/>
        <w:rPr>
          <w:rFonts w:ascii="Tahoma" w:hAnsi="Tahoma" w:eastAsia="Tahoma" w:cs="Tahoma"/>
          <w:highlight w:val="white"/>
        </w:rPr>
      </w:pPr>
      <w:r>
        <w:rPr>
          <w:rFonts w:ascii="Tahoma" w:hAnsi="Tahoma" w:eastAsia="Tahoma" w:cs="Tahoma"/>
          <w:highlight w:val="white"/>
        </w:rPr>
        <w:t xml:space="preserve">La principal novedad es su </w:t>
      </w:r>
      <w:r>
        <w:rPr>
          <w:rFonts w:ascii="Tahoma" w:hAnsi="Tahoma" w:eastAsia="Tahoma" w:cs="Tahoma"/>
          <w:b/>
          <w:bCs/>
          <w:highlight w:val="white"/>
        </w:rPr>
        <w:t>corte extrafino</w:t>
      </w:r>
      <w:r>
        <w:rPr>
          <w:rFonts w:ascii="Tahoma" w:hAnsi="Tahoma" w:eastAsia="Tahoma" w:cs="Tahoma"/>
          <w:highlight w:val="white"/>
        </w:rPr>
        <w:t xml:space="preserve">, una loncha más delicada que ofrece una textura suave, ideal para tostadas, bocadillos ligeros y recetas versátiles sin renunciar a la calidad y al sabor.  </w:t>
      </w:r>
    </w:p>
    <w:p w:rsidRPr="004077D0" w:rsidR="000F073E" w:rsidP="659DB5EB" w:rsidRDefault="000F073E" w14:paraId="798D869A" w14:textId="679495E4">
      <w:pPr>
        <w:shd w:val="clear" w:color="auto" w:fill="FFFFFF" w:themeFill="background1"/>
        <w:spacing w:before="240" w:after="240"/>
        <w:jc w:val="both"/>
        <w:rPr>
          <w:rFonts w:ascii="Tahoma" w:hAnsi="Tahoma" w:eastAsia="Tahoma" w:cs="Tahoma"/>
          <w:highlight w:val="white"/>
          <w:lang w:val="es-ES"/>
        </w:rPr>
      </w:pPr>
      <w:r w:rsidRPr="659DB5EB" w:rsidR="007A2FCE">
        <w:rPr>
          <w:rFonts w:ascii="Tahoma" w:hAnsi="Tahoma" w:eastAsia="Tahoma" w:cs="Tahoma"/>
          <w:highlight w:val="white"/>
          <w:lang w:val="es-ES"/>
        </w:rPr>
        <w:t>Fiel a su filosofía de innovación, desde el sentido común y la calidad,</w:t>
      </w:r>
      <w:r w:rsidRPr="659DB5EB" w:rsidR="5A4CF6D7">
        <w:rPr>
          <w:rFonts w:ascii="Tahoma" w:hAnsi="Tahoma" w:eastAsia="Tahoma" w:cs="Tahoma"/>
          <w:highlight w:val="white"/>
          <w:lang w:val="es-ES"/>
        </w:rPr>
        <w:t xml:space="preserve"> e</w:t>
      </w:r>
      <w:r w:rsidRPr="659DB5EB" w:rsidR="3D57EE88">
        <w:rPr>
          <w:rFonts w:ascii="Tahoma" w:hAnsi="Tahoma" w:eastAsia="Tahoma" w:cs="Tahoma"/>
          <w:highlight w:val="white"/>
          <w:lang w:val="es-ES"/>
        </w:rPr>
        <w:t>l</w:t>
      </w:r>
      <w:r w:rsidRPr="659DB5EB" w:rsidR="5A4CF6D7">
        <w:rPr>
          <w:rFonts w:ascii="Tahoma" w:hAnsi="Tahoma" w:eastAsia="Tahoma" w:cs="Tahoma"/>
          <w:highlight w:val="white"/>
          <w:lang w:val="es-ES"/>
        </w:rPr>
        <w:t xml:space="preserve"> nuevo</w:t>
      </w:r>
      <w:r w:rsidRPr="659DB5EB" w:rsidR="5A4CF6D7">
        <w:rPr>
          <w:rFonts w:ascii="Tahoma" w:hAnsi="Tahoma" w:eastAsia="Tahoma" w:cs="Tahoma"/>
          <w:b w:val="1"/>
          <w:bCs w:val="1"/>
          <w:highlight w:val="white"/>
          <w:lang w:val="es-ES"/>
        </w:rPr>
        <w:t xml:space="preserve"> Jamón Cocido Extrafino </w:t>
      </w:r>
      <w:r w:rsidRPr="659DB5EB" w:rsidR="007A2FCE">
        <w:rPr>
          <w:rFonts w:ascii="Tahoma" w:hAnsi="Tahoma" w:eastAsia="Tahoma" w:cs="Tahoma"/>
          <w:b w:val="1"/>
          <w:bCs w:val="1"/>
          <w:highlight w:val="white"/>
          <w:lang w:val="es-ES"/>
        </w:rPr>
        <w:t>92% de carne</w:t>
      </w:r>
      <w:r w:rsidRPr="659DB5EB" w:rsidR="3B079CF3">
        <w:rPr>
          <w:rFonts w:ascii="Tahoma" w:hAnsi="Tahoma" w:eastAsia="Tahoma" w:cs="Tahoma"/>
          <w:b w:val="1"/>
          <w:bCs w:val="1"/>
          <w:highlight w:val="white"/>
          <w:lang w:val="es-ES"/>
        </w:rPr>
        <w:t xml:space="preserve"> </w:t>
      </w:r>
      <w:r w:rsidRPr="659DB5EB" w:rsidR="000D2538">
        <w:rPr>
          <w:rFonts w:ascii="Tahoma" w:hAnsi="Tahoma" w:eastAsia="Tahoma" w:cs="Tahoma"/>
          <w:highlight w:val="white"/>
          <w:lang w:val="es-ES"/>
        </w:rPr>
        <w:t>contiene</w:t>
      </w:r>
      <w:r w:rsidRPr="659DB5EB" w:rsidR="007A2FCE">
        <w:rPr>
          <w:rFonts w:ascii="Tahoma" w:hAnsi="Tahoma" w:eastAsia="Tahoma" w:cs="Tahoma"/>
          <w:highlight w:val="white"/>
          <w:lang w:val="es-ES"/>
        </w:rPr>
        <w:t xml:space="preserve"> el mismo perfil nutricional y los exigentes estándares de calidad, seguridad alimentaria y trazabilidad de toda la gama. Además, su elaboración está avalada por el </w:t>
      </w:r>
      <w:r w:rsidRPr="659DB5EB" w:rsidR="007A2FCE">
        <w:rPr>
          <w:rFonts w:ascii="Tahoma" w:hAnsi="Tahoma" w:eastAsia="Tahoma" w:cs="Tahoma"/>
          <w:b w:val="1"/>
          <w:bCs w:val="1"/>
          <w:highlight w:val="white"/>
          <w:lang w:val="es-ES"/>
        </w:rPr>
        <w:t xml:space="preserve">certificado independiente </w:t>
      </w:r>
      <w:r w:rsidRPr="659DB5EB" w:rsidR="007A2FCE">
        <w:rPr>
          <w:rFonts w:ascii="Tahoma" w:hAnsi="Tahoma" w:eastAsia="Tahoma" w:cs="Tahoma"/>
          <w:b w:val="1"/>
          <w:bCs w:val="1"/>
          <w:highlight w:val="white"/>
          <w:lang w:val="es-ES"/>
        </w:rPr>
        <w:t>Welfair</w:t>
      </w:r>
      <w:r w:rsidRPr="659DB5EB" w:rsidR="007A2FCE">
        <w:rPr>
          <w:rFonts w:ascii="Tahoma" w:hAnsi="Tahoma" w:eastAsia="Tahoma" w:cs="Tahoma"/>
          <w:b w:val="1"/>
          <w:bCs w:val="1"/>
          <w:highlight w:val="white"/>
          <w:lang w:val="es-ES"/>
        </w:rPr>
        <w:t>™ en bienestar animal</w:t>
      </w:r>
      <w:r w:rsidRPr="659DB5EB" w:rsidR="007A2FCE">
        <w:rPr>
          <w:rFonts w:ascii="Tahoma" w:hAnsi="Tahoma" w:eastAsia="Tahoma" w:cs="Tahoma"/>
          <w:highlight w:val="white"/>
          <w:lang w:val="es-ES"/>
        </w:rPr>
        <w:t xml:space="preserve">, reflejo del rigor y respeto que definen el modelo productivo de la compañía. </w:t>
      </w:r>
    </w:p>
    <w:sectPr w:rsidRPr="004077D0" w:rsidR="000F073E">
      <w:headerReference w:type="default" r:id="rId9"/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B7D78" w:rsidRDefault="005B7D78" w14:paraId="730D1902" w14:textId="77777777">
      <w:pPr>
        <w:spacing w:line="240" w:lineRule="auto"/>
      </w:pPr>
      <w:r>
        <w:separator/>
      </w:r>
    </w:p>
  </w:endnote>
  <w:endnote w:type="continuationSeparator" w:id="0">
    <w:p w:rsidR="005B7D78" w:rsidRDefault="005B7D78" w14:paraId="0EF105E3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CA089DDA-FE34-48D5-A769-CA68A25B27D8}" r:id="rId1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696D4004-6D85-484E-AF1B-DBB30075174D}" r:id="rId2"/>
    <w:embedBold w:fontKey="{211E1077-03DE-4AE8-AFB0-30046AE4B99F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4D403FE-A2DD-477F-80C7-8363E6857A7C}" r:id="rId4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5AC59B5-204D-43F7-823F-F04A5850B57F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B7D78" w:rsidRDefault="005B7D78" w14:paraId="2B36FEB0" w14:textId="77777777">
      <w:pPr>
        <w:spacing w:line="240" w:lineRule="auto"/>
      </w:pPr>
      <w:r>
        <w:separator/>
      </w:r>
    </w:p>
  </w:footnote>
  <w:footnote w:type="continuationSeparator" w:id="0">
    <w:p w:rsidR="005B7D78" w:rsidRDefault="005B7D78" w14:paraId="4FA2FFDE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F073E" w:rsidRDefault="007A2FCE" w14:paraId="7C4E292A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2CDF3453" wp14:editId="07777777">
          <wp:simplePos x="0" y="0"/>
          <wp:positionH relativeFrom="column">
            <wp:posOffset>2265525</wp:posOffset>
          </wp:positionH>
          <wp:positionV relativeFrom="paragraph">
            <wp:posOffset>-180972</wp:posOffset>
          </wp:positionV>
          <wp:extent cx="1195388" cy="813667"/>
          <wp:effectExtent l="0" t="0" r="0" b="0"/>
          <wp:wrapNone/>
          <wp:docPr id="9" name="image2.jp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388" cy="8136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F073E" w:rsidRDefault="000F073E" w14:paraId="72A3D3EC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</w:pPr>
  </w:p>
  <w:p w:rsidR="000F073E" w:rsidRDefault="000F073E" w14:paraId="0D0B940D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</w:pPr>
  </w:p>
  <w:p w:rsidR="000F073E" w:rsidRDefault="000F073E" w14:paraId="0E27B00A" w14:textId="77777777">
    <w:pPr>
      <w:tabs>
        <w:tab w:val="center" w:pos="4252"/>
        <w:tab w:val="right" w:pos="8504"/>
      </w:tabs>
      <w:spacing w:after="280" w:line="240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430F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77931343"/>
    <w:multiLevelType w:val="multilevel"/>
    <w:tmpl w:val="FFFFFFFF"/>
    <w:lvl w:ilvl="0">
      <w:start w:val="1"/>
      <w:numFmt w:val="bullet"/>
      <w:lvlText w:val="●"/>
      <w:lvlJc w:val="left"/>
      <w:pPr>
        <w:ind w:left="644" w:hanging="357"/>
      </w:pPr>
      <w:rPr>
        <w:rFonts w:ascii="Noto Sans Symbols" w:hAnsi="Noto Sans Symbols" w:eastAsia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364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4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4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4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4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4" w:hanging="360"/>
      </w:pPr>
      <w:rPr>
        <w:u w:val="none"/>
      </w:rPr>
    </w:lvl>
  </w:abstractNum>
  <w:num w:numId="1" w16cid:durableId="1802843369">
    <w:abstractNumId w:val="0"/>
  </w:num>
  <w:num w:numId="2" w16cid:durableId="714157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73E"/>
    <w:rsid w:val="00027301"/>
    <w:rsid w:val="000D2538"/>
    <w:rsid w:val="000F073E"/>
    <w:rsid w:val="001318C0"/>
    <w:rsid w:val="00195892"/>
    <w:rsid w:val="00310ECF"/>
    <w:rsid w:val="004077D0"/>
    <w:rsid w:val="00591B26"/>
    <w:rsid w:val="005B7D78"/>
    <w:rsid w:val="00640AB6"/>
    <w:rsid w:val="00667C27"/>
    <w:rsid w:val="007A2FCE"/>
    <w:rsid w:val="009F1D00"/>
    <w:rsid w:val="00B3096D"/>
    <w:rsid w:val="1613B843"/>
    <w:rsid w:val="1D76D21F"/>
    <w:rsid w:val="287B2A03"/>
    <w:rsid w:val="3B079CF3"/>
    <w:rsid w:val="3D57EE88"/>
    <w:rsid w:val="5A4CF6D7"/>
    <w:rsid w:val="5AF50806"/>
    <w:rsid w:val="5B6113FA"/>
    <w:rsid w:val="5F0E52EB"/>
    <w:rsid w:val="659DB5EB"/>
    <w:rsid w:val="670C45E2"/>
    <w:rsid w:val="701E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7A7984"/>
  <w15:docId w15:val="{0F5136AD-70C6-4660-BFE3-48F8CAFE3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00" w:customStyle="1">
    <w:name w:val="TableNormal0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000" w:customStyle="1">
    <w:name w:val="TableNormal00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0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C668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686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6686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686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66863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762C53"/>
    <w:pPr>
      <w:spacing w:line="240" w:lineRule="auto"/>
    </w:pPr>
  </w:style>
  <w:style w:type="paragraph" w:styleId="pf0" w:customStyle="1">
    <w:name w:val="pf0"/>
    <w:basedOn w:val="Normal"/>
    <w:rsid w:val="00121A9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/>
    </w:rPr>
  </w:style>
  <w:style w:type="character" w:styleId="cf01" w:customStyle="1">
    <w:name w:val="cf01"/>
    <w:basedOn w:val="Fuentedeprrafopredeter"/>
    <w:rsid w:val="00121A90"/>
    <w:rPr>
      <w:rFonts w:hint="default"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4219"/>
    <w:pPr>
      <w:tabs>
        <w:tab w:val="center" w:pos="4680"/>
        <w:tab w:val="right" w:pos="9360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24219"/>
  </w:style>
  <w:style w:type="paragraph" w:styleId="Piedepgina">
    <w:name w:val="footer"/>
    <w:basedOn w:val="Normal"/>
    <w:link w:val="PiedepginaCar"/>
    <w:uiPriority w:val="99"/>
    <w:unhideWhenUsed/>
    <w:rsid w:val="00824219"/>
    <w:pPr>
      <w:tabs>
        <w:tab w:val="center" w:pos="4680"/>
        <w:tab w:val="right" w:pos="9360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24219"/>
  </w:style>
  <w:style w:type="paragraph" w:styleId="Prrafodelista">
    <w:name w:val="List Paragraph"/>
    <w:basedOn w:val="Normal"/>
    <w:uiPriority w:val="34"/>
    <w:qFormat/>
    <w:rsid w:val="00445B3F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B7945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B7945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../customXml/item4.xml" Id="rId14" /><Relationship Type="http://schemas.openxmlformats.org/officeDocument/2006/relationships/image" Target="/media/image2.png" Id="rId22640408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42Qo9a+Yhi/OHOrnG/NrpOUUmw==">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AE52175C26CA4594EA9FB7AE06DE75" ma:contentTypeVersion="16" ma:contentTypeDescription="Crear nuevo documento." ma:contentTypeScope="" ma:versionID="28c5c40d78395b2d9a4f998f04e33464">
  <xsd:schema xmlns:xsd="http://www.w3.org/2001/XMLSchema" xmlns:xs="http://www.w3.org/2001/XMLSchema" xmlns:p="http://schemas.microsoft.com/office/2006/metadata/properties" xmlns:ns2="e4886931-0cb6-4479-ba81-97c93ce0a7f7" xmlns:ns3="60ce5a02-232a-4407-ac92-db3c3bb58f78" targetNamespace="http://schemas.microsoft.com/office/2006/metadata/properties" ma:root="true" ma:fieldsID="a746866ceaacbe3274b65f621c7e50e0" ns2:_="" ns3:_="">
    <xsd:import namespace="e4886931-0cb6-4479-ba81-97c93ce0a7f7"/>
    <xsd:import namespace="60ce5a02-232a-4407-ac92-db3c3bb58f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86931-0cb6-4479-ba81-97c93ce0a7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4cb113c9-fd36-47ac-96d9-4a6c5c8a02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e5a02-232a-4407-ac92-db3c3bb58f7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2827840-0519-493a-871a-257770964fb4}" ma:internalName="TaxCatchAll" ma:showField="CatchAllData" ma:web="60ce5a02-232a-4407-ac92-db3c3bb58f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ce5a02-232a-4407-ac92-db3c3bb58f78" xsi:nil="true"/>
    <lcf76f155ced4ddcb4097134ff3c332f xmlns="e4886931-0cb6-4479-ba81-97c93ce0a7f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953B5A6-A1A2-44C9-B6CE-7E62E5C9D1D9}"/>
</file>

<file path=customXml/itemProps3.xml><?xml version="1.0" encoding="utf-8"?>
<ds:datastoreItem xmlns:ds="http://schemas.openxmlformats.org/officeDocument/2006/customXml" ds:itemID="{FBF17145-3393-4EB0-A3D1-09EC109BBAEF}"/>
</file>

<file path=customXml/itemProps4.xml><?xml version="1.0" encoding="utf-8"?>
<ds:datastoreItem xmlns:ds="http://schemas.openxmlformats.org/officeDocument/2006/customXml" ds:itemID="{149045D1-A2F3-4FF1-A190-92BC86939E1D}"/>
</file>

<file path=docMetadata/LabelInfo.xml><?xml version="1.0" encoding="utf-8"?>
<clbl:labelList xmlns:clbl="http://schemas.microsoft.com/office/2020/mipLabelMetadata">
  <clbl:label id="{dd2cc8f3-0d87-41aa-93d8-6a162c2141d2}" enabled="1" method="Privileged" siteId="{701f786e-490f-4a6f-ac4a-c226e8c7ff42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Miquelina Saborit Pratdesaba</dc:creator>
  <keywords/>
  <lastModifiedBy>Nil Sañas Ayats</lastModifiedBy>
  <revision>6</revision>
  <dcterms:created xsi:type="dcterms:W3CDTF">2026-03-12T07:52:00.0000000Z</dcterms:created>
  <dcterms:modified xsi:type="dcterms:W3CDTF">2026-03-12T09:07:16.9036511Z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0x0101005DAE52175C26CA4594EA9FB7AE06DE75</vt:lpwstr>
  </property>
  <property fmtid="{D5CDD505-2E9C-101B-9397-08002B2CF9AE}" pid="3" name="MediaServiceImageTags">
    <vt:lpwstr/>
  </property>
</Properties>
</file>