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B38B8" w14:textId="445508D1" w:rsidR="5928D1B3" w:rsidRDefault="5928D1B3" w:rsidP="09B66490">
      <w:pPr>
        <w:spacing w:before="240" w:after="240"/>
        <w:jc w:val="center"/>
        <w:rPr>
          <w:rFonts w:ascii="Verdana" w:eastAsia="Verdana" w:hAnsi="Verdana" w:cs="Verdana"/>
          <w:b/>
          <w:bCs/>
          <w:color w:val="000000" w:themeColor="text1"/>
          <w:sz w:val="40"/>
          <w:szCs w:val="40"/>
        </w:rPr>
      </w:pPr>
      <w:r w:rsidRPr="09B66490">
        <w:rPr>
          <w:rFonts w:ascii="Verdana" w:eastAsia="Verdana" w:hAnsi="Verdana" w:cs="Verdana"/>
          <w:b/>
          <w:bCs/>
          <w:color w:val="000000" w:themeColor="text1"/>
          <w:sz w:val="40"/>
          <w:szCs w:val="40"/>
        </w:rPr>
        <w:t xml:space="preserve">RAFAEL FUERTES (ELPOZO), ELEGIDO BEST CEO EN LOS </w:t>
      </w:r>
      <w:proofErr w:type="gramStart"/>
      <w:r w:rsidRPr="09B66490">
        <w:rPr>
          <w:rFonts w:ascii="Verdana" w:eastAsia="Verdana" w:hAnsi="Verdana" w:cs="Verdana"/>
          <w:b/>
          <w:bCs/>
          <w:color w:val="000000" w:themeColor="text1"/>
          <w:sz w:val="40"/>
          <w:szCs w:val="40"/>
        </w:rPr>
        <w:t>BEST!N</w:t>
      </w:r>
      <w:proofErr w:type="gramEnd"/>
      <w:r w:rsidRPr="09B66490">
        <w:rPr>
          <w:rFonts w:ascii="Verdana" w:eastAsia="Verdana" w:hAnsi="Verdana" w:cs="Verdana"/>
          <w:b/>
          <w:bCs/>
          <w:color w:val="000000" w:themeColor="text1"/>
          <w:sz w:val="40"/>
          <w:szCs w:val="40"/>
        </w:rPr>
        <w:t xml:space="preserve"> FOOD 2026</w:t>
      </w:r>
    </w:p>
    <w:p w14:paraId="303079B3" w14:textId="3159C456" w:rsidR="4699C90F" w:rsidRDefault="3ED409EF" w:rsidP="4699C90F">
      <w:pPr>
        <w:jc w:val="center"/>
        <w:rPr>
          <w:rFonts w:ascii="Verdana" w:eastAsia="Verdana" w:hAnsi="Verdana" w:cs="Verdana"/>
          <w:b/>
          <w:bCs/>
          <w:color w:val="000000" w:themeColor="text1"/>
          <w:sz w:val="20"/>
          <w:szCs w:val="20"/>
        </w:rPr>
      </w:pPr>
      <w:r>
        <w:rPr>
          <w:noProof/>
        </w:rPr>
        <w:drawing>
          <wp:inline distT="0" distB="0" distL="0" distR="0" wp14:anchorId="13B85E73" wp14:editId="7F5BDADF">
            <wp:extent cx="4745629" cy="3163753"/>
            <wp:effectExtent l="0" t="0" r="0" b="0"/>
            <wp:docPr id="19608903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90326" name="Picture 1960890326"/>
                    <pic:cNvPicPr/>
                  </pic:nvPicPr>
                  <pic:blipFill>
                    <a:blip r:embed="rId7">
                      <a:extLst>
                        <a:ext uri="{28A0092B-C50C-407E-A947-70E740481C1C}">
                          <a14:useLocalDpi xmlns:a14="http://schemas.microsoft.com/office/drawing/2010/main"/>
                        </a:ext>
                      </a:extLst>
                    </a:blip>
                    <a:stretch>
                      <a:fillRect/>
                    </a:stretch>
                  </pic:blipFill>
                  <pic:spPr>
                    <a:xfrm>
                      <a:off x="0" y="0"/>
                      <a:ext cx="4745629" cy="3163753"/>
                    </a:xfrm>
                    <a:prstGeom prst="rect">
                      <a:avLst/>
                    </a:prstGeom>
                  </pic:spPr>
                </pic:pic>
              </a:graphicData>
            </a:graphic>
          </wp:inline>
        </w:drawing>
      </w:r>
    </w:p>
    <w:p w14:paraId="07918222" w14:textId="40ED9FF9" w:rsidR="09B66490" w:rsidRDefault="09B66490" w:rsidP="09B66490">
      <w:pPr>
        <w:jc w:val="center"/>
        <w:rPr>
          <w:rFonts w:ascii="Verdana" w:eastAsia="Verdana" w:hAnsi="Verdana" w:cs="Verdana"/>
          <w:b/>
          <w:bCs/>
          <w:color w:val="000000" w:themeColor="text1"/>
          <w:sz w:val="20"/>
          <w:szCs w:val="20"/>
        </w:rPr>
      </w:pPr>
    </w:p>
    <w:p w14:paraId="3D8471E6" w14:textId="15EA22F1" w:rsidR="517AACDA" w:rsidRDefault="517AACDA" w:rsidP="7FC22611">
      <w:pPr>
        <w:jc w:val="center"/>
        <w:rPr>
          <w:rFonts w:ascii="Verdana" w:eastAsia="Verdana" w:hAnsi="Verdana" w:cs="Verdana"/>
          <w:b/>
          <w:bCs/>
          <w:color w:val="000000" w:themeColor="text1"/>
          <w:sz w:val="20"/>
          <w:szCs w:val="20"/>
        </w:rPr>
      </w:pPr>
      <w:r w:rsidRPr="09B66490">
        <w:rPr>
          <w:rFonts w:ascii="Verdana" w:eastAsia="Verdana" w:hAnsi="Verdana" w:cs="Verdana"/>
          <w:b/>
          <w:bCs/>
          <w:color w:val="000000" w:themeColor="text1"/>
          <w:sz w:val="20"/>
          <w:szCs w:val="20"/>
        </w:rPr>
        <w:t>El director general de ELPOZO Alimentación recibe uno de los máximos reconocimientos de los BEST Awards por su visión estratégica, capacidad de innovación y conexión con el consumidor</w:t>
      </w:r>
    </w:p>
    <w:p w14:paraId="1D1AA428" w14:textId="378D0C80" w:rsidR="09B66490" w:rsidRDefault="09B66490" w:rsidP="09B66490">
      <w:pPr>
        <w:jc w:val="center"/>
        <w:rPr>
          <w:rFonts w:ascii="Verdana" w:eastAsia="Verdana" w:hAnsi="Verdana" w:cs="Verdana"/>
          <w:b/>
          <w:bCs/>
          <w:color w:val="000000" w:themeColor="text1"/>
          <w:sz w:val="20"/>
          <w:szCs w:val="20"/>
        </w:rPr>
      </w:pPr>
    </w:p>
    <w:p w14:paraId="11F346F2" w14:textId="1FD695C3" w:rsidR="439F8E9D" w:rsidRDefault="517AACDA" w:rsidP="09B66490">
      <w:pPr>
        <w:jc w:val="center"/>
        <w:rPr>
          <w:rFonts w:ascii="Verdana" w:eastAsia="Verdana" w:hAnsi="Verdana" w:cs="Verdana"/>
          <w:b/>
          <w:bCs/>
          <w:color w:val="000000" w:themeColor="text1"/>
          <w:sz w:val="20"/>
          <w:szCs w:val="20"/>
        </w:rPr>
      </w:pPr>
      <w:r w:rsidRPr="09B66490">
        <w:rPr>
          <w:rFonts w:ascii="Verdana" w:eastAsia="Verdana" w:hAnsi="Verdana" w:cs="Verdana"/>
          <w:b/>
          <w:bCs/>
          <w:color w:val="000000" w:themeColor="text1"/>
          <w:sz w:val="20"/>
          <w:szCs w:val="20"/>
        </w:rPr>
        <w:t>Un liderazgo que impulsa el marketing como motor de crecimiento y posiciona a ELPOZO como referente en la industria alimentaria</w:t>
      </w:r>
      <w:r w:rsidR="053ECEB4" w:rsidRPr="09B66490">
        <w:rPr>
          <w:rFonts w:ascii="Verdana" w:eastAsia="Verdana" w:hAnsi="Verdana" w:cs="Verdana"/>
          <w:b/>
          <w:bCs/>
          <w:color w:val="000000" w:themeColor="text1"/>
          <w:sz w:val="20"/>
          <w:szCs w:val="20"/>
        </w:rPr>
        <w:t xml:space="preserve"> gracias a colaboraciones con embajado</w:t>
      </w:r>
      <w:r w:rsidR="6BA5EAB7" w:rsidRPr="09B66490">
        <w:rPr>
          <w:rFonts w:ascii="Verdana" w:eastAsia="Verdana" w:hAnsi="Verdana" w:cs="Verdana"/>
          <w:b/>
          <w:bCs/>
          <w:color w:val="000000" w:themeColor="text1"/>
          <w:sz w:val="20"/>
          <w:szCs w:val="20"/>
        </w:rPr>
        <w:t>r</w:t>
      </w:r>
      <w:r w:rsidR="053ECEB4" w:rsidRPr="09B66490">
        <w:rPr>
          <w:rFonts w:ascii="Verdana" w:eastAsia="Verdana" w:hAnsi="Verdana" w:cs="Verdana"/>
          <w:b/>
          <w:bCs/>
          <w:color w:val="000000" w:themeColor="text1"/>
          <w:sz w:val="20"/>
          <w:szCs w:val="20"/>
        </w:rPr>
        <w:t>es de marca ilustres y muy ligados a Murcia, como el tenista Rafael Alcaraz, el piloto F</w:t>
      </w:r>
      <w:r w:rsidR="1F0107DA" w:rsidRPr="09B66490">
        <w:rPr>
          <w:rFonts w:ascii="Verdana" w:eastAsia="Verdana" w:hAnsi="Verdana" w:cs="Verdana"/>
          <w:b/>
          <w:bCs/>
          <w:color w:val="000000" w:themeColor="text1"/>
          <w:sz w:val="20"/>
          <w:szCs w:val="20"/>
        </w:rPr>
        <w:t>ermín Aldeguer o el grupo musical ‘Viva Suecia’</w:t>
      </w:r>
    </w:p>
    <w:p w14:paraId="3731A66B" w14:textId="1CD09B6D" w:rsidR="439F8E9D" w:rsidRDefault="439F8E9D" w:rsidP="09B66490">
      <w:pPr>
        <w:jc w:val="center"/>
        <w:rPr>
          <w:rFonts w:ascii="Verdana" w:eastAsia="Verdana" w:hAnsi="Verdana" w:cs="Verdana"/>
          <w:b/>
          <w:bCs/>
          <w:color w:val="000000" w:themeColor="text1"/>
          <w:sz w:val="20"/>
          <w:szCs w:val="20"/>
        </w:rPr>
      </w:pPr>
    </w:p>
    <w:p w14:paraId="0C526F66" w14:textId="47B1C4AD" w:rsidR="439F8E9D" w:rsidRDefault="2A03152C" w:rsidP="1CC5FA5A">
      <w:pPr>
        <w:jc w:val="center"/>
        <w:rPr>
          <w:rFonts w:ascii="Verdana" w:eastAsia="Verdana" w:hAnsi="Verdana" w:cs="Verdana"/>
          <w:b/>
          <w:bCs/>
          <w:color w:val="000000" w:themeColor="text1"/>
          <w:sz w:val="20"/>
          <w:szCs w:val="20"/>
        </w:rPr>
      </w:pPr>
      <w:r w:rsidRPr="09B66490">
        <w:rPr>
          <w:rFonts w:ascii="Verdana" w:eastAsia="Verdana" w:hAnsi="Verdana" w:cs="Verdana"/>
          <w:b/>
          <w:bCs/>
          <w:color w:val="000000" w:themeColor="text1"/>
          <w:sz w:val="20"/>
          <w:szCs w:val="20"/>
        </w:rPr>
        <w:t xml:space="preserve">ElPozo ha sido reconocida como la marca más elegida por las familias en España, según el ranking Brand </w:t>
      </w:r>
      <w:proofErr w:type="spellStart"/>
      <w:r w:rsidRPr="09B66490">
        <w:rPr>
          <w:rFonts w:ascii="Verdana" w:eastAsia="Verdana" w:hAnsi="Verdana" w:cs="Verdana"/>
          <w:b/>
          <w:bCs/>
          <w:color w:val="000000" w:themeColor="text1"/>
          <w:sz w:val="20"/>
          <w:szCs w:val="20"/>
        </w:rPr>
        <w:t>Footprint</w:t>
      </w:r>
      <w:proofErr w:type="spellEnd"/>
    </w:p>
    <w:p w14:paraId="7BFC79B9" w14:textId="77777777" w:rsidR="004B1325" w:rsidRDefault="004B1325" w:rsidP="1CC5FA5A">
      <w:pPr>
        <w:jc w:val="center"/>
        <w:rPr>
          <w:rFonts w:ascii="Verdana" w:eastAsia="Verdana" w:hAnsi="Verdana" w:cs="Verdana"/>
          <w:b/>
          <w:bCs/>
          <w:color w:val="000000" w:themeColor="text1"/>
          <w:sz w:val="20"/>
          <w:szCs w:val="20"/>
        </w:rPr>
      </w:pPr>
    </w:p>
    <w:p w14:paraId="1DDE51FD" w14:textId="61843FB5" w:rsidR="0C362B61" w:rsidRDefault="0C362B61" w:rsidP="09B66490">
      <w:pPr>
        <w:spacing w:before="240" w:after="240"/>
        <w:jc w:val="both"/>
        <w:rPr>
          <w:rFonts w:ascii="Verdana" w:eastAsia="Verdana" w:hAnsi="Verdana" w:cs="Verdana"/>
          <w:sz w:val="22"/>
          <w:szCs w:val="22"/>
        </w:rPr>
      </w:pPr>
      <w:r w:rsidRPr="09B66490">
        <w:rPr>
          <w:rFonts w:ascii="Verdana" w:eastAsia="Verdana" w:hAnsi="Verdana" w:cs="Verdana"/>
          <w:b/>
          <w:bCs/>
          <w:color w:val="000000" w:themeColor="text1"/>
          <w:sz w:val="22"/>
          <w:szCs w:val="22"/>
        </w:rPr>
        <w:t>Barcelona</w:t>
      </w:r>
      <w:r w:rsidR="59B4E781" w:rsidRPr="09B66490">
        <w:rPr>
          <w:rFonts w:ascii="Verdana" w:eastAsia="Verdana" w:hAnsi="Verdana" w:cs="Verdana"/>
          <w:b/>
          <w:bCs/>
          <w:color w:val="000000" w:themeColor="text1"/>
          <w:sz w:val="22"/>
          <w:szCs w:val="22"/>
        </w:rPr>
        <w:t xml:space="preserve">, </w:t>
      </w:r>
      <w:r w:rsidR="60C4EC72" w:rsidRPr="09B66490">
        <w:rPr>
          <w:rFonts w:ascii="Verdana" w:eastAsia="Verdana" w:hAnsi="Verdana" w:cs="Verdana"/>
          <w:b/>
          <w:bCs/>
          <w:color w:val="000000" w:themeColor="text1"/>
          <w:sz w:val="22"/>
          <w:szCs w:val="22"/>
        </w:rPr>
        <w:t>2</w:t>
      </w:r>
      <w:r w:rsidR="6BBA5D8A" w:rsidRPr="09B66490">
        <w:rPr>
          <w:rFonts w:ascii="Verdana" w:eastAsia="Verdana" w:hAnsi="Verdana" w:cs="Verdana"/>
          <w:b/>
          <w:bCs/>
          <w:color w:val="000000" w:themeColor="text1"/>
          <w:sz w:val="22"/>
          <w:szCs w:val="22"/>
        </w:rPr>
        <w:t>6</w:t>
      </w:r>
      <w:r w:rsidR="60C4EC72" w:rsidRPr="09B66490">
        <w:rPr>
          <w:rFonts w:ascii="Verdana" w:eastAsia="Verdana" w:hAnsi="Verdana" w:cs="Verdana"/>
          <w:b/>
          <w:bCs/>
          <w:color w:val="000000" w:themeColor="text1"/>
          <w:sz w:val="22"/>
          <w:szCs w:val="22"/>
        </w:rPr>
        <w:t xml:space="preserve"> </w:t>
      </w:r>
      <w:r w:rsidR="59B4E781" w:rsidRPr="09B66490">
        <w:rPr>
          <w:rFonts w:ascii="Verdana" w:eastAsia="Verdana" w:hAnsi="Verdana" w:cs="Verdana"/>
          <w:b/>
          <w:bCs/>
          <w:color w:val="000000" w:themeColor="text1"/>
          <w:sz w:val="22"/>
          <w:szCs w:val="22"/>
        </w:rPr>
        <w:t xml:space="preserve">de </w:t>
      </w:r>
      <w:r w:rsidR="1B1F04B5" w:rsidRPr="09B66490">
        <w:rPr>
          <w:rFonts w:ascii="Verdana" w:eastAsia="Verdana" w:hAnsi="Verdana" w:cs="Verdana"/>
          <w:b/>
          <w:bCs/>
          <w:color w:val="000000" w:themeColor="text1"/>
          <w:sz w:val="22"/>
          <w:szCs w:val="22"/>
        </w:rPr>
        <w:t>marz</w:t>
      </w:r>
      <w:r w:rsidR="5BFFA5CA" w:rsidRPr="09B66490">
        <w:rPr>
          <w:rFonts w:ascii="Verdana" w:eastAsia="Verdana" w:hAnsi="Verdana" w:cs="Verdana"/>
          <w:b/>
          <w:bCs/>
          <w:color w:val="000000" w:themeColor="text1"/>
          <w:sz w:val="22"/>
          <w:szCs w:val="22"/>
        </w:rPr>
        <w:t xml:space="preserve">o </w:t>
      </w:r>
      <w:r w:rsidR="59B4E781" w:rsidRPr="09B66490">
        <w:rPr>
          <w:rFonts w:ascii="Verdana" w:eastAsia="Verdana" w:hAnsi="Verdana" w:cs="Verdana"/>
          <w:b/>
          <w:bCs/>
          <w:color w:val="000000" w:themeColor="text1"/>
          <w:sz w:val="22"/>
          <w:szCs w:val="22"/>
        </w:rPr>
        <w:t>de 2026.</w:t>
      </w:r>
      <w:r w:rsidR="0CD39017" w:rsidRPr="09B66490">
        <w:rPr>
          <w:rFonts w:ascii="Verdana" w:eastAsia="Verdana" w:hAnsi="Verdana" w:cs="Verdana"/>
          <w:b/>
          <w:bCs/>
          <w:color w:val="000000" w:themeColor="text1"/>
          <w:sz w:val="22"/>
          <w:szCs w:val="22"/>
        </w:rPr>
        <w:t>-</w:t>
      </w:r>
      <w:r w:rsidR="1FF1DE92" w:rsidRPr="09B66490">
        <w:rPr>
          <w:rFonts w:ascii="Verdana" w:eastAsia="Verdana" w:hAnsi="Verdana" w:cs="Verdana"/>
          <w:color w:val="000000" w:themeColor="text1"/>
          <w:sz w:val="22"/>
          <w:szCs w:val="22"/>
        </w:rPr>
        <w:t xml:space="preserve"> </w:t>
      </w:r>
      <w:hyperlink r:id="rId8">
        <w:proofErr w:type="gramStart"/>
        <w:r w:rsidR="1FF1DE92" w:rsidRPr="09B66490">
          <w:rPr>
            <w:rStyle w:val="Hipervnculo"/>
            <w:rFonts w:ascii="Verdana" w:eastAsia="Verdana" w:hAnsi="Verdana" w:cs="Verdana"/>
            <w:sz w:val="22"/>
            <w:szCs w:val="22"/>
          </w:rPr>
          <w:t>Best!n</w:t>
        </w:r>
        <w:proofErr w:type="gramEnd"/>
        <w:r w:rsidR="793167EC" w:rsidRPr="09B66490">
          <w:rPr>
            <w:rStyle w:val="Hipervnculo"/>
            <w:rFonts w:ascii="Verdana" w:eastAsia="Verdana" w:hAnsi="Verdana" w:cs="Verdana"/>
            <w:sz w:val="22"/>
            <w:szCs w:val="22"/>
          </w:rPr>
          <w:t xml:space="preserve"> F</w:t>
        </w:r>
        <w:r w:rsidR="1FF1DE92" w:rsidRPr="09B66490">
          <w:rPr>
            <w:rStyle w:val="Hipervnculo"/>
            <w:rFonts w:ascii="Verdana" w:eastAsia="Verdana" w:hAnsi="Verdana" w:cs="Verdana"/>
            <w:sz w:val="22"/>
            <w:szCs w:val="22"/>
          </w:rPr>
          <w:t>ood</w:t>
        </w:r>
      </w:hyperlink>
      <w:r w:rsidR="1FF1DE92" w:rsidRPr="09B66490">
        <w:rPr>
          <w:rFonts w:ascii="Verdana" w:eastAsia="Verdana" w:hAnsi="Verdana" w:cs="Verdana"/>
          <w:color w:val="000000" w:themeColor="text1"/>
          <w:sz w:val="22"/>
          <w:szCs w:val="22"/>
        </w:rPr>
        <w:t xml:space="preserve">, </w:t>
      </w:r>
      <w:r w:rsidR="0D1B5D25" w:rsidRPr="09B66490">
        <w:rPr>
          <w:rFonts w:ascii="Verdana" w:eastAsia="Verdana" w:hAnsi="Verdana" w:cs="Verdana"/>
          <w:b/>
          <w:bCs/>
          <w:sz w:val="22"/>
          <w:szCs w:val="22"/>
        </w:rPr>
        <w:t xml:space="preserve">los premios que marcan el ritmo en la industria alimentaria </w:t>
      </w:r>
      <w:r w:rsidR="0D1B5D25" w:rsidRPr="09B66490">
        <w:rPr>
          <w:rFonts w:ascii="Verdana" w:eastAsia="Verdana" w:hAnsi="Verdana" w:cs="Verdana"/>
          <w:sz w:val="22"/>
          <w:szCs w:val="22"/>
        </w:rPr>
        <w:t xml:space="preserve">en </w:t>
      </w:r>
      <w:proofErr w:type="gramStart"/>
      <w:r w:rsidR="2A4309EE" w:rsidRPr="09B66490">
        <w:rPr>
          <w:rFonts w:ascii="Verdana" w:eastAsia="Verdana" w:hAnsi="Verdana" w:cs="Verdana"/>
          <w:sz w:val="22"/>
          <w:szCs w:val="22"/>
        </w:rPr>
        <w:t>España,</w:t>
      </w:r>
      <w:proofErr w:type="gramEnd"/>
      <w:r w:rsidR="2A4309EE" w:rsidRPr="09B66490">
        <w:rPr>
          <w:rFonts w:ascii="Verdana" w:eastAsia="Verdana" w:hAnsi="Verdana" w:cs="Verdana"/>
          <w:sz w:val="22"/>
          <w:szCs w:val="22"/>
        </w:rPr>
        <w:t xml:space="preserve"> </w:t>
      </w:r>
      <w:r w:rsidR="0D1B5D25" w:rsidRPr="09B66490">
        <w:rPr>
          <w:rFonts w:ascii="Verdana" w:eastAsia="Verdana" w:hAnsi="Verdana" w:cs="Verdana"/>
          <w:sz w:val="22"/>
          <w:szCs w:val="22"/>
        </w:rPr>
        <w:t xml:space="preserve">han reconocido a </w:t>
      </w:r>
      <w:r w:rsidR="0D1B5D25" w:rsidRPr="09B66490">
        <w:rPr>
          <w:rFonts w:ascii="Verdana" w:eastAsia="Verdana" w:hAnsi="Verdana" w:cs="Verdana"/>
          <w:b/>
          <w:bCs/>
          <w:sz w:val="22"/>
          <w:szCs w:val="22"/>
        </w:rPr>
        <w:t>Rafael Fuertes</w:t>
      </w:r>
      <w:r w:rsidR="0D1B5D25" w:rsidRPr="09B66490">
        <w:rPr>
          <w:rFonts w:ascii="Verdana" w:eastAsia="Verdana" w:hAnsi="Verdana" w:cs="Verdana"/>
          <w:sz w:val="22"/>
          <w:szCs w:val="22"/>
        </w:rPr>
        <w:t xml:space="preserve">, director general de ELPOZO Alimentación, como </w:t>
      </w:r>
      <w:r w:rsidR="0D1B5D25" w:rsidRPr="09B66490">
        <w:rPr>
          <w:rFonts w:ascii="Verdana" w:eastAsia="Verdana" w:hAnsi="Verdana" w:cs="Verdana"/>
          <w:b/>
          <w:bCs/>
          <w:sz w:val="22"/>
          <w:szCs w:val="22"/>
        </w:rPr>
        <w:t xml:space="preserve">Best CEO </w:t>
      </w:r>
      <w:r w:rsidR="0D1B5D25" w:rsidRPr="09B66490">
        <w:rPr>
          <w:rFonts w:ascii="Verdana" w:eastAsia="Verdana" w:hAnsi="Verdana" w:cs="Verdana"/>
          <w:sz w:val="22"/>
          <w:szCs w:val="22"/>
        </w:rPr>
        <w:t xml:space="preserve">en el marco de los BEST Awards, uno de los galardones más relevantes de la edición, que pone en </w:t>
      </w:r>
      <w:r w:rsidR="0D1B5D25" w:rsidRPr="09B66490">
        <w:rPr>
          <w:rFonts w:ascii="Verdana" w:eastAsia="Verdana" w:hAnsi="Verdana" w:cs="Verdana"/>
          <w:sz w:val="22"/>
          <w:szCs w:val="22"/>
        </w:rPr>
        <w:lastRenderedPageBreak/>
        <w:t>valor a los líderes que están transformando el sector desde dentro.</w:t>
      </w:r>
      <w:r w:rsidR="07C71C2B" w:rsidRPr="09B66490">
        <w:rPr>
          <w:rFonts w:ascii="Verdana" w:eastAsia="Verdana" w:hAnsi="Verdana" w:cs="Verdana"/>
          <w:sz w:val="22"/>
          <w:szCs w:val="22"/>
        </w:rPr>
        <w:t xml:space="preserve"> La entrega del galardón ha tenido lugar durante la gala de los </w:t>
      </w:r>
      <w:proofErr w:type="gramStart"/>
      <w:r w:rsidR="07C71C2B" w:rsidRPr="09B66490">
        <w:rPr>
          <w:rFonts w:ascii="Verdana" w:eastAsia="Verdana" w:hAnsi="Verdana" w:cs="Verdana"/>
          <w:b/>
          <w:bCs/>
          <w:sz w:val="22"/>
          <w:szCs w:val="22"/>
        </w:rPr>
        <w:t>Best!N</w:t>
      </w:r>
      <w:proofErr w:type="gramEnd"/>
      <w:r w:rsidR="07C71C2B" w:rsidRPr="09B66490">
        <w:rPr>
          <w:rFonts w:ascii="Verdana" w:eastAsia="Verdana" w:hAnsi="Verdana" w:cs="Verdana"/>
          <w:b/>
          <w:bCs/>
          <w:sz w:val="22"/>
          <w:szCs w:val="22"/>
        </w:rPr>
        <w:t xml:space="preserve"> Food 2026</w:t>
      </w:r>
      <w:r w:rsidR="07C71C2B" w:rsidRPr="09B66490">
        <w:rPr>
          <w:rFonts w:ascii="Verdana" w:eastAsia="Verdana" w:hAnsi="Verdana" w:cs="Verdana"/>
          <w:sz w:val="22"/>
          <w:szCs w:val="22"/>
        </w:rPr>
        <w:t xml:space="preserve">, celebrada en el </w:t>
      </w:r>
      <w:r w:rsidR="07C71C2B" w:rsidRPr="09B66490">
        <w:rPr>
          <w:rFonts w:ascii="Verdana" w:eastAsia="Verdana" w:hAnsi="Verdana" w:cs="Verdana"/>
          <w:b/>
          <w:bCs/>
          <w:sz w:val="22"/>
          <w:szCs w:val="22"/>
        </w:rPr>
        <w:t>Hyatt Regency Barcelona Tower</w:t>
      </w:r>
      <w:r w:rsidR="07C71C2B" w:rsidRPr="09B66490">
        <w:rPr>
          <w:rFonts w:ascii="Verdana" w:eastAsia="Verdana" w:hAnsi="Verdana" w:cs="Verdana"/>
          <w:sz w:val="22"/>
          <w:szCs w:val="22"/>
        </w:rPr>
        <w:t xml:space="preserve">, consolidando una vez más a los BEST Awards como el punto de encuentro imprescindible para los profesionales del marketing, la comunicación y la innovación en el sector </w:t>
      </w:r>
      <w:r w:rsidR="7FBE5C11" w:rsidRPr="09B66490">
        <w:rPr>
          <w:rFonts w:ascii="Verdana" w:eastAsia="Verdana" w:hAnsi="Verdana" w:cs="Verdana"/>
          <w:sz w:val="22"/>
          <w:szCs w:val="22"/>
        </w:rPr>
        <w:t xml:space="preserve">de la alimentación y bebidas. </w:t>
      </w:r>
    </w:p>
    <w:p w14:paraId="78C4FE50" w14:textId="46F4CEE6" w:rsidR="1CC5FA5A" w:rsidRDefault="00DF1956" w:rsidP="09B66490">
      <w:pPr>
        <w:spacing w:before="240" w:after="240"/>
        <w:jc w:val="both"/>
        <w:rPr>
          <w:rFonts w:ascii="Verdana" w:eastAsia="Verdana" w:hAnsi="Verdana" w:cs="Verdana"/>
          <w:b/>
          <w:bCs/>
          <w:color w:val="000000" w:themeColor="text1"/>
          <w:sz w:val="22"/>
          <w:szCs w:val="22"/>
        </w:rPr>
      </w:pPr>
      <w:r w:rsidRPr="09B66490">
        <w:rPr>
          <w:rFonts w:ascii="Verdana" w:eastAsia="Verdana" w:hAnsi="Verdana" w:cs="Verdana"/>
          <w:sz w:val="22"/>
          <w:szCs w:val="22"/>
        </w:rPr>
        <w:t xml:space="preserve">Al frente de ELPOZO, Rafael Fuertes ha impulsado un modelo de liderazgo que combina visión empresarial, sensibilidad hacia el consumidor y </w:t>
      </w:r>
      <w:r w:rsidRPr="09B66490">
        <w:rPr>
          <w:rFonts w:ascii="Verdana" w:eastAsia="Verdana" w:hAnsi="Verdana" w:cs="Verdana"/>
          <w:b/>
          <w:bCs/>
          <w:sz w:val="22"/>
          <w:szCs w:val="22"/>
        </w:rPr>
        <w:t>una clara apuesta por el marketing como eje estratégico.</w:t>
      </w:r>
      <w:r w:rsidRPr="09B66490">
        <w:rPr>
          <w:rFonts w:ascii="Verdana" w:eastAsia="Verdana" w:hAnsi="Verdana" w:cs="Verdana"/>
          <w:sz w:val="22"/>
          <w:szCs w:val="22"/>
        </w:rPr>
        <w:t xml:space="preserve"> Su capacidad para anticiparse a las tendencias del sector y convertirlas en oportunidades de crecimiento ha sido clave para consolidar a la compañía como una de las marcas más influyentes del panorama </w:t>
      </w:r>
      <w:r w:rsidR="3DA35C49" w:rsidRPr="09B66490">
        <w:rPr>
          <w:rFonts w:ascii="Verdana" w:eastAsia="Verdana" w:hAnsi="Verdana" w:cs="Verdana"/>
          <w:sz w:val="22"/>
          <w:szCs w:val="22"/>
        </w:rPr>
        <w:t>de la alim</w:t>
      </w:r>
      <w:r w:rsidR="23572711" w:rsidRPr="09B66490">
        <w:rPr>
          <w:rFonts w:ascii="Verdana" w:eastAsia="Verdana" w:hAnsi="Verdana" w:cs="Verdana"/>
          <w:sz w:val="22"/>
          <w:szCs w:val="22"/>
        </w:rPr>
        <w:t>e</w:t>
      </w:r>
      <w:r w:rsidR="3DA35C49" w:rsidRPr="09B66490">
        <w:rPr>
          <w:rFonts w:ascii="Verdana" w:eastAsia="Verdana" w:hAnsi="Verdana" w:cs="Verdana"/>
          <w:sz w:val="22"/>
          <w:szCs w:val="22"/>
        </w:rPr>
        <w:t xml:space="preserve">ntación </w:t>
      </w:r>
      <w:r w:rsidRPr="09B66490">
        <w:rPr>
          <w:rFonts w:ascii="Verdana" w:eastAsia="Verdana" w:hAnsi="Verdana" w:cs="Verdana"/>
          <w:sz w:val="22"/>
          <w:szCs w:val="22"/>
        </w:rPr>
        <w:t>en España.</w:t>
      </w:r>
    </w:p>
    <w:p w14:paraId="0B7B9B41" w14:textId="71304357" w:rsidR="00DF1956" w:rsidRDefault="00DF1956" w:rsidP="09B66490">
      <w:pPr>
        <w:spacing w:before="240" w:after="240"/>
        <w:jc w:val="both"/>
        <w:rPr>
          <w:rFonts w:ascii="Verdana" w:eastAsia="Verdana" w:hAnsi="Verdana" w:cs="Verdana"/>
          <w:color w:val="000000" w:themeColor="text1"/>
          <w:sz w:val="22"/>
          <w:szCs w:val="22"/>
        </w:rPr>
      </w:pPr>
      <w:r w:rsidRPr="09B66490">
        <w:rPr>
          <w:rFonts w:ascii="Verdana" w:eastAsia="Verdana" w:hAnsi="Verdana" w:cs="Verdana"/>
          <w:sz w:val="22"/>
          <w:szCs w:val="22"/>
        </w:rPr>
        <w:t xml:space="preserve">Durante los últimos años, ELPOZO ha reforzado su posicionamiento apostando por una comunicación más cercana, relevante </w:t>
      </w:r>
      <w:r w:rsidR="6CB17B0F" w:rsidRPr="09B66490">
        <w:rPr>
          <w:rFonts w:ascii="Verdana" w:eastAsia="Verdana" w:hAnsi="Verdana" w:cs="Verdana"/>
          <w:sz w:val="22"/>
          <w:szCs w:val="22"/>
        </w:rPr>
        <w:t>centrada en patrocinios deportivos como</w:t>
      </w:r>
      <w:r w:rsidR="4C24037F" w:rsidRPr="09B66490">
        <w:rPr>
          <w:rFonts w:ascii="Verdana" w:eastAsia="Verdana" w:hAnsi="Verdana" w:cs="Verdana"/>
          <w:sz w:val="22"/>
          <w:szCs w:val="22"/>
        </w:rPr>
        <w:t xml:space="preserve"> </w:t>
      </w:r>
      <w:r w:rsidR="4C24037F" w:rsidRPr="09B66490">
        <w:rPr>
          <w:rFonts w:ascii="Verdana" w:eastAsia="Verdana" w:hAnsi="Verdana" w:cs="Verdana"/>
          <w:b/>
          <w:bCs/>
          <w:sz w:val="22"/>
          <w:szCs w:val="22"/>
        </w:rPr>
        <w:t xml:space="preserve">la Selección Española de Fútbol, </w:t>
      </w:r>
      <w:r w:rsidR="69A6A3C4" w:rsidRPr="09B66490">
        <w:rPr>
          <w:rFonts w:ascii="Verdana" w:eastAsia="Verdana" w:hAnsi="Verdana" w:cs="Verdana"/>
          <w:b/>
          <w:bCs/>
          <w:sz w:val="22"/>
          <w:szCs w:val="22"/>
        </w:rPr>
        <w:t xml:space="preserve">el </w:t>
      </w:r>
      <w:r w:rsidR="69A6A3C4" w:rsidRPr="09B66490">
        <w:rPr>
          <w:rFonts w:ascii="Verdana" w:eastAsia="Verdana" w:hAnsi="Verdana" w:cs="Verdana"/>
          <w:b/>
          <w:bCs/>
          <w:color w:val="0D0D0D" w:themeColor="text1" w:themeTint="F2"/>
          <w:sz w:val="22"/>
          <w:szCs w:val="22"/>
        </w:rPr>
        <w:t xml:space="preserve">Alhama CF ElPozo, </w:t>
      </w:r>
      <w:r w:rsidR="7442A1C7" w:rsidRPr="09B66490">
        <w:rPr>
          <w:rFonts w:ascii="Verdana" w:eastAsia="Verdana" w:hAnsi="Verdana" w:cs="Verdana"/>
          <w:b/>
          <w:bCs/>
          <w:color w:val="000000" w:themeColor="text1"/>
          <w:sz w:val="22"/>
          <w:szCs w:val="22"/>
        </w:rPr>
        <w:t xml:space="preserve">el tenista Rafael Alcaraz, el piloto Fermín Aldeguer; y también territorios culturales como patrocinio de </w:t>
      </w:r>
      <w:r w:rsidR="1B2A49F5" w:rsidRPr="09B66490">
        <w:rPr>
          <w:rFonts w:ascii="Verdana" w:eastAsia="Verdana" w:hAnsi="Verdana" w:cs="Verdana"/>
          <w:b/>
          <w:bCs/>
          <w:color w:val="000000" w:themeColor="text1"/>
          <w:sz w:val="22"/>
          <w:szCs w:val="22"/>
        </w:rPr>
        <w:t>festivales o del grupo murciano ‘Viva Suecia’</w:t>
      </w:r>
      <w:r w:rsidR="1B2A49F5" w:rsidRPr="09B66490">
        <w:rPr>
          <w:rFonts w:ascii="Verdana" w:eastAsia="Verdana" w:hAnsi="Verdana" w:cs="Verdana"/>
          <w:color w:val="000000" w:themeColor="text1"/>
          <w:sz w:val="22"/>
          <w:szCs w:val="22"/>
        </w:rPr>
        <w:t>, que agradecieron durante la gala al apoyo del gigante de la alimentación.</w:t>
      </w:r>
    </w:p>
    <w:p w14:paraId="5624C83D" w14:textId="16420831" w:rsidR="1CC5FA5A" w:rsidRDefault="00DF1956" w:rsidP="09B66490">
      <w:pPr>
        <w:spacing w:before="240" w:after="240"/>
        <w:jc w:val="both"/>
        <w:rPr>
          <w:rFonts w:ascii="Verdana" w:eastAsia="Verdana" w:hAnsi="Verdana" w:cs="Verdana"/>
          <w:b/>
          <w:bCs/>
          <w:color w:val="000000" w:themeColor="text1"/>
          <w:sz w:val="22"/>
          <w:szCs w:val="22"/>
        </w:rPr>
      </w:pPr>
      <w:r w:rsidRPr="09B66490">
        <w:rPr>
          <w:rFonts w:ascii="Verdana" w:eastAsia="Verdana" w:hAnsi="Verdana" w:cs="Verdana"/>
          <w:sz w:val="22"/>
          <w:szCs w:val="22"/>
        </w:rPr>
        <w:t xml:space="preserve">El </w:t>
      </w:r>
      <w:r w:rsidR="14DC9B30" w:rsidRPr="09B66490">
        <w:rPr>
          <w:rFonts w:ascii="Verdana" w:eastAsia="Verdana" w:hAnsi="Verdana" w:cs="Verdana"/>
          <w:sz w:val="22"/>
          <w:szCs w:val="22"/>
        </w:rPr>
        <w:t>c</w:t>
      </w:r>
      <w:r w:rsidR="3C8AA7FC" w:rsidRPr="09B66490">
        <w:rPr>
          <w:rFonts w:ascii="Verdana" w:eastAsia="Verdana" w:hAnsi="Verdana" w:cs="Verdana"/>
          <w:sz w:val="22"/>
          <w:szCs w:val="22"/>
        </w:rPr>
        <w:t>o</w:t>
      </w:r>
      <w:r w:rsidR="14DC9B30" w:rsidRPr="09B66490">
        <w:rPr>
          <w:rFonts w:ascii="Verdana" w:eastAsia="Verdana" w:hAnsi="Verdana" w:cs="Verdana"/>
          <w:sz w:val="22"/>
          <w:szCs w:val="22"/>
        </w:rPr>
        <w:t>mit</w:t>
      </w:r>
      <w:r w:rsidR="115856AE" w:rsidRPr="09B66490">
        <w:rPr>
          <w:rFonts w:ascii="Verdana" w:eastAsia="Verdana" w:hAnsi="Verdana" w:cs="Verdana"/>
          <w:sz w:val="22"/>
          <w:szCs w:val="22"/>
        </w:rPr>
        <w:t>é</w:t>
      </w:r>
      <w:r w:rsidR="14DC9B30" w:rsidRPr="09B66490">
        <w:rPr>
          <w:rFonts w:ascii="Verdana" w:eastAsia="Verdana" w:hAnsi="Verdana" w:cs="Verdana"/>
          <w:sz w:val="22"/>
          <w:szCs w:val="22"/>
        </w:rPr>
        <w:t xml:space="preserve"> </w:t>
      </w:r>
      <w:r w:rsidRPr="09B66490">
        <w:rPr>
          <w:rFonts w:ascii="Verdana" w:eastAsia="Verdana" w:hAnsi="Verdana" w:cs="Verdana"/>
          <w:sz w:val="22"/>
          <w:szCs w:val="22"/>
        </w:rPr>
        <w:t xml:space="preserve">de los </w:t>
      </w:r>
      <w:proofErr w:type="gramStart"/>
      <w:r w:rsidRPr="09B66490">
        <w:rPr>
          <w:rFonts w:ascii="Verdana" w:eastAsia="Verdana" w:hAnsi="Verdana" w:cs="Verdana"/>
          <w:sz w:val="22"/>
          <w:szCs w:val="22"/>
        </w:rPr>
        <w:t>Best!N</w:t>
      </w:r>
      <w:proofErr w:type="gramEnd"/>
      <w:r w:rsidRPr="09B66490">
        <w:rPr>
          <w:rFonts w:ascii="Verdana" w:eastAsia="Verdana" w:hAnsi="Verdana" w:cs="Verdana"/>
          <w:sz w:val="22"/>
          <w:szCs w:val="22"/>
        </w:rPr>
        <w:t xml:space="preserve"> Food ha destacado especialmente</w:t>
      </w:r>
      <w:r w:rsidRPr="09B66490">
        <w:rPr>
          <w:rFonts w:ascii="Verdana" w:eastAsia="Verdana" w:hAnsi="Verdana" w:cs="Verdana"/>
          <w:b/>
          <w:bCs/>
          <w:sz w:val="22"/>
          <w:szCs w:val="22"/>
        </w:rPr>
        <w:t xml:space="preserve"> su capacidad para construir marca más allá del producto</w:t>
      </w:r>
      <w:r w:rsidRPr="09B66490">
        <w:rPr>
          <w:rFonts w:ascii="Verdana" w:eastAsia="Verdana" w:hAnsi="Verdana" w:cs="Verdana"/>
          <w:sz w:val="22"/>
          <w:szCs w:val="22"/>
        </w:rPr>
        <w:t xml:space="preserve">, así como su liderazgo en la creación de estrategias que conectan con la cultura y generan impacto real en el consumidor. </w:t>
      </w:r>
      <w:r w:rsidRPr="09B66490">
        <w:rPr>
          <w:rFonts w:ascii="Verdana" w:eastAsia="Verdana" w:hAnsi="Verdana" w:cs="Verdana"/>
          <w:i/>
          <w:iCs/>
          <w:sz w:val="22"/>
          <w:szCs w:val="22"/>
        </w:rPr>
        <w:t>“Rafael Fuertes representa el tipo de liderazgo que hoy necesita el sector: estratégico, valiente y profundamente conectado con la realidad del mercado”</w:t>
      </w:r>
      <w:r w:rsidRPr="09B66490">
        <w:rPr>
          <w:rFonts w:ascii="Verdana" w:eastAsia="Verdana" w:hAnsi="Verdana" w:cs="Verdana"/>
          <w:sz w:val="22"/>
          <w:szCs w:val="22"/>
        </w:rPr>
        <w:t>, señalan desde la organización.</w:t>
      </w:r>
    </w:p>
    <w:p w14:paraId="1E8BE38C" w14:textId="47104560" w:rsidR="1CC5FA5A" w:rsidRDefault="00DF1956" w:rsidP="09B66490">
      <w:pPr>
        <w:spacing w:before="240" w:after="240"/>
        <w:jc w:val="both"/>
        <w:rPr>
          <w:rFonts w:ascii="Verdana" w:eastAsia="Verdana" w:hAnsi="Verdana" w:cs="Verdana"/>
          <w:b/>
          <w:bCs/>
          <w:color w:val="000000" w:themeColor="text1"/>
          <w:sz w:val="22"/>
          <w:szCs w:val="22"/>
        </w:rPr>
      </w:pPr>
      <w:r w:rsidRPr="09B66490">
        <w:rPr>
          <w:rFonts w:ascii="Verdana" w:eastAsia="Verdana" w:hAnsi="Verdana" w:cs="Verdana"/>
          <w:b/>
          <w:bCs/>
          <w:sz w:val="22"/>
          <w:szCs w:val="22"/>
        </w:rPr>
        <w:t xml:space="preserve"> </w:t>
      </w:r>
      <w:r w:rsidR="6FC4F1C6" w:rsidRPr="09B66490">
        <w:rPr>
          <w:rFonts w:ascii="Verdana" w:eastAsia="Verdana" w:hAnsi="Verdana" w:cs="Verdana"/>
          <w:b/>
          <w:bCs/>
          <w:sz w:val="22"/>
          <w:szCs w:val="22"/>
        </w:rPr>
        <w:t xml:space="preserve">El Pozo, </w:t>
      </w:r>
      <w:r w:rsidR="6FC4F1C6" w:rsidRPr="09B66490">
        <w:rPr>
          <w:rFonts w:ascii="Verdana" w:eastAsia="Verdana" w:hAnsi="Verdana" w:cs="Verdana"/>
          <w:b/>
          <w:bCs/>
          <w:color w:val="000000" w:themeColor="text1"/>
          <w:sz w:val="22"/>
          <w:szCs w:val="22"/>
        </w:rPr>
        <w:t>la marca más elegida por las familias en España</w:t>
      </w:r>
    </w:p>
    <w:p w14:paraId="4260887C" w14:textId="5D65F5B0" w:rsidR="6FC4F1C6" w:rsidRDefault="6FC4F1C6" w:rsidP="09B66490">
      <w:pPr>
        <w:spacing w:before="240" w:after="240"/>
        <w:jc w:val="both"/>
        <w:rPr>
          <w:rFonts w:ascii="Verdana" w:eastAsia="Verdana" w:hAnsi="Verdana" w:cs="Verdana"/>
          <w:color w:val="000000" w:themeColor="text1"/>
          <w:sz w:val="22"/>
          <w:szCs w:val="22"/>
        </w:rPr>
      </w:pPr>
      <w:r w:rsidRPr="09B66490">
        <w:rPr>
          <w:rFonts w:ascii="Verdana" w:eastAsia="Verdana" w:hAnsi="Verdana" w:cs="Verdana"/>
          <w:color w:val="000000" w:themeColor="text1"/>
          <w:sz w:val="22"/>
          <w:szCs w:val="22"/>
        </w:rPr>
        <w:t>Por décimo año consecutivo, ElPozo ha sido reconocida como la marca más elegida por las familias en España, según el ranking Brand Footprint, de Kantar Worldpanel. Este dato supone que el 72 por ciento de los hogares españoles tiene algún producto de la compañía en su despensa o nevera.</w:t>
      </w:r>
    </w:p>
    <w:p w14:paraId="738D94D7" w14:textId="03FE04DE" w:rsidR="6FC4F1C6" w:rsidRDefault="6FC4F1C6" w:rsidP="09B66490">
      <w:pPr>
        <w:spacing w:before="240" w:after="240"/>
        <w:jc w:val="both"/>
        <w:rPr>
          <w:rFonts w:ascii="Verdana" w:eastAsia="Verdana" w:hAnsi="Verdana" w:cs="Verdana"/>
          <w:color w:val="000000" w:themeColor="text1"/>
          <w:sz w:val="22"/>
          <w:szCs w:val="22"/>
        </w:rPr>
      </w:pPr>
      <w:r w:rsidRPr="09B66490">
        <w:rPr>
          <w:rFonts w:ascii="Verdana" w:eastAsia="Verdana" w:hAnsi="Verdana" w:cs="Verdana"/>
          <w:color w:val="000000" w:themeColor="text1"/>
          <w:sz w:val="22"/>
          <w:szCs w:val="22"/>
        </w:rPr>
        <w:t>ElPozo nació en 1935 como una pequeña tienda familiar en Alhama de Murcia. Con el paso de los años, esa tienda se convirtió en la empresa que hoy es, un referente del sector alimentario español, siempre manteniendo vivos sus valores: humildad, integridad y excelencia. Hoy, ElPozo Alimentación está presente en más de 80 países, es una empresa 100% española y promueve la misma filosofía de poner a las personas en el centro de sus decisiones y de todo lo que hace.</w:t>
      </w:r>
    </w:p>
    <w:p w14:paraId="38A2BCA1" w14:textId="6CBFCDA3" w:rsidR="09B66490" w:rsidRDefault="09B66490" w:rsidP="09B66490">
      <w:pPr>
        <w:spacing w:before="240" w:after="240"/>
        <w:jc w:val="both"/>
        <w:rPr>
          <w:rFonts w:ascii="Verdana" w:eastAsia="Verdana" w:hAnsi="Verdana" w:cs="Verdana"/>
          <w:color w:val="000000" w:themeColor="text1"/>
        </w:rPr>
      </w:pPr>
    </w:p>
    <w:p w14:paraId="7D497194" w14:textId="534F5EDC" w:rsidR="00AC470D" w:rsidRDefault="2BBC7BF4" w:rsidP="09B66490">
      <w:pPr>
        <w:rPr>
          <w:rFonts w:ascii="Verdana" w:eastAsia="Verdana" w:hAnsi="Verdana" w:cs="Verdana"/>
          <w:color w:val="000000" w:themeColor="text1"/>
          <w:sz w:val="17"/>
          <w:szCs w:val="17"/>
        </w:rPr>
      </w:pPr>
      <w:r w:rsidRPr="09B66490">
        <w:rPr>
          <w:rFonts w:ascii="Verdana" w:eastAsia="Verdana" w:hAnsi="Verdana" w:cs="Verdana"/>
          <w:b/>
          <w:bCs/>
          <w:color w:val="000000" w:themeColor="text1"/>
          <w:sz w:val="17"/>
          <w:szCs w:val="17"/>
        </w:rPr>
        <w:lastRenderedPageBreak/>
        <w:t>Para más información:</w:t>
      </w:r>
    </w:p>
    <w:p w14:paraId="6E3FE3C1" w14:textId="15B12584" w:rsidR="00AC470D" w:rsidRDefault="2BBC7BF4" w:rsidP="09B66490">
      <w:pPr>
        <w:rPr>
          <w:rFonts w:ascii="Verdana" w:eastAsia="Verdana" w:hAnsi="Verdana" w:cs="Verdana"/>
          <w:color w:val="000000" w:themeColor="text1"/>
          <w:sz w:val="17"/>
          <w:szCs w:val="17"/>
        </w:rPr>
      </w:pPr>
      <w:r w:rsidRPr="09B66490">
        <w:rPr>
          <w:rFonts w:ascii="Verdana" w:eastAsia="Verdana" w:hAnsi="Verdana" w:cs="Verdana"/>
          <w:b/>
          <w:bCs/>
          <w:color w:val="000000" w:themeColor="text1"/>
          <w:sz w:val="17"/>
          <w:szCs w:val="17"/>
        </w:rPr>
        <w:t>APPLE TREE</w:t>
      </w:r>
    </w:p>
    <w:p w14:paraId="6C22836C" w14:textId="4877A24B" w:rsidR="00AC470D" w:rsidRDefault="2BBC7BF4" w:rsidP="09B66490">
      <w:pPr>
        <w:rPr>
          <w:rFonts w:ascii="Verdana" w:eastAsia="Verdana" w:hAnsi="Verdana" w:cs="Verdana"/>
          <w:color w:val="000000" w:themeColor="text1"/>
          <w:sz w:val="17"/>
          <w:szCs w:val="17"/>
        </w:rPr>
      </w:pPr>
      <w:r w:rsidRPr="09B66490">
        <w:rPr>
          <w:rFonts w:ascii="Verdana" w:eastAsia="Verdana" w:hAnsi="Verdana" w:cs="Verdana"/>
          <w:color w:val="000000" w:themeColor="text1"/>
          <w:sz w:val="17"/>
          <w:szCs w:val="17"/>
        </w:rPr>
        <w:t xml:space="preserve">91 319 05 15 </w:t>
      </w:r>
    </w:p>
    <w:p w14:paraId="27FF0C2A" w14:textId="09D06A73" w:rsidR="00AC470D" w:rsidRDefault="2BBC7BF4" w:rsidP="09B66490">
      <w:pPr>
        <w:rPr>
          <w:rFonts w:ascii="Verdana" w:eastAsia="Verdana" w:hAnsi="Verdana" w:cs="Verdana"/>
          <w:color w:val="000000" w:themeColor="text1"/>
          <w:sz w:val="17"/>
          <w:szCs w:val="17"/>
        </w:rPr>
      </w:pPr>
      <w:r w:rsidRPr="09B66490">
        <w:rPr>
          <w:rFonts w:ascii="Verdana" w:eastAsia="Verdana" w:hAnsi="Verdana" w:cs="Verdana"/>
          <w:color w:val="000000" w:themeColor="text1"/>
          <w:sz w:val="17"/>
          <w:szCs w:val="17"/>
        </w:rPr>
        <w:t>Natalia Martínez</w:t>
      </w:r>
    </w:p>
    <w:p w14:paraId="31418110" w14:textId="6DEDCC3C" w:rsidR="00AC470D" w:rsidRDefault="2BBC7BF4" w:rsidP="09B66490">
      <w:pPr>
        <w:rPr>
          <w:rFonts w:ascii="Verdana" w:eastAsia="Verdana" w:hAnsi="Verdana" w:cs="Verdana"/>
          <w:color w:val="000000" w:themeColor="text1"/>
          <w:sz w:val="17"/>
          <w:szCs w:val="17"/>
        </w:rPr>
      </w:pPr>
      <w:hyperlink r:id="rId9">
        <w:r w:rsidRPr="09B66490">
          <w:rPr>
            <w:rStyle w:val="Hipervnculo"/>
            <w:rFonts w:ascii="Verdana" w:eastAsia="Verdana" w:hAnsi="Verdana" w:cs="Verdana"/>
            <w:sz w:val="17"/>
            <w:szCs w:val="17"/>
          </w:rPr>
          <w:t>nm@appletree.agency</w:t>
        </w:r>
      </w:hyperlink>
      <w:r w:rsidRPr="09B66490">
        <w:rPr>
          <w:rFonts w:ascii="Verdana" w:eastAsia="Verdana" w:hAnsi="Verdana" w:cs="Verdana"/>
          <w:color w:val="000000" w:themeColor="text1"/>
          <w:sz w:val="17"/>
          <w:szCs w:val="17"/>
        </w:rPr>
        <w:t xml:space="preserve"> </w:t>
      </w:r>
    </w:p>
    <w:p w14:paraId="428E56EA" w14:textId="596614D6" w:rsidR="00AC470D" w:rsidRDefault="2BBC7BF4" w:rsidP="09B66490">
      <w:pPr>
        <w:rPr>
          <w:rFonts w:ascii="Verdana" w:eastAsia="Verdana" w:hAnsi="Verdana" w:cs="Verdana"/>
          <w:color w:val="000000" w:themeColor="text1"/>
          <w:sz w:val="17"/>
          <w:szCs w:val="17"/>
        </w:rPr>
      </w:pPr>
      <w:r w:rsidRPr="09B66490">
        <w:rPr>
          <w:rFonts w:ascii="Verdana" w:eastAsia="Verdana" w:hAnsi="Verdana" w:cs="Verdana"/>
          <w:color w:val="000000" w:themeColor="text1"/>
          <w:sz w:val="17"/>
          <w:szCs w:val="17"/>
        </w:rPr>
        <w:t>Gonzalo Fernández</w:t>
      </w:r>
    </w:p>
    <w:p w14:paraId="09E19A07" w14:textId="75B3DE2C" w:rsidR="2BBC7BF4" w:rsidRDefault="2BBC7BF4" w:rsidP="09B66490">
      <w:pPr>
        <w:rPr>
          <w:rFonts w:ascii="Verdana" w:eastAsia="Verdana" w:hAnsi="Verdana" w:cs="Verdana"/>
          <w:color w:val="000000" w:themeColor="text1"/>
          <w:sz w:val="17"/>
          <w:szCs w:val="17"/>
        </w:rPr>
      </w:pPr>
      <w:hyperlink r:id="rId10">
        <w:r w:rsidRPr="09B66490">
          <w:rPr>
            <w:rStyle w:val="Hipervnculo"/>
            <w:rFonts w:ascii="Verdana" w:eastAsia="Verdana" w:hAnsi="Verdana" w:cs="Verdana"/>
            <w:sz w:val="17"/>
            <w:szCs w:val="17"/>
          </w:rPr>
          <w:t>gf@appletree.agency</w:t>
        </w:r>
      </w:hyperlink>
      <w:r w:rsidRPr="09B66490">
        <w:rPr>
          <w:rFonts w:ascii="Verdana" w:eastAsia="Verdana" w:hAnsi="Verdana" w:cs="Verdana"/>
          <w:color w:val="000000" w:themeColor="text1"/>
          <w:sz w:val="17"/>
          <w:szCs w:val="17"/>
        </w:rPr>
        <w:t xml:space="preserve"> </w:t>
      </w:r>
    </w:p>
    <w:sectPr w:rsidR="2BBC7BF4">
      <w:headerReference w:type="default" r:id="rId11"/>
      <w:foot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2E90A" w14:textId="77777777" w:rsidR="00486F98" w:rsidRDefault="00486F98">
      <w:pPr>
        <w:spacing w:after="0" w:line="240" w:lineRule="auto"/>
      </w:pPr>
      <w:r>
        <w:separator/>
      </w:r>
    </w:p>
  </w:endnote>
  <w:endnote w:type="continuationSeparator" w:id="0">
    <w:p w14:paraId="4F263ECD" w14:textId="77777777" w:rsidR="00486F98" w:rsidRDefault="00486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DF8B215" w14:paraId="19E15BE0" w14:textId="77777777" w:rsidTr="1DF8B215">
      <w:trPr>
        <w:trHeight w:val="300"/>
      </w:trPr>
      <w:tc>
        <w:tcPr>
          <w:tcW w:w="3005" w:type="dxa"/>
        </w:tcPr>
        <w:p w14:paraId="5A14EE69" w14:textId="1DE303BB" w:rsidR="1DF8B215" w:rsidRDefault="1DF8B215" w:rsidP="1DF8B215">
          <w:pPr>
            <w:pStyle w:val="Encabezado"/>
            <w:ind w:left="-115"/>
          </w:pPr>
        </w:p>
      </w:tc>
      <w:tc>
        <w:tcPr>
          <w:tcW w:w="3005" w:type="dxa"/>
        </w:tcPr>
        <w:p w14:paraId="36CFD4DE" w14:textId="26C2F2A9" w:rsidR="1DF8B215" w:rsidRDefault="1DF8B215" w:rsidP="1DF8B215">
          <w:pPr>
            <w:pStyle w:val="Encabezado"/>
            <w:jc w:val="center"/>
          </w:pPr>
        </w:p>
      </w:tc>
      <w:tc>
        <w:tcPr>
          <w:tcW w:w="3005" w:type="dxa"/>
        </w:tcPr>
        <w:p w14:paraId="590BE97D" w14:textId="7ACFA8C3" w:rsidR="1DF8B215" w:rsidRDefault="1DF8B215" w:rsidP="1DF8B215">
          <w:pPr>
            <w:pStyle w:val="Encabezado"/>
            <w:ind w:right="-115"/>
            <w:jc w:val="right"/>
          </w:pPr>
        </w:p>
      </w:tc>
    </w:tr>
  </w:tbl>
  <w:p w14:paraId="3A7EF74A" w14:textId="1B9E4261" w:rsidR="1DF8B215" w:rsidRDefault="1DF8B215" w:rsidP="1DF8B2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F8225" w14:textId="77777777" w:rsidR="00486F98" w:rsidRDefault="00486F98">
      <w:pPr>
        <w:spacing w:after="0" w:line="240" w:lineRule="auto"/>
      </w:pPr>
      <w:r>
        <w:separator/>
      </w:r>
    </w:p>
  </w:footnote>
  <w:footnote w:type="continuationSeparator" w:id="0">
    <w:p w14:paraId="179CD3F8" w14:textId="77777777" w:rsidR="00486F98" w:rsidRDefault="00486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DF8B215" w14:paraId="33B2770B" w14:textId="77777777" w:rsidTr="1DF8B215">
      <w:trPr>
        <w:trHeight w:val="300"/>
      </w:trPr>
      <w:tc>
        <w:tcPr>
          <w:tcW w:w="3005" w:type="dxa"/>
        </w:tcPr>
        <w:p w14:paraId="1B76392E" w14:textId="05EF0E6A" w:rsidR="1DF8B215" w:rsidRDefault="1DF8B215" w:rsidP="1DF8B215">
          <w:pPr>
            <w:pStyle w:val="Encabezado"/>
            <w:ind w:left="-115"/>
          </w:pPr>
          <w:r>
            <w:rPr>
              <w:noProof/>
            </w:rPr>
            <w:drawing>
              <wp:inline distT="0" distB="0" distL="0" distR="0" wp14:anchorId="5B5075CD" wp14:editId="3F600A30">
                <wp:extent cx="680909" cy="966788"/>
                <wp:effectExtent l="0" t="0" r="0" b="0"/>
                <wp:docPr id="8348714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71468" name="Picture 834871468"/>
                        <pic:cNvPicPr/>
                      </pic:nvPicPr>
                      <pic:blipFill>
                        <a:blip r:embed="rId1">
                          <a:extLst>
                            <a:ext uri="{28A0092B-C50C-407E-A947-70E740481C1C}">
                              <a14:useLocalDpi xmlns:a14="http://schemas.microsoft.com/office/drawing/2010/main"/>
                            </a:ext>
                          </a:extLst>
                        </a:blip>
                        <a:stretch>
                          <a:fillRect/>
                        </a:stretch>
                      </pic:blipFill>
                      <pic:spPr>
                        <a:xfrm>
                          <a:off x="0" y="0"/>
                          <a:ext cx="680909" cy="966788"/>
                        </a:xfrm>
                        <a:prstGeom prst="rect">
                          <a:avLst/>
                        </a:prstGeom>
                      </pic:spPr>
                    </pic:pic>
                  </a:graphicData>
                </a:graphic>
              </wp:inline>
            </w:drawing>
          </w:r>
        </w:p>
      </w:tc>
      <w:tc>
        <w:tcPr>
          <w:tcW w:w="3005" w:type="dxa"/>
        </w:tcPr>
        <w:p w14:paraId="327178E5" w14:textId="5D178B3F" w:rsidR="1DF8B215" w:rsidRDefault="1DF8B215" w:rsidP="1DF8B215">
          <w:pPr>
            <w:pStyle w:val="Encabezado"/>
            <w:jc w:val="center"/>
          </w:pPr>
        </w:p>
      </w:tc>
      <w:tc>
        <w:tcPr>
          <w:tcW w:w="3005" w:type="dxa"/>
        </w:tcPr>
        <w:p w14:paraId="3D1303A6" w14:textId="028785F0" w:rsidR="1DF8B215" w:rsidRDefault="1DF8B215" w:rsidP="1DF8B215">
          <w:pPr>
            <w:pStyle w:val="Encabezado"/>
            <w:ind w:right="-115"/>
            <w:jc w:val="right"/>
          </w:pPr>
        </w:p>
      </w:tc>
    </w:tr>
  </w:tbl>
  <w:p w14:paraId="266F8F8F" w14:textId="296D0AEB" w:rsidR="1DF8B215" w:rsidRDefault="1DF8B215" w:rsidP="1DF8B2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7D7E5"/>
    <w:multiLevelType w:val="hybridMultilevel"/>
    <w:tmpl w:val="FEB032DC"/>
    <w:lvl w:ilvl="0" w:tplc="AB44BFB0">
      <w:start w:val="1"/>
      <w:numFmt w:val="decimal"/>
      <w:lvlText w:val="%1."/>
      <w:lvlJc w:val="left"/>
      <w:pPr>
        <w:ind w:left="720" w:hanging="360"/>
      </w:pPr>
    </w:lvl>
    <w:lvl w:ilvl="1" w:tplc="5F1E6198">
      <w:start w:val="1"/>
      <w:numFmt w:val="lowerLetter"/>
      <w:lvlText w:val="%2."/>
      <w:lvlJc w:val="left"/>
      <w:pPr>
        <w:ind w:left="1440" w:hanging="360"/>
      </w:pPr>
    </w:lvl>
    <w:lvl w:ilvl="2" w:tplc="8C94AE34">
      <w:start w:val="1"/>
      <w:numFmt w:val="lowerRoman"/>
      <w:lvlText w:val="%3."/>
      <w:lvlJc w:val="right"/>
      <w:pPr>
        <w:ind w:left="2160" w:hanging="180"/>
      </w:pPr>
    </w:lvl>
    <w:lvl w:ilvl="3" w:tplc="8D602382">
      <w:start w:val="1"/>
      <w:numFmt w:val="decimal"/>
      <w:lvlText w:val="%4."/>
      <w:lvlJc w:val="left"/>
      <w:pPr>
        <w:ind w:left="2880" w:hanging="360"/>
      </w:pPr>
    </w:lvl>
    <w:lvl w:ilvl="4" w:tplc="778E118A">
      <w:start w:val="1"/>
      <w:numFmt w:val="lowerLetter"/>
      <w:lvlText w:val="%5."/>
      <w:lvlJc w:val="left"/>
      <w:pPr>
        <w:ind w:left="3600" w:hanging="360"/>
      </w:pPr>
    </w:lvl>
    <w:lvl w:ilvl="5" w:tplc="1CAEADBE">
      <w:start w:val="1"/>
      <w:numFmt w:val="lowerRoman"/>
      <w:lvlText w:val="%6."/>
      <w:lvlJc w:val="right"/>
      <w:pPr>
        <w:ind w:left="4320" w:hanging="180"/>
      </w:pPr>
    </w:lvl>
    <w:lvl w:ilvl="6" w:tplc="D5A0D4C0">
      <w:start w:val="1"/>
      <w:numFmt w:val="decimal"/>
      <w:lvlText w:val="%7."/>
      <w:lvlJc w:val="left"/>
      <w:pPr>
        <w:ind w:left="5040" w:hanging="360"/>
      </w:pPr>
    </w:lvl>
    <w:lvl w:ilvl="7" w:tplc="5D7615E2">
      <w:start w:val="1"/>
      <w:numFmt w:val="lowerLetter"/>
      <w:lvlText w:val="%8."/>
      <w:lvlJc w:val="left"/>
      <w:pPr>
        <w:ind w:left="5760" w:hanging="360"/>
      </w:pPr>
    </w:lvl>
    <w:lvl w:ilvl="8" w:tplc="C0A8844A">
      <w:start w:val="1"/>
      <w:numFmt w:val="lowerRoman"/>
      <w:lvlText w:val="%9."/>
      <w:lvlJc w:val="right"/>
      <w:pPr>
        <w:ind w:left="6480" w:hanging="180"/>
      </w:pPr>
    </w:lvl>
  </w:abstractNum>
  <w:num w:numId="1" w16cid:durableId="1801919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9E3CA7"/>
    <w:rsid w:val="001A0CA7"/>
    <w:rsid w:val="00486F98"/>
    <w:rsid w:val="004B1325"/>
    <w:rsid w:val="004F2176"/>
    <w:rsid w:val="00AC470D"/>
    <w:rsid w:val="00DF1956"/>
    <w:rsid w:val="00EA5344"/>
    <w:rsid w:val="022267F5"/>
    <w:rsid w:val="038377E8"/>
    <w:rsid w:val="040BC430"/>
    <w:rsid w:val="0422EEC7"/>
    <w:rsid w:val="048C7115"/>
    <w:rsid w:val="053ECEB4"/>
    <w:rsid w:val="0551DB31"/>
    <w:rsid w:val="05757341"/>
    <w:rsid w:val="05BA0B31"/>
    <w:rsid w:val="05E39CDE"/>
    <w:rsid w:val="0750C8E2"/>
    <w:rsid w:val="079E69FC"/>
    <w:rsid w:val="07C71C2B"/>
    <w:rsid w:val="09B66490"/>
    <w:rsid w:val="09B6E637"/>
    <w:rsid w:val="0B77E630"/>
    <w:rsid w:val="0B7E1D6E"/>
    <w:rsid w:val="0BA7769C"/>
    <w:rsid w:val="0BD7A26C"/>
    <w:rsid w:val="0C362B61"/>
    <w:rsid w:val="0CA51A50"/>
    <w:rsid w:val="0CD39017"/>
    <w:rsid w:val="0CE1D862"/>
    <w:rsid w:val="0CFD1F7B"/>
    <w:rsid w:val="0D1B5D25"/>
    <w:rsid w:val="0EAECB05"/>
    <w:rsid w:val="0FC79126"/>
    <w:rsid w:val="10726305"/>
    <w:rsid w:val="10B5A93D"/>
    <w:rsid w:val="115856AE"/>
    <w:rsid w:val="1366983A"/>
    <w:rsid w:val="13C782DA"/>
    <w:rsid w:val="1491DB17"/>
    <w:rsid w:val="14DC9B30"/>
    <w:rsid w:val="155E90BE"/>
    <w:rsid w:val="1583996D"/>
    <w:rsid w:val="15DDCB9D"/>
    <w:rsid w:val="1653F274"/>
    <w:rsid w:val="169A79F9"/>
    <w:rsid w:val="170EFAB7"/>
    <w:rsid w:val="1712DD4B"/>
    <w:rsid w:val="172E56BE"/>
    <w:rsid w:val="173CADBE"/>
    <w:rsid w:val="17FF8ED2"/>
    <w:rsid w:val="18C0D91E"/>
    <w:rsid w:val="19BDE3B9"/>
    <w:rsid w:val="19EB7A9F"/>
    <w:rsid w:val="19F2C7E1"/>
    <w:rsid w:val="1A009909"/>
    <w:rsid w:val="1A4800D4"/>
    <w:rsid w:val="1B1F04B5"/>
    <w:rsid w:val="1B2A49F5"/>
    <w:rsid w:val="1B576054"/>
    <w:rsid w:val="1BB01F1F"/>
    <w:rsid w:val="1BEA4E89"/>
    <w:rsid w:val="1CC5FA5A"/>
    <w:rsid w:val="1D3045B3"/>
    <w:rsid w:val="1DF8B215"/>
    <w:rsid w:val="1E22DA26"/>
    <w:rsid w:val="1EE68685"/>
    <w:rsid w:val="1F0107DA"/>
    <w:rsid w:val="1F190CF2"/>
    <w:rsid w:val="1F1AFB0D"/>
    <w:rsid w:val="1FF1DE92"/>
    <w:rsid w:val="20169FA8"/>
    <w:rsid w:val="2185C7C1"/>
    <w:rsid w:val="21F53FA8"/>
    <w:rsid w:val="2263B3B0"/>
    <w:rsid w:val="2310095C"/>
    <w:rsid w:val="23572711"/>
    <w:rsid w:val="23D4AD06"/>
    <w:rsid w:val="24167037"/>
    <w:rsid w:val="243949EF"/>
    <w:rsid w:val="2499EEF3"/>
    <w:rsid w:val="2500A99A"/>
    <w:rsid w:val="25B4263A"/>
    <w:rsid w:val="25DCB76C"/>
    <w:rsid w:val="2669FCD6"/>
    <w:rsid w:val="26E1D899"/>
    <w:rsid w:val="288ACCAC"/>
    <w:rsid w:val="2893C04E"/>
    <w:rsid w:val="29C0C031"/>
    <w:rsid w:val="2A03152C"/>
    <w:rsid w:val="2A4309EE"/>
    <w:rsid w:val="2A5F2ACC"/>
    <w:rsid w:val="2A806AD2"/>
    <w:rsid w:val="2ACAE471"/>
    <w:rsid w:val="2B462638"/>
    <w:rsid w:val="2B96D664"/>
    <w:rsid w:val="2BBC7BF4"/>
    <w:rsid w:val="2CAF8EB2"/>
    <w:rsid w:val="2CEB5C56"/>
    <w:rsid w:val="2E4E6BEB"/>
    <w:rsid w:val="2F63E41D"/>
    <w:rsid w:val="3087D251"/>
    <w:rsid w:val="30E54A52"/>
    <w:rsid w:val="31060267"/>
    <w:rsid w:val="32AEB1CB"/>
    <w:rsid w:val="3386CAB0"/>
    <w:rsid w:val="33A28C13"/>
    <w:rsid w:val="3434991B"/>
    <w:rsid w:val="35884CC5"/>
    <w:rsid w:val="358CBA4D"/>
    <w:rsid w:val="358EE3B2"/>
    <w:rsid w:val="36FB60CA"/>
    <w:rsid w:val="395CD871"/>
    <w:rsid w:val="3A3AECE3"/>
    <w:rsid w:val="3AC08579"/>
    <w:rsid w:val="3B002BE4"/>
    <w:rsid w:val="3C8AA7FC"/>
    <w:rsid w:val="3D5171CA"/>
    <w:rsid w:val="3D9702B0"/>
    <w:rsid w:val="3DA35C49"/>
    <w:rsid w:val="3ED409EF"/>
    <w:rsid w:val="3EF9BD11"/>
    <w:rsid w:val="3F55EC2D"/>
    <w:rsid w:val="40385E6B"/>
    <w:rsid w:val="41EF0F59"/>
    <w:rsid w:val="424E8CF7"/>
    <w:rsid w:val="429481DF"/>
    <w:rsid w:val="42A9EE72"/>
    <w:rsid w:val="430B607A"/>
    <w:rsid w:val="439A3B70"/>
    <w:rsid w:val="439F8E9D"/>
    <w:rsid w:val="43B9726D"/>
    <w:rsid w:val="44064A91"/>
    <w:rsid w:val="451683F7"/>
    <w:rsid w:val="46300DFA"/>
    <w:rsid w:val="46637118"/>
    <w:rsid w:val="4699C90F"/>
    <w:rsid w:val="47010CE9"/>
    <w:rsid w:val="471ECB23"/>
    <w:rsid w:val="473B206C"/>
    <w:rsid w:val="4750480E"/>
    <w:rsid w:val="47ABF37A"/>
    <w:rsid w:val="47DA7827"/>
    <w:rsid w:val="47FF00B4"/>
    <w:rsid w:val="4873DA03"/>
    <w:rsid w:val="4882B83A"/>
    <w:rsid w:val="49C62D08"/>
    <w:rsid w:val="4A0B6159"/>
    <w:rsid w:val="4AF14F94"/>
    <w:rsid w:val="4B2AF5A5"/>
    <w:rsid w:val="4BCF86C4"/>
    <w:rsid w:val="4BF834BD"/>
    <w:rsid w:val="4C03A6AD"/>
    <w:rsid w:val="4C1AF4C5"/>
    <w:rsid w:val="4C24037F"/>
    <w:rsid w:val="4C4647C4"/>
    <w:rsid w:val="4DD5AD88"/>
    <w:rsid w:val="4E8FE0D3"/>
    <w:rsid w:val="504A3B22"/>
    <w:rsid w:val="50D63635"/>
    <w:rsid w:val="517AACDA"/>
    <w:rsid w:val="52043243"/>
    <w:rsid w:val="52B002BE"/>
    <w:rsid w:val="53AD39CD"/>
    <w:rsid w:val="540B6428"/>
    <w:rsid w:val="5460DF17"/>
    <w:rsid w:val="54CC8243"/>
    <w:rsid w:val="54CEA07F"/>
    <w:rsid w:val="5554F8FA"/>
    <w:rsid w:val="55C9AD3F"/>
    <w:rsid w:val="55D4E0A1"/>
    <w:rsid w:val="55E89D7F"/>
    <w:rsid w:val="560B024B"/>
    <w:rsid w:val="56C1CFB7"/>
    <w:rsid w:val="57290143"/>
    <w:rsid w:val="57BF85CB"/>
    <w:rsid w:val="57DB0753"/>
    <w:rsid w:val="586D7939"/>
    <w:rsid w:val="590DC035"/>
    <w:rsid w:val="5928D1B3"/>
    <w:rsid w:val="59B4E781"/>
    <w:rsid w:val="5B360701"/>
    <w:rsid w:val="5BB891C0"/>
    <w:rsid w:val="5BFFA5CA"/>
    <w:rsid w:val="5C446FAD"/>
    <w:rsid w:val="5D108360"/>
    <w:rsid w:val="5D6284C6"/>
    <w:rsid w:val="5E25B805"/>
    <w:rsid w:val="5F140624"/>
    <w:rsid w:val="5F5FDBB6"/>
    <w:rsid w:val="5F9E3CA7"/>
    <w:rsid w:val="60A6F90B"/>
    <w:rsid w:val="60C4EC72"/>
    <w:rsid w:val="60DE38AE"/>
    <w:rsid w:val="6276AD8F"/>
    <w:rsid w:val="63939F1C"/>
    <w:rsid w:val="63DDDB9E"/>
    <w:rsid w:val="64BADCE8"/>
    <w:rsid w:val="6521D58F"/>
    <w:rsid w:val="6562D8FB"/>
    <w:rsid w:val="65ECA0AA"/>
    <w:rsid w:val="65F89884"/>
    <w:rsid w:val="660C7E45"/>
    <w:rsid w:val="662935AC"/>
    <w:rsid w:val="669D4A8F"/>
    <w:rsid w:val="66AED943"/>
    <w:rsid w:val="67793375"/>
    <w:rsid w:val="67AD56BB"/>
    <w:rsid w:val="6843C4A6"/>
    <w:rsid w:val="686132B5"/>
    <w:rsid w:val="6893F22F"/>
    <w:rsid w:val="693758B2"/>
    <w:rsid w:val="69A6A3C4"/>
    <w:rsid w:val="69F7CDC3"/>
    <w:rsid w:val="6AA5C582"/>
    <w:rsid w:val="6AC3E43B"/>
    <w:rsid w:val="6AC4785A"/>
    <w:rsid w:val="6BA5EAB7"/>
    <w:rsid w:val="6BAFD6B1"/>
    <w:rsid w:val="6BBA5D8A"/>
    <w:rsid w:val="6BCD27EA"/>
    <w:rsid w:val="6BE74954"/>
    <w:rsid w:val="6CB17B0F"/>
    <w:rsid w:val="6CC7AA79"/>
    <w:rsid w:val="6CF18853"/>
    <w:rsid w:val="6DD686E7"/>
    <w:rsid w:val="6EBDA59B"/>
    <w:rsid w:val="6F801CB8"/>
    <w:rsid w:val="6F8AAD1E"/>
    <w:rsid w:val="6FBB267D"/>
    <w:rsid w:val="6FC4F1C6"/>
    <w:rsid w:val="727E4BA7"/>
    <w:rsid w:val="72C747D8"/>
    <w:rsid w:val="72F42A28"/>
    <w:rsid w:val="7442A1C7"/>
    <w:rsid w:val="748B8675"/>
    <w:rsid w:val="74EA221E"/>
    <w:rsid w:val="76077C1D"/>
    <w:rsid w:val="7709B3EF"/>
    <w:rsid w:val="779EBBD2"/>
    <w:rsid w:val="793167EC"/>
    <w:rsid w:val="7A3934C2"/>
    <w:rsid w:val="7AEF8CB1"/>
    <w:rsid w:val="7C057B6A"/>
    <w:rsid w:val="7C8DA78A"/>
    <w:rsid w:val="7CFB2BF0"/>
    <w:rsid w:val="7F08B141"/>
    <w:rsid w:val="7F585E4A"/>
    <w:rsid w:val="7F947CD5"/>
    <w:rsid w:val="7FBE5C11"/>
    <w:rsid w:val="7FC226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E3CA7"/>
  <w15:chartTrackingRefBased/>
  <w15:docId w15:val="{365362F6-8DB8-4CC4-96E1-AED11730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1DF8B215"/>
    <w:rPr>
      <w:color w:val="467886"/>
      <w:u w:val="single"/>
    </w:rPr>
  </w:style>
  <w:style w:type="paragraph" w:styleId="Encabezado">
    <w:name w:val="header"/>
    <w:basedOn w:val="Normal"/>
    <w:uiPriority w:val="99"/>
    <w:unhideWhenUsed/>
    <w:rsid w:val="1DF8B215"/>
    <w:pPr>
      <w:tabs>
        <w:tab w:val="center" w:pos="4680"/>
        <w:tab w:val="right" w:pos="9360"/>
      </w:tabs>
      <w:spacing w:after="0" w:line="240" w:lineRule="auto"/>
    </w:pPr>
  </w:style>
  <w:style w:type="paragraph" w:styleId="Piedepgina">
    <w:name w:val="footer"/>
    <w:basedOn w:val="Normal"/>
    <w:uiPriority w:val="99"/>
    <w:unhideWhenUsed/>
    <w:rsid w:val="1DF8B215"/>
    <w:pPr>
      <w:tabs>
        <w:tab w:val="center" w:pos="4680"/>
        <w:tab w:val="right" w:pos="9360"/>
      </w:tabs>
      <w:spacing w:after="0" w:line="240" w:lineRule="auto"/>
    </w:pPr>
  </w:style>
  <w:style w:type="paragraph" w:styleId="Prrafodelista">
    <w:name w:val="List Paragraph"/>
    <w:basedOn w:val="Normal"/>
    <w:uiPriority w:val="34"/>
    <w:qFormat/>
    <w:rsid w:val="1DF8B215"/>
    <w:pPr>
      <w:ind w:left="720"/>
      <w:contextualSpacing/>
    </w:pPr>
  </w:style>
  <w:style w:type="character" w:customStyle="1" w:styleId="apple-converted-space">
    <w:name w:val="apple-converted-space"/>
    <w:basedOn w:val="Fuentedeprrafopredeter"/>
    <w:uiPriority w:val="1"/>
    <w:rsid w:val="1DF8B215"/>
    <w:rPr>
      <w:rFonts w:ascii="Calibri" w:eastAsia="Calibri" w:hAnsi="Calibri" w:cs="Times New Roman"/>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stawards.marketing/bestinfoo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f@appletree.agency" TargetMode="External"/><Relationship Id="rId4" Type="http://schemas.openxmlformats.org/officeDocument/2006/relationships/webSettings" Target="webSettings.xml"/><Relationship Id="rId9" Type="http://schemas.openxmlformats.org/officeDocument/2006/relationships/hyperlink" Target="mailto:nm@appletree.agen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3164</Characters>
  <Application>Microsoft Office Word</Application>
  <DocSecurity>0</DocSecurity>
  <Lines>26</Lines>
  <Paragraphs>7</Paragraphs>
  <ScaleCrop>false</ScaleCrop>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Martínez</dc:creator>
  <cp:keywords/>
  <dc:description/>
  <cp:lastModifiedBy>Natalia Martínez</cp:lastModifiedBy>
  <cp:revision>2</cp:revision>
  <dcterms:created xsi:type="dcterms:W3CDTF">2026-03-10T11:35:00Z</dcterms:created>
  <dcterms:modified xsi:type="dcterms:W3CDTF">2026-03-26T14:44:00Z</dcterms:modified>
</cp:coreProperties>
</file>