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custom-properties+xml" PartName="/docProps/custom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bookmarkStart w:colFirst="0" w:colLast="0" w:name="_gjdgxs" w:id="0"/>
      <w:bookmarkEnd w:id="0"/>
      <w:r w:rsidDel="00000000" w:rsidR="00000000" w:rsidRPr="00000000">
        <w:rPr/>
        <w:drawing>
          <wp:inline distB="101600" distT="0" distL="0" distR="0">
            <wp:extent cx="1800860" cy="658495"/>
            <wp:effectExtent b="0" l="0" r="0" t="0"/>
            <wp:docPr descr="Gráfico, Gráfico de burbujas&#10;&#10;Descripción generada automáticamente" id="3" name="image3.jpg"/>
            <a:graphic>
              <a:graphicData uri="http://schemas.openxmlformats.org/drawingml/2006/picture">
                <pic:pic>
                  <pic:nvPicPr>
                    <pic:cNvPr descr="Gráfico, Gráfico de burbujas&#10;&#10;Descripción generada automáticamente" id="0" name="image3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0860" cy="658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                    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Fonts w:ascii="Aptos" w:cs="Aptos" w:eastAsia="Aptos" w:hAnsi="Aptos"/>
          <w:b w:val="1"/>
          <w:bCs w:val="1"/>
          <w:sz w:val="52"/>
          <w:szCs w:val="52"/>
          <w:rtl w:val="0"/>
        </w:rPr>
        <w:t xml:space="preserve">Más sabor y variedad: Cocinarte crece con cuatro nuevas propuestas gastronómicas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jc w:val="right"/>
        <w:rPr>
          <w:rFonts w:ascii="Aptos" w:cs="Aptos" w:eastAsia="Aptos" w:hAnsi="Aptos"/>
          <w:b w:val="1"/>
          <w:bCs w:val="1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4"/>
          <w:szCs w:val="24"/>
          <w:rtl w:val="0"/>
        </w:rPr>
        <w:t xml:space="preserve">27-02-26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La familia Cocinarte sigue creciendo para adaptarse a los ritmos de vida actuales sin renunciar al placer de la buena mesa. En nuestra apuesta por la calidad y la variedad, anunciamos la incorporación de cuatro nuevas referencias que prometen conquistar todos los paladares: desde el intenso sabor de nuestro </w:t>
      </w: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Arroz Negro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y el clásico </w:t>
      </w: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Salteado de Gambas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, hasta el toque crujiente del </w:t>
      </w: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Calabacín en Tempura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y la versatilidad de las </w:t>
      </w: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Rodajas de Berenjena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. Cuatro soluciones gastronómicas diseñadas para quienes buscan comer bien, de forma variada y en cuestión de minutos.</w:t>
      </w:r>
    </w:p>
    <w:p w:rsidR="00000000" w:rsidDel="00000000" w:rsidP="00000000" w:rsidRDefault="00000000" w:rsidRPr="00000000" w14:paraId="00000007">
      <w:pPr>
        <w:pStyle w:val="Heading3"/>
        <w:keepNext w:val="0"/>
        <w:keepLines w:val="0"/>
        <w:spacing w:line="360" w:lineRule="auto"/>
        <w:rPr>
          <w:rFonts w:ascii="Aptos" w:cs="Aptos" w:eastAsia="Aptos" w:hAnsi="Aptos"/>
          <w:sz w:val="26"/>
          <w:szCs w:val="26"/>
        </w:rPr>
      </w:pPr>
      <w:bookmarkStart w:colFirst="0" w:colLast="0" w:name="_teiwjs1iby4e" w:id="1"/>
      <w:bookmarkEnd w:id="1"/>
      <w:r w:rsidDel="00000000" w:rsidR="00000000" w:rsidRPr="00000000">
        <w:rPr>
          <w:rFonts w:ascii="Aptos" w:cs="Aptos" w:eastAsia="Aptos" w:hAnsi="Aptos"/>
          <w:sz w:val="26"/>
          <w:szCs w:val="26"/>
          <w:rtl w:val="0"/>
        </w:rPr>
        <w:t xml:space="preserve">Lo nuevo de Cocinarte: Un plato para cada ocasión</w:t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spacing w:after="240" w:before="240" w:line="360" w:lineRule="auto"/>
        <w:ind w:left="720" w:hanging="36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Salteado de Gambas: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La opción perfecta para una cena ligera, alta en proteínas y llena de sabor marino. Saltear y listo en tiempo récord.</w:t>
      </w:r>
    </w:p>
    <w:p w:rsidR="00000000" w:rsidDel="00000000" w:rsidP="00000000" w:rsidRDefault="00000000" w:rsidRPr="00000000" w14:paraId="00000009">
      <w:pPr>
        <w:spacing w:after="240" w:before="240" w:line="360" w:lineRule="auto"/>
        <w:ind w:left="720" w:firstLine="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</w:rPr>
        <w:drawing>
          <wp:inline distB="114300" distT="114300" distL="114300" distR="114300">
            <wp:extent cx="1909763" cy="1758328"/>
            <wp:effectExtent b="0" l="0" r="0" t="0"/>
            <wp:docPr id="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9763" cy="17583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numPr>
          <w:ilvl w:val="0"/>
          <w:numId w:val="1"/>
        </w:numPr>
        <w:spacing w:after="240" w:before="240" w:line="360" w:lineRule="auto"/>
        <w:ind w:left="720" w:hanging="36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Arroz Negro: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Todo el carácter del Mediterráneo en tu mesa. Un plato gourmet con el punto justo de cocción, ideal para sorprender sin complicaciones.</w:t>
      </w:r>
    </w:p>
    <w:p w:rsidR="00000000" w:rsidDel="00000000" w:rsidP="00000000" w:rsidRDefault="00000000" w:rsidRPr="00000000" w14:paraId="0000000B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</w:rPr>
        <w:drawing>
          <wp:inline distB="114300" distT="114300" distL="114300" distR="114300">
            <wp:extent cx="2433638" cy="2242228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22422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1"/>
        </w:numPr>
        <w:spacing w:after="240" w:before="240" w:line="360" w:lineRule="auto"/>
        <w:ind w:left="720" w:hanging="36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Rodajas de Berenjena: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Versatilidad pura. Ideales como guarnición saludable, para cocinar a la plancha o incluso como base para mini-pizzas vegetales.</w:t>
      </w:r>
    </w:p>
    <w:p w:rsidR="00000000" w:rsidDel="00000000" w:rsidP="00000000" w:rsidRDefault="00000000" w:rsidRPr="00000000" w14:paraId="0000000D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</w:rPr>
        <w:drawing>
          <wp:inline distB="114300" distT="114300" distL="114300" distR="114300">
            <wp:extent cx="2566988" cy="2539484"/>
            <wp:effectExtent b="0" l="0" r="0" t="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6988" cy="25394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numPr>
          <w:ilvl w:val="0"/>
          <w:numId w:val="1"/>
        </w:numPr>
        <w:spacing w:after="240" w:before="240" w:line="360" w:lineRule="auto"/>
        <w:ind w:left="720" w:hanging="36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Calabacín en Tempura: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El equilibrio perfecto entre lo saludable del huerto y el toque crujiente irresistible. El aperitivo o acompañante que gustará a toda la familia.</w:t>
      </w:r>
    </w:p>
    <w:p w:rsidR="00000000" w:rsidDel="00000000" w:rsidP="00000000" w:rsidRDefault="00000000" w:rsidRPr="00000000" w14:paraId="00000011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</w:rPr>
        <w:drawing>
          <wp:inline distB="114300" distT="114300" distL="114300" distR="114300">
            <wp:extent cx="2624138" cy="2589381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4138" cy="25893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Style w:val="Heading3"/>
        <w:keepNext w:val="0"/>
        <w:keepLines w:val="0"/>
        <w:spacing w:line="360" w:lineRule="auto"/>
        <w:rPr>
          <w:rFonts w:ascii="Aptos" w:cs="Aptos" w:eastAsia="Aptos" w:hAnsi="Aptos"/>
          <w:sz w:val="26"/>
          <w:szCs w:val="26"/>
        </w:rPr>
      </w:pPr>
      <w:bookmarkStart w:colFirst="0" w:colLast="0" w:name="_tms6zeagl496" w:id="2"/>
      <w:bookmarkEnd w:id="2"/>
      <w:r w:rsidDel="00000000" w:rsidR="00000000" w:rsidRPr="00000000">
        <w:rPr>
          <w:rFonts w:ascii="Aptos" w:cs="Aptos" w:eastAsia="Aptos" w:hAnsi="Aptos"/>
          <w:sz w:val="26"/>
          <w:szCs w:val="26"/>
          <w:rtl w:val="0"/>
        </w:rPr>
        <w:t xml:space="preserve">Calidad y comodidad en tu mesa</w:t>
      </w:r>
    </w:p>
    <w:p w:rsidR="00000000" w:rsidDel="00000000" w:rsidP="00000000" w:rsidRDefault="00000000" w:rsidRPr="00000000" w14:paraId="00000013">
      <w:pPr>
        <w:spacing w:after="240" w:before="240" w:line="360" w:lineRule="auto"/>
        <w:rPr>
          <w:rFonts w:ascii="Aptos" w:cs="Aptos" w:eastAsia="Aptos" w:hAnsi="Aptos"/>
          <w:b w:val="1"/>
          <w:bCs w:val="1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Estas nuevas incorporaciones han sido seleccionadas cuidadosamente para mantener los estándares de frescura y sabor que definen a la gama Cocinarte. Ya sea para una comida rápida entre reuniones o para una cena especial en casa, nuestra misión sigue siendo la misma: </w:t>
      </w: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hacer que comer bien sea la parte más fácil de tu día.</w:t>
      </w:r>
    </w:p>
    <w:p w:rsidR="00000000" w:rsidDel="00000000" w:rsidP="00000000" w:rsidRDefault="00000000" w:rsidRPr="00000000" w14:paraId="00000014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Fonts w:ascii="Aptos" w:cs="Aptos" w:eastAsia="Aptos" w:hAnsi="Aptos"/>
          <w:b w:val="1"/>
          <w:bCs w:val="1"/>
          <w:sz w:val="28"/>
          <w:szCs w:val="28"/>
          <w:rtl w:val="0"/>
        </w:rPr>
        <w:t xml:space="preserve">¿Cuál de estas novedades te apetece probar primero?</w:t>
      </w:r>
      <w:r w:rsidDel="00000000" w:rsidR="00000000" w:rsidRPr="00000000">
        <w:rPr>
          <w:rFonts w:ascii="Aptos" w:cs="Aptos" w:eastAsia="Aptos" w:hAnsi="Aptos"/>
          <w:sz w:val="28"/>
          <w:szCs w:val="28"/>
          <w:rtl w:val="0"/>
        </w:rPr>
        <w:t xml:space="preserve"> Encuentra ya el nuevo surtido de Cocinarte en tu punto de venta habitual y redescubre el placer de la cocina fácil.</w:t>
      </w:r>
    </w:p>
    <w:p w:rsidR="00000000" w:rsidDel="00000000" w:rsidP="00000000" w:rsidRDefault="00000000" w:rsidRPr="00000000" w14:paraId="00000015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after="240" w:before="240" w:line="360" w:lineRule="auto"/>
        <w:ind w:left="0" w:firstLine="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240" w:before="240" w:line="360" w:lineRule="auto"/>
        <w:ind w:left="0" w:firstLine="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240" w:before="240" w:line="360" w:lineRule="auto"/>
        <w:ind w:left="0" w:firstLine="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240" w:before="240" w:line="360" w:lineRule="auto"/>
        <w:ind w:left="0" w:firstLine="0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after="240" w:before="240" w:line="360" w:lineRule="auto"/>
        <w:rPr>
          <w:rFonts w:ascii="Aptos" w:cs="Aptos" w:eastAsia="Aptos" w:hAnsi="Aptos"/>
          <w:sz w:val="28"/>
          <w:szCs w:val="28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1080" w:right="1080" w:header="0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pto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s-ES"/>
      </w:rPr>
    </w:rPrDefault>
    <w:pPrDefault>
      <w:pPr>
        <w:spacing w:after="160" w:line="254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4.png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3.jpg"/><Relationship Id="rId7" Type="http://schemas.openxmlformats.org/officeDocument/2006/relationships/image" Target="media/image5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lpwstr>0</vt:lpwstr>
  </property>
  <property fmtid="{D5CDD505-2E9C-101B-9397-08002B2CF9AE}" pid="4" name="HyperlinksChanged">
    <vt:lpwstr>false</vt:lpwstr>
  </property>
  <property fmtid="{D5CDD505-2E9C-101B-9397-08002B2CF9AE}" pid="5" name="LinksUpToDate">
    <vt:lpwstr>false</vt:lpwstr>
  </property>
  <property fmtid="{D5CDD505-2E9C-101B-9397-08002B2CF9AE}" pid="6" name="Manager">
    <vt:lpwstr>Innova Publicidad</vt:lpwstr>
  </property>
  <property fmtid="{D5CDD505-2E9C-101B-9397-08002B2CF9AE}" pid="7" name="ScaleCrop">
    <vt:lpwstr>false</vt:lpwstr>
  </property>
  <property fmtid="{D5CDD505-2E9C-101B-9397-08002B2CF9AE}" pid="8" name="ShareDoc">
    <vt:lpwstr>false</vt:lpwstr>
  </property>
</Properties>
</file>