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950" w14:textId="6E9D5986" w:rsidR="00BC005B" w:rsidRDefault="003536B8" w:rsidP="003E02E5">
      <w:pPr>
        <w:pStyle w:val="paragraph"/>
        <w:spacing w:before="0" w:beforeAutospacing="0" w:after="0" w:afterAutospacing="0"/>
        <w:jc w:val="center"/>
        <w:textAlignment w:val="baseline"/>
        <w:rPr>
          <w:rStyle w:val="normaltextrun"/>
          <w:rFonts w:ascii="Arial" w:hAnsi="Arial" w:cs="Arial"/>
          <w:b/>
          <w:bCs/>
          <w:sz w:val="52"/>
          <w:szCs w:val="52"/>
        </w:rPr>
      </w:pPr>
      <w:r w:rsidRPr="003536B8">
        <w:rPr>
          <w:rStyle w:val="normaltextrun"/>
          <w:rFonts w:ascii="Arial" w:hAnsi="Arial" w:cs="Arial"/>
          <w:b/>
          <w:bCs/>
          <w:sz w:val="52"/>
          <w:szCs w:val="52"/>
        </w:rPr>
        <w:t xml:space="preserve">Galletas Gullón recibe el Premio Aster a la Trayectoria Empresarial de ESIC </w:t>
      </w:r>
      <w:proofErr w:type="spellStart"/>
      <w:r w:rsidRPr="003536B8">
        <w:rPr>
          <w:rStyle w:val="normaltextrun"/>
          <w:rFonts w:ascii="Arial" w:hAnsi="Arial" w:cs="Arial"/>
          <w:b/>
          <w:bCs/>
          <w:sz w:val="52"/>
          <w:szCs w:val="52"/>
        </w:rPr>
        <w:t>University</w:t>
      </w:r>
      <w:proofErr w:type="spellEnd"/>
    </w:p>
    <w:p w14:paraId="75AACE38" w14:textId="77777777" w:rsidR="006D4FC5" w:rsidRDefault="006D4FC5" w:rsidP="00C061D7">
      <w:pPr>
        <w:pStyle w:val="paragraph"/>
        <w:spacing w:before="0" w:beforeAutospacing="0" w:after="0" w:afterAutospacing="0"/>
        <w:jc w:val="center"/>
        <w:textAlignment w:val="baseline"/>
        <w:rPr>
          <w:rStyle w:val="normaltextrun"/>
          <w:rFonts w:ascii="Arial" w:hAnsi="Arial" w:cs="Arial"/>
          <w:b/>
          <w:bCs/>
          <w:sz w:val="56"/>
          <w:szCs w:val="56"/>
        </w:rPr>
      </w:pPr>
    </w:p>
    <w:p w14:paraId="3D3FF05D" w14:textId="77777777" w:rsidR="00D9725D" w:rsidRDefault="00D9725D" w:rsidP="00D9725D">
      <w:pPr>
        <w:pStyle w:val="Standard"/>
        <w:numPr>
          <w:ilvl w:val="0"/>
          <w:numId w:val="18"/>
        </w:numPr>
        <w:spacing w:after="0" w:line="276" w:lineRule="auto"/>
        <w:jc w:val="both"/>
        <w:rPr>
          <w:rFonts w:ascii="Arial" w:eastAsia="Arial" w:hAnsi="Arial" w:cs="Arial"/>
          <w:b/>
          <w:color w:val="000000"/>
        </w:rPr>
      </w:pPr>
      <w:r w:rsidRPr="00D9725D">
        <w:rPr>
          <w:rFonts w:ascii="Arial" w:eastAsia="Arial" w:hAnsi="Arial" w:cs="Arial"/>
          <w:b/>
          <w:color w:val="000000"/>
        </w:rPr>
        <w:t>Este reconocimiento, que se concede desde 1982, distingue a empresas consolidadas por su liderazgo, innovación, sostenibilidad y contribución al desarrollo económico y social</w:t>
      </w:r>
    </w:p>
    <w:p w14:paraId="45C38735" w14:textId="77777777" w:rsidR="00D9725D" w:rsidRDefault="00D9725D" w:rsidP="00D9725D">
      <w:pPr>
        <w:pStyle w:val="Standard"/>
        <w:spacing w:after="0" w:line="276" w:lineRule="auto"/>
        <w:ind w:left="720"/>
        <w:jc w:val="both"/>
        <w:rPr>
          <w:rFonts w:ascii="Arial" w:eastAsia="Arial" w:hAnsi="Arial" w:cs="Arial"/>
          <w:b/>
          <w:color w:val="000000"/>
        </w:rPr>
      </w:pPr>
    </w:p>
    <w:p w14:paraId="10D7F61B" w14:textId="77777777" w:rsidR="006261C2" w:rsidRPr="006261C2" w:rsidRDefault="00D9725D" w:rsidP="0079227B">
      <w:pPr>
        <w:pStyle w:val="Standard"/>
        <w:numPr>
          <w:ilvl w:val="0"/>
          <w:numId w:val="18"/>
        </w:numPr>
        <w:spacing w:after="0" w:line="276" w:lineRule="auto"/>
        <w:jc w:val="both"/>
        <w:rPr>
          <w:rFonts w:ascii="Arial" w:eastAsia="Arial" w:hAnsi="Arial" w:cs="Arial"/>
          <w:b/>
          <w:color w:val="000000"/>
        </w:rPr>
      </w:pPr>
      <w:r w:rsidRPr="006261C2">
        <w:rPr>
          <w:rFonts w:ascii="Arial" w:eastAsia="Arial" w:hAnsi="Arial" w:cs="Arial"/>
          <w:b/>
          <w:bCs/>
          <w:color w:val="000000" w:themeColor="text1"/>
        </w:rPr>
        <w:t>Un premio que distingue el modelo empresarial sólido y responsable de Galletas Gullón, capaz de combinar crecimiento económico sostenido con un impacto positivo en su entorno</w:t>
      </w:r>
    </w:p>
    <w:p w14:paraId="23BA05AB" w14:textId="77777777" w:rsidR="006261C2" w:rsidRDefault="006261C2" w:rsidP="006261C2">
      <w:pPr>
        <w:pStyle w:val="Standard"/>
        <w:spacing w:after="0" w:line="276" w:lineRule="auto"/>
        <w:ind w:left="720"/>
        <w:jc w:val="both"/>
        <w:rPr>
          <w:rFonts w:ascii="Arial" w:eastAsia="Arial" w:hAnsi="Arial" w:cs="Arial"/>
          <w:b/>
          <w:color w:val="000000"/>
        </w:rPr>
      </w:pPr>
    </w:p>
    <w:p w14:paraId="0C41C3FF" w14:textId="057CE717" w:rsidR="00D9725D" w:rsidRPr="006261C2" w:rsidRDefault="00D9725D" w:rsidP="0079227B">
      <w:pPr>
        <w:pStyle w:val="Standard"/>
        <w:numPr>
          <w:ilvl w:val="0"/>
          <w:numId w:val="18"/>
        </w:numPr>
        <w:spacing w:after="0" w:line="276" w:lineRule="auto"/>
        <w:jc w:val="both"/>
        <w:rPr>
          <w:rFonts w:ascii="Arial" w:eastAsia="Arial" w:hAnsi="Arial" w:cs="Arial"/>
          <w:b/>
          <w:color w:val="000000"/>
        </w:rPr>
      </w:pPr>
      <w:r w:rsidRPr="006261C2">
        <w:rPr>
          <w:rFonts w:ascii="Arial" w:eastAsia="Arial" w:hAnsi="Arial" w:cs="Arial"/>
          <w:b/>
          <w:color w:val="000000"/>
        </w:rPr>
        <w:t xml:space="preserve">La compañía cerró el ejercicio 2025 con una facturación récord de 750 millones de euros y </w:t>
      </w:r>
      <w:r w:rsidR="006261C2" w:rsidRPr="006261C2">
        <w:rPr>
          <w:rFonts w:ascii="Arial" w:eastAsia="Arial" w:hAnsi="Arial" w:cs="Arial"/>
          <w:b/>
          <w:color w:val="000000"/>
        </w:rPr>
        <w:t>alcanzando</w:t>
      </w:r>
      <w:r w:rsidRPr="006261C2">
        <w:rPr>
          <w:rFonts w:ascii="Arial" w:eastAsia="Arial" w:hAnsi="Arial" w:cs="Arial"/>
          <w:b/>
          <w:color w:val="000000"/>
        </w:rPr>
        <w:t xml:space="preserve"> los 2.300 puestos de trabajo directos</w:t>
      </w:r>
    </w:p>
    <w:p w14:paraId="735DA78C" w14:textId="363A30FD" w:rsidR="00C061D7" w:rsidRPr="00BA2860" w:rsidRDefault="00C061D7" w:rsidP="00BA2860">
      <w:pPr>
        <w:pStyle w:val="Standard"/>
        <w:spacing w:after="0" w:line="276" w:lineRule="auto"/>
        <w:ind w:left="720"/>
        <w:jc w:val="both"/>
        <w:rPr>
          <w:rFonts w:ascii="Arial" w:eastAsia="Arial" w:hAnsi="Arial" w:cs="Arial"/>
          <w:b/>
          <w:color w:val="000000"/>
        </w:rPr>
      </w:pPr>
      <w:r w:rsidRPr="00BA2860">
        <w:rPr>
          <w:rFonts w:eastAsia="Arial"/>
          <w:b/>
          <w:color w:val="000000"/>
        </w:rPr>
        <w:t> </w:t>
      </w:r>
    </w:p>
    <w:p w14:paraId="5953A925" w14:textId="37EFF1B4" w:rsidR="00963731" w:rsidRDefault="259A675A" w:rsidP="00963731">
      <w:pPr>
        <w:jc w:val="both"/>
        <w:rPr>
          <w:rFonts w:ascii="Arial" w:hAnsi="Arial" w:cs="Arial"/>
        </w:rPr>
      </w:pPr>
      <w:r w:rsidRPr="37187F25">
        <w:rPr>
          <w:rStyle w:val="normaltextrun"/>
          <w:rFonts w:ascii="Arial" w:hAnsi="Arial" w:cs="Arial"/>
          <w:b/>
          <w:bCs/>
        </w:rPr>
        <w:t>Aguilar de Campoo</w:t>
      </w:r>
      <w:r w:rsidR="6117D5FA" w:rsidRPr="37187F25">
        <w:rPr>
          <w:rStyle w:val="normaltextrun"/>
          <w:rFonts w:ascii="Arial" w:hAnsi="Arial" w:cs="Arial"/>
          <w:b/>
          <w:bCs/>
        </w:rPr>
        <w:t xml:space="preserve">, </w:t>
      </w:r>
      <w:r w:rsidR="003536B8">
        <w:rPr>
          <w:rStyle w:val="normaltextrun"/>
          <w:rFonts w:ascii="Arial" w:hAnsi="Arial" w:cs="Arial"/>
          <w:b/>
          <w:bCs/>
        </w:rPr>
        <w:t>2</w:t>
      </w:r>
      <w:r w:rsidR="00453139">
        <w:rPr>
          <w:rStyle w:val="normaltextrun"/>
          <w:rFonts w:ascii="Arial" w:hAnsi="Arial" w:cs="Arial"/>
          <w:b/>
          <w:bCs/>
        </w:rPr>
        <w:t>4</w:t>
      </w:r>
      <w:r w:rsidR="003536B8">
        <w:rPr>
          <w:rStyle w:val="normaltextrun"/>
          <w:rFonts w:ascii="Arial" w:hAnsi="Arial" w:cs="Arial"/>
          <w:b/>
          <w:bCs/>
        </w:rPr>
        <w:t xml:space="preserve"> de abril </w:t>
      </w:r>
      <w:r w:rsidR="6117D5FA" w:rsidRPr="37187F25">
        <w:rPr>
          <w:rStyle w:val="normaltextrun"/>
          <w:rFonts w:ascii="Arial" w:hAnsi="Arial" w:cs="Arial"/>
          <w:b/>
          <w:bCs/>
        </w:rPr>
        <w:t>de 202</w:t>
      </w:r>
      <w:r w:rsidR="00EE6DA7" w:rsidRPr="37187F25">
        <w:rPr>
          <w:rStyle w:val="normaltextrun"/>
          <w:rFonts w:ascii="Arial" w:hAnsi="Arial" w:cs="Arial"/>
          <w:b/>
          <w:bCs/>
        </w:rPr>
        <w:t xml:space="preserve">6. </w:t>
      </w:r>
      <w:r w:rsidR="35073ACB" w:rsidRPr="37187F25">
        <w:rPr>
          <w:rFonts w:ascii="Arial" w:hAnsi="Arial" w:cs="Arial"/>
        </w:rPr>
        <w:t xml:space="preserve">Galletas Gullón, la galletera centenaria líder en el sector y principal fabricante de Europa, </w:t>
      </w:r>
      <w:r w:rsidR="003536B8" w:rsidRPr="003536B8">
        <w:rPr>
          <w:rFonts w:ascii="Arial" w:hAnsi="Arial" w:cs="Arial"/>
        </w:rPr>
        <w:t xml:space="preserve">ha sido </w:t>
      </w:r>
      <w:r w:rsidR="003536B8">
        <w:rPr>
          <w:rFonts w:ascii="Arial" w:hAnsi="Arial" w:cs="Arial"/>
        </w:rPr>
        <w:t>galardonada</w:t>
      </w:r>
      <w:r w:rsidR="003536B8" w:rsidRPr="003536B8">
        <w:rPr>
          <w:rFonts w:ascii="Arial" w:hAnsi="Arial" w:cs="Arial"/>
        </w:rPr>
        <w:t xml:space="preserve"> con el Premio Aster a la Trayectoria Empresarial otorgado por ESIC </w:t>
      </w:r>
      <w:proofErr w:type="spellStart"/>
      <w:r w:rsidR="003536B8" w:rsidRPr="003536B8">
        <w:rPr>
          <w:rFonts w:ascii="Arial" w:hAnsi="Arial" w:cs="Arial"/>
        </w:rPr>
        <w:t>University</w:t>
      </w:r>
      <w:proofErr w:type="spellEnd"/>
      <w:r w:rsidR="003536B8" w:rsidRPr="003536B8">
        <w:rPr>
          <w:rFonts w:ascii="Arial" w:hAnsi="Arial" w:cs="Arial"/>
        </w:rPr>
        <w:t xml:space="preserve">. </w:t>
      </w:r>
      <w:bookmarkStart w:id="0" w:name="_Hlk227317472"/>
      <w:r w:rsidR="003536B8" w:rsidRPr="003536B8">
        <w:rPr>
          <w:rFonts w:ascii="Arial" w:hAnsi="Arial" w:cs="Arial"/>
        </w:rPr>
        <w:t xml:space="preserve">Este </w:t>
      </w:r>
      <w:r w:rsidR="003536B8">
        <w:rPr>
          <w:rFonts w:ascii="Arial" w:hAnsi="Arial" w:cs="Arial"/>
        </w:rPr>
        <w:t>reconocimiento</w:t>
      </w:r>
      <w:r w:rsidR="003536B8" w:rsidRPr="003536B8">
        <w:rPr>
          <w:rFonts w:ascii="Arial" w:hAnsi="Arial" w:cs="Arial"/>
        </w:rPr>
        <w:t>, que se concede desde 1982, distingue a empresas consolidadas por su liderazgo, innovación, sostenibilidad y contribución al desarrollo económico y social.</w:t>
      </w:r>
      <w:bookmarkEnd w:id="0"/>
    </w:p>
    <w:p w14:paraId="6E0103ED" w14:textId="4F4AD1A7" w:rsidR="003536B8" w:rsidRDefault="003536B8" w:rsidP="00963731">
      <w:pPr>
        <w:jc w:val="both"/>
        <w:rPr>
          <w:rFonts w:ascii="Arial" w:hAnsi="Arial" w:cs="Arial"/>
        </w:rPr>
      </w:pPr>
      <w:r>
        <w:rPr>
          <w:rFonts w:ascii="Arial" w:hAnsi="Arial" w:cs="Arial"/>
        </w:rPr>
        <w:t xml:space="preserve">El premio, que fue entregado en una gala en el </w:t>
      </w:r>
      <w:r w:rsidRPr="003536B8">
        <w:rPr>
          <w:rFonts w:ascii="Arial" w:hAnsi="Arial" w:cs="Arial"/>
        </w:rPr>
        <w:t xml:space="preserve">Auditorio del Campus ESIC </w:t>
      </w:r>
      <w:proofErr w:type="spellStart"/>
      <w:r w:rsidRPr="003536B8">
        <w:rPr>
          <w:rFonts w:ascii="Arial" w:hAnsi="Arial" w:cs="Arial"/>
        </w:rPr>
        <w:t>University</w:t>
      </w:r>
      <w:proofErr w:type="spellEnd"/>
      <w:r w:rsidRPr="003536B8">
        <w:rPr>
          <w:rFonts w:ascii="Arial" w:hAnsi="Arial" w:cs="Arial"/>
        </w:rPr>
        <w:t xml:space="preserve"> Juan XXIII, en Pozuelo de Alarcón (Madrid)</w:t>
      </w:r>
      <w:r>
        <w:rPr>
          <w:rFonts w:ascii="Arial" w:hAnsi="Arial" w:cs="Arial"/>
        </w:rPr>
        <w:t xml:space="preserve">, reconoce el </w:t>
      </w:r>
      <w:r w:rsidRPr="003536B8">
        <w:rPr>
          <w:rFonts w:ascii="Arial" w:hAnsi="Arial" w:cs="Arial"/>
        </w:rPr>
        <w:t>modelo empresarial sólido y responsable</w:t>
      </w:r>
      <w:r>
        <w:rPr>
          <w:rFonts w:ascii="Arial" w:hAnsi="Arial" w:cs="Arial"/>
        </w:rPr>
        <w:t xml:space="preserve"> de Galletas Gullón</w:t>
      </w:r>
      <w:r w:rsidRPr="003536B8">
        <w:rPr>
          <w:rFonts w:ascii="Arial" w:hAnsi="Arial" w:cs="Arial"/>
        </w:rPr>
        <w:t xml:space="preserve">, capaz de combinar crecimiento económico sostenido con un impacto positivo en su entorno. </w:t>
      </w:r>
      <w:r>
        <w:rPr>
          <w:rFonts w:ascii="Arial" w:hAnsi="Arial" w:cs="Arial"/>
        </w:rPr>
        <w:t xml:space="preserve">De hecho, </w:t>
      </w:r>
      <w:bookmarkStart w:id="1" w:name="_Hlk227317583"/>
      <w:r>
        <w:rPr>
          <w:rFonts w:ascii="Arial" w:hAnsi="Arial" w:cs="Arial"/>
        </w:rPr>
        <w:t>l</w:t>
      </w:r>
      <w:r w:rsidRPr="003536B8">
        <w:rPr>
          <w:rFonts w:ascii="Arial" w:hAnsi="Arial" w:cs="Arial"/>
        </w:rPr>
        <w:t>a compañía cerró el ejercicio 2025 con una facturación récord de 750 millones de euros, lo que supone un incremento del 7,6% respecto al año anterior y un crecimiento acumulado del 41,24% desde 2022. Además, ha alcanzado los 2.300 puestos de trabajo directos</w:t>
      </w:r>
      <w:bookmarkEnd w:id="1"/>
      <w:r w:rsidRPr="003536B8">
        <w:rPr>
          <w:rFonts w:ascii="Arial" w:hAnsi="Arial" w:cs="Arial"/>
        </w:rPr>
        <w:t>, con el objetivo de aproximarse a los 3.000 empleos en 2030.</w:t>
      </w:r>
    </w:p>
    <w:p w14:paraId="3FA82DC6" w14:textId="3B4398E0" w:rsidR="003536B8" w:rsidRDefault="003536B8" w:rsidP="00963731">
      <w:pPr>
        <w:jc w:val="both"/>
        <w:rPr>
          <w:rFonts w:ascii="Arial" w:hAnsi="Arial" w:cs="Arial"/>
        </w:rPr>
      </w:pPr>
      <w:r w:rsidRPr="003536B8">
        <w:rPr>
          <w:rFonts w:ascii="Arial" w:hAnsi="Arial" w:cs="Arial"/>
        </w:rPr>
        <w:t>David Casañ, director corporativo de Galletas Gullón</w:t>
      </w:r>
      <w:r>
        <w:rPr>
          <w:rFonts w:ascii="Arial" w:hAnsi="Arial" w:cs="Arial"/>
        </w:rPr>
        <w:t xml:space="preserve">, </w:t>
      </w:r>
      <w:r w:rsidRPr="003536B8">
        <w:rPr>
          <w:rFonts w:ascii="Arial" w:hAnsi="Arial" w:cs="Arial"/>
        </w:rPr>
        <w:t>ha destacado</w:t>
      </w:r>
      <w:r>
        <w:rPr>
          <w:rFonts w:ascii="Arial" w:hAnsi="Arial" w:cs="Arial"/>
        </w:rPr>
        <w:t xml:space="preserve"> que en la compañía “</w:t>
      </w:r>
      <w:r w:rsidRPr="00D9725D">
        <w:rPr>
          <w:rFonts w:ascii="Arial" w:hAnsi="Arial" w:cs="Arial"/>
          <w:i/>
          <w:iCs/>
        </w:rPr>
        <w:t>seguimos creciendo con la misma responsabilidad, visión y compromiso que nos han guiado desde nuestros orígenes. Este reconocimiento pone en valor, ante todo, el esfuerzo, la dedicación y el compromiso compartido de todas las personas que forman parte de la empresa, y refuerza nuestra manera de entender el crecimiento: un crecimiento basado en el trabajo bien hecho, la mejora continua y la contribución al desarrollo económico y socia</w:t>
      </w:r>
      <w:r w:rsidR="00A20AA4">
        <w:rPr>
          <w:rFonts w:ascii="Arial" w:hAnsi="Arial" w:cs="Arial"/>
          <w:i/>
          <w:iCs/>
        </w:rPr>
        <w:t>l</w:t>
      </w:r>
      <w:r w:rsidRPr="003536B8">
        <w:rPr>
          <w:rFonts w:ascii="Arial" w:hAnsi="Arial" w:cs="Arial"/>
        </w:rPr>
        <w:t>”</w:t>
      </w:r>
      <w:r w:rsidR="00A20AA4">
        <w:rPr>
          <w:rFonts w:ascii="Arial" w:hAnsi="Arial" w:cs="Arial"/>
        </w:rPr>
        <w:t>.</w:t>
      </w:r>
    </w:p>
    <w:p w14:paraId="78E5570E" w14:textId="0248D5AB" w:rsidR="003536B8" w:rsidRPr="00874933" w:rsidRDefault="003536B8" w:rsidP="003536B8">
      <w:pPr>
        <w:spacing w:after="0"/>
        <w:jc w:val="both"/>
        <w:rPr>
          <w:rFonts w:ascii="Arial" w:hAnsi="Arial" w:cs="Arial"/>
          <w:b/>
          <w:bCs/>
        </w:rPr>
      </w:pPr>
      <w:r>
        <w:rPr>
          <w:rFonts w:ascii="Arial" w:hAnsi="Arial" w:cs="Arial"/>
          <w:b/>
          <w:bCs/>
        </w:rPr>
        <w:t xml:space="preserve">Internacionalización, innovación y sostenibilidad, </w:t>
      </w:r>
      <w:r w:rsidRPr="00874933">
        <w:rPr>
          <w:rFonts w:ascii="Arial" w:hAnsi="Arial" w:cs="Arial"/>
          <w:b/>
          <w:bCs/>
        </w:rPr>
        <w:t>claves de</w:t>
      </w:r>
      <w:r>
        <w:rPr>
          <w:rFonts w:ascii="Arial" w:hAnsi="Arial" w:cs="Arial"/>
          <w:b/>
          <w:bCs/>
        </w:rPr>
        <w:t>l éxito</w:t>
      </w:r>
    </w:p>
    <w:p w14:paraId="5ECDB663" w14:textId="77777777" w:rsidR="003536B8" w:rsidRDefault="003536B8" w:rsidP="003536B8">
      <w:pPr>
        <w:spacing w:after="0"/>
        <w:jc w:val="both"/>
        <w:rPr>
          <w:rFonts w:ascii="Arial" w:hAnsi="Arial" w:cs="Arial"/>
        </w:rPr>
      </w:pPr>
    </w:p>
    <w:p w14:paraId="03BC1DD8" w14:textId="2A01F4F5" w:rsidR="003536B8" w:rsidRPr="003536B8" w:rsidRDefault="003536B8" w:rsidP="003536B8">
      <w:pPr>
        <w:spacing w:after="0"/>
        <w:jc w:val="both"/>
        <w:rPr>
          <w:rFonts w:ascii="Arial" w:hAnsi="Arial" w:cs="Arial"/>
        </w:rPr>
      </w:pPr>
      <w:r>
        <w:rPr>
          <w:rFonts w:ascii="Arial" w:hAnsi="Arial" w:cs="Arial"/>
        </w:rPr>
        <w:t xml:space="preserve">La internacionalización es uno de los pilares estratégicos de la compañía. </w:t>
      </w:r>
      <w:r w:rsidRPr="003536B8">
        <w:rPr>
          <w:rFonts w:ascii="Arial" w:hAnsi="Arial" w:cs="Arial"/>
        </w:rPr>
        <w:t xml:space="preserve">Con presencia en más de 125 países y un 45% de su facturación procedente de mercados internacionales, Galletas Gullón continúa avanzando en su estrategia con </w:t>
      </w:r>
      <w:r>
        <w:rPr>
          <w:rFonts w:ascii="Arial" w:hAnsi="Arial" w:cs="Arial"/>
        </w:rPr>
        <w:t xml:space="preserve">el objetivo </w:t>
      </w:r>
      <w:r w:rsidRPr="003536B8">
        <w:rPr>
          <w:rFonts w:ascii="Arial" w:hAnsi="Arial" w:cs="Arial"/>
        </w:rPr>
        <w:t>de que las exportaciones superen las ventas nacionales antes de finalizar la década.</w:t>
      </w:r>
    </w:p>
    <w:p w14:paraId="62D19194" w14:textId="77777777" w:rsidR="003536B8" w:rsidRPr="003536B8" w:rsidRDefault="003536B8" w:rsidP="003536B8">
      <w:pPr>
        <w:spacing w:after="0"/>
        <w:jc w:val="both"/>
        <w:rPr>
          <w:rFonts w:ascii="Arial" w:hAnsi="Arial" w:cs="Arial"/>
        </w:rPr>
      </w:pPr>
    </w:p>
    <w:p w14:paraId="1CCAB7C1" w14:textId="7F74B4A8" w:rsidR="003536B8" w:rsidRPr="003536B8" w:rsidRDefault="003536B8" w:rsidP="003536B8">
      <w:pPr>
        <w:spacing w:after="0"/>
        <w:jc w:val="both"/>
        <w:rPr>
          <w:rFonts w:ascii="Arial" w:hAnsi="Arial" w:cs="Arial"/>
        </w:rPr>
      </w:pPr>
      <w:r>
        <w:rPr>
          <w:rFonts w:ascii="Arial" w:hAnsi="Arial" w:cs="Arial"/>
        </w:rPr>
        <w:t>Por otro lado, la</w:t>
      </w:r>
      <w:r w:rsidRPr="003536B8">
        <w:rPr>
          <w:rFonts w:ascii="Arial" w:hAnsi="Arial" w:cs="Arial"/>
        </w:rPr>
        <w:t xml:space="preserve"> innovación sigue siendo un</w:t>
      </w:r>
      <w:r>
        <w:rPr>
          <w:rFonts w:ascii="Arial" w:hAnsi="Arial" w:cs="Arial"/>
        </w:rPr>
        <w:t xml:space="preserve">a las palancas </w:t>
      </w:r>
      <w:r w:rsidRPr="003536B8">
        <w:rPr>
          <w:rFonts w:ascii="Arial" w:hAnsi="Arial" w:cs="Arial"/>
        </w:rPr>
        <w:t>d</w:t>
      </w:r>
      <w:r>
        <w:rPr>
          <w:rFonts w:ascii="Arial" w:hAnsi="Arial" w:cs="Arial"/>
        </w:rPr>
        <w:t>e</w:t>
      </w:r>
      <w:r w:rsidRPr="003536B8">
        <w:rPr>
          <w:rFonts w:ascii="Arial" w:hAnsi="Arial" w:cs="Arial"/>
        </w:rPr>
        <w:t xml:space="preserve"> crecimiento. En 2026 está prevista la puesta en marcha de nuevas líneas de producción en la fábrica VIDA 2, así como la culminación de una inversión de 20 millones de euros destinada a reforzar su capacidad logística. Este esfuerzo se suma a una trayectoria histórica marcada por hitos como el lanzamiento de la primera galleta integral en España o el desarrollo de productos sin azúcares, ecológicos y sin gluten, segmentos en los que la compañía mantiene posiciones de liderazgo.</w:t>
      </w:r>
    </w:p>
    <w:p w14:paraId="27F82A8D" w14:textId="77777777" w:rsidR="003536B8" w:rsidRPr="003536B8" w:rsidRDefault="003536B8" w:rsidP="003536B8">
      <w:pPr>
        <w:spacing w:after="0"/>
        <w:jc w:val="both"/>
        <w:rPr>
          <w:rFonts w:ascii="Arial" w:hAnsi="Arial" w:cs="Arial"/>
        </w:rPr>
      </w:pPr>
    </w:p>
    <w:p w14:paraId="392FAE35" w14:textId="77777777" w:rsidR="00D9725D" w:rsidRPr="00D9725D" w:rsidRDefault="00D9725D" w:rsidP="00D9725D">
      <w:pPr>
        <w:spacing w:after="0"/>
        <w:jc w:val="both"/>
        <w:rPr>
          <w:rFonts w:ascii="Arial" w:hAnsi="Arial" w:cs="Arial"/>
        </w:rPr>
      </w:pPr>
      <w:r w:rsidRPr="00D9725D">
        <w:rPr>
          <w:rFonts w:ascii="Arial" w:hAnsi="Arial" w:cs="Arial"/>
        </w:rPr>
        <w:t>Con más de 130 años de historia, Galletas Gullón se mantiene como la única empresa galletera familiar centenaria del sector en España y uno de los principales motores económicos de Castilla y León, consolidando un modelo basado en la reinversión de beneficios, la innovación constante y el compromiso con el entorno rural.</w:t>
      </w:r>
    </w:p>
    <w:p w14:paraId="753B024A" w14:textId="77777777" w:rsidR="00D9725D" w:rsidRPr="00D9725D" w:rsidRDefault="00D9725D" w:rsidP="00D9725D">
      <w:pPr>
        <w:spacing w:after="0"/>
        <w:jc w:val="both"/>
        <w:rPr>
          <w:rFonts w:ascii="Arial" w:hAnsi="Arial" w:cs="Arial"/>
        </w:rPr>
      </w:pPr>
    </w:p>
    <w:p w14:paraId="3A0CE557" w14:textId="73D3C552" w:rsidR="006D4FC5" w:rsidRDefault="00D9725D" w:rsidP="00D9725D">
      <w:pPr>
        <w:spacing w:after="0"/>
        <w:jc w:val="both"/>
        <w:rPr>
          <w:rFonts w:ascii="Arial" w:hAnsi="Arial" w:cs="Arial"/>
        </w:rPr>
      </w:pPr>
      <w:r w:rsidRPr="00D9725D">
        <w:rPr>
          <w:rFonts w:ascii="Arial" w:hAnsi="Arial" w:cs="Arial"/>
        </w:rPr>
        <w:t xml:space="preserve">Este reconocimiento de ESIC </w:t>
      </w:r>
      <w:proofErr w:type="spellStart"/>
      <w:r w:rsidRPr="00D9725D">
        <w:rPr>
          <w:rFonts w:ascii="Arial" w:hAnsi="Arial" w:cs="Arial"/>
        </w:rPr>
        <w:t>University</w:t>
      </w:r>
      <w:proofErr w:type="spellEnd"/>
      <w:r w:rsidRPr="00D9725D">
        <w:rPr>
          <w:rFonts w:ascii="Arial" w:hAnsi="Arial" w:cs="Arial"/>
        </w:rPr>
        <w:t xml:space="preserve"> pone en valor la trayectoria de una compañía que ha sabido anticiparse a las tendencias del mercado, liderar el segmento de galleta saludable y generar un impacto positivo tanto a nivel económico como social, reforzando el vínculo entre empresa y sociedad.</w:t>
      </w:r>
    </w:p>
    <w:p w14:paraId="410058B9" w14:textId="77777777" w:rsidR="006D4FC5" w:rsidRDefault="006D4FC5" w:rsidP="006D4FC5">
      <w:pPr>
        <w:spacing w:after="0"/>
        <w:jc w:val="both"/>
        <w:rPr>
          <w:rFonts w:ascii="Arial" w:hAnsi="Arial" w:cs="Arial"/>
        </w:rPr>
      </w:pPr>
    </w:p>
    <w:p w14:paraId="611CA27C" w14:textId="77777777" w:rsidR="00EE6DA7" w:rsidRPr="00EE6DA7" w:rsidRDefault="00EE6DA7" w:rsidP="00EE6DA7">
      <w:pPr>
        <w:widowControl w:val="0"/>
        <w:autoSpaceDE w:val="0"/>
        <w:autoSpaceDN w:val="0"/>
        <w:spacing w:after="0" w:line="240" w:lineRule="auto"/>
        <w:ind w:left="102"/>
        <w:jc w:val="both"/>
        <w:rPr>
          <w:rFonts w:ascii="Arial" w:eastAsia="Arial" w:hAnsi="Arial" w:cs="Arial"/>
          <w:b/>
          <w:spacing w:val="-2"/>
          <w:kern w:val="0"/>
          <w:sz w:val="18"/>
          <w14:ligatures w14:val="none"/>
        </w:rPr>
      </w:pPr>
      <w:r w:rsidRPr="00EE6DA7">
        <w:rPr>
          <w:rFonts w:ascii="Arial" w:eastAsia="Arial" w:hAnsi="Arial" w:cs="Arial"/>
          <w:b/>
          <w:kern w:val="0"/>
          <w:sz w:val="18"/>
          <w14:ligatures w14:val="none"/>
        </w:rPr>
        <w:t>Sobre</w:t>
      </w:r>
      <w:r w:rsidRPr="00EE6DA7">
        <w:rPr>
          <w:rFonts w:ascii="Arial" w:eastAsia="Arial" w:hAnsi="Arial" w:cs="Arial"/>
          <w:b/>
          <w:spacing w:val="-3"/>
          <w:kern w:val="0"/>
          <w:sz w:val="18"/>
          <w14:ligatures w14:val="none"/>
        </w:rPr>
        <w:t xml:space="preserve"> </w:t>
      </w:r>
      <w:r w:rsidRPr="00EE6DA7">
        <w:rPr>
          <w:rFonts w:ascii="Arial" w:eastAsia="Arial" w:hAnsi="Arial" w:cs="Arial"/>
          <w:b/>
          <w:kern w:val="0"/>
          <w:sz w:val="18"/>
          <w14:ligatures w14:val="none"/>
        </w:rPr>
        <w:t>Galletas</w:t>
      </w:r>
      <w:r w:rsidRPr="00EE6DA7">
        <w:rPr>
          <w:rFonts w:ascii="Arial" w:eastAsia="Arial" w:hAnsi="Arial" w:cs="Arial"/>
          <w:b/>
          <w:spacing w:val="-3"/>
          <w:kern w:val="0"/>
          <w:sz w:val="18"/>
          <w14:ligatures w14:val="none"/>
        </w:rPr>
        <w:t xml:space="preserve"> </w:t>
      </w:r>
      <w:r w:rsidRPr="00EE6DA7">
        <w:rPr>
          <w:rFonts w:ascii="Arial" w:eastAsia="Arial" w:hAnsi="Arial" w:cs="Arial"/>
          <w:b/>
          <w:spacing w:val="-2"/>
          <w:kern w:val="0"/>
          <w:sz w:val="18"/>
          <w14:ligatures w14:val="none"/>
        </w:rPr>
        <w:t>Gullón</w:t>
      </w:r>
    </w:p>
    <w:p w14:paraId="22924717" w14:textId="77777777" w:rsidR="00EE6DA7" w:rsidRPr="00EE6DA7" w:rsidRDefault="00EE6DA7" w:rsidP="00EE6DA7">
      <w:pPr>
        <w:autoSpaceDN w:val="0"/>
        <w:spacing w:after="0" w:line="240" w:lineRule="auto"/>
        <w:jc w:val="both"/>
        <w:textAlignment w:val="baseline"/>
        <w:rPr>
          <w:rFonts w:ascii="Arial" w:eastAsia="Times New Roman" w:hAnsi="Arial" w:cs="Arial"/>
          <w:kern w:val="0"/>
          <w:sz w:val="24"/>
          <w:szCs w:val="18"/>
          <w:lang w:eastAsia="es-ES"/>
          <w14:ligatures w14:val="none"/>
        </w:rPr>
      </w:pPr>
    </w:p>
    <w:p w14:paraId="60BE013D"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744270BA"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33EB7B2B"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BE0F42A"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3003DD67"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La facturación de Gullón en 2025 superó los 750 millones de euros y, actualmente, genera más de 2.300 puestos de trabajo directos.    </w:t>
      </w:r>
    </w:p>
    <w:p w14:paraId="1F5192DC"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177BBE9E"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enfoca su negocio desde el propósito y la responsabilidad en base a su Plan </w:t>
      </w:r>
      <w:proofErr w:type="gramStart"/>
      <w:r w:rsidRPr="00EE6DA7">
        <w:rPr>
          <w:rFonts w:ascii="Arial" w:eastAsia="Times New Roman" w:hAnsi="Arial" w:cs="Arial"/>
          <w:kern w:val="0"/>
          <w:sz w:val="18"/>
          <w:szCs w:val="18"/>
          <w:lang w:eastAsia="es-ES"/>
          <w14:ligatures w14:val="none"/>
        </w:rPr>
        <w:t>Director</w:t>
      </w:r>
      <w:proofErr w:type="gramEnd"/>
      <w:r w:rsidRPr="00EE6DA7">
        <w:rPr>
          <w:rFonts w:ascii="Arial" w:eastAsia="Times New Roman" w:hAnsi="Arial" w:cs="Arial"/>
          <w:kern w:val="0"/>
          <w:sz w:val="18"/>
          <w:szCs w:val="18"/>
          <w:lang w:eastAsia="es-ES"/>
          <w14:ligatures w14:val="none"/>
        </w:rPr>
        <w:t xml:space="preserve"> de Negocio Responsable contribuyendo al cumplimiento de 11 de los 17 Objetivos de Desarrollo Sostenible y por ello, forma parte de la Red Española del Pacto Mundial de las Naciones Unidas y de </w:t>
      </w:r>
      <w:proofErr w:type="spellStart"/>
      <w:r w:rsidRPr="00EE6DA7">
        <w:rPr>
          <w:rFonts w:ascii="Arial" w:eastAsia="Times New Roman" w:hAnsi="Arial" w:cs="Arial"/>
          <w:kern w:val="0"/>
          <w:sz w:val="18"/>
          <w:szCs w:val="18"/>
          <w:lang w:eastAsia="es-ES"/>
          <w14:ligatures w14:val="none"/>
        </w:rPr>
        <w:t>Forética</w:t>
      </w:r>
      <w:proofErr w:type="spellEnd"/>
      <w:r w:rsidRPr="00EE6DA7">
        <w:rPr>
          <w:rFonts w:ascii="Arial" w:eastAsia="Times New Roman" w:hAnsi="Arial" w:cs="Arial"/>
          <w:kern w:val="0"/>
          <w:sz w:val="18"/>
          <w:szCs w:val="18"/>
          <w:lang w:eastAsia="es-ES"/>
          <w14:ligatures w14:val="none"/>
        </w:rPr>
        <w:t>, la organización empresarial referente en sostenibilidad en España.</w:t>
      </w:r>
    </w:p>
    <w:p w14:paraId="014C6BD3" w14:textId="77777777" w:rsidR="00EE6DA7" w:rsidRPr="00EE6DA7" w:rsidRDefault="00EE6DA7" w:rsidP="00EE6DA7">
      <w:pPr>
        <w:widowControl w:val="0"/>
        <w:autoSpaceDE w:val="0"/>
        <w:autoSpaceDN w:val="0"/>
        <w:spacing w:after="0" w:line="240" w:lineRule="auto"/>
        <w:ind w:left="102"/>
        <w:jc w:val="both"/>
        <w:rPr>
          <w:rFonts w:ascii="Arial" w:eastAsia="Arial" w:hAnsi="Arial" w:cs="Arial"/>
          <w:b/>
          <w:kern w:val="0"/>
          <w14:ligatures w14:val="none"/>
        </w:rPr>
      </w:pPr>
    </w:p>
    <w:p w14:paraId="6BD12882" w14:textId="77777777" w:rsidR="00EE6DA7" w:rsidRPr="00EE6DA7" w:rsidRDefault="00EE6DA7" w:rsidP="00EE6DA7">
      <w:pPr>
        <w:autoSpaceDN w:val="0"/>
        <w:spacing w:after="0" w:line="240" w:lineRule="auto"/>
        <w:jc w:val="center"/>
        <w:textAlignment w:val="baseline"/>
        <w:rPr>
          <w:rFonts w:ascii="Calibri" w:eastAsia="Times New Roman" w:hAnsi="Calibri" w:cs="Calibri"/>
          <w:kern w:val="0"/>
          <w:sz w:val="20"/>
          <w:szCs w:val="20"/>
          <w:lang w:eastAsia="es-ES"/>
          <w14:ligatures w14:val="none"/>
        </w:rPr>
      </w:pPr>
    </w:p>
    <w:p w14:paraId="520BFF88" w14:textId="77777777" w:rsidR="00EE6DA7" w:rsidRPr="00EE6DA7" w:rsidRDefault="00EE6DA7" w:rsidP="00EE6DA7">
      <w:pPr>
        <w:autoSpaceDN w:val="0"/>
        <w:spacing w:after="0" w:line="240" w:lineRule="auto"/>
        <w:jc w:val="center"/>
        <w:textAlignment w:val="baseline"/>
        <w:rPr>
          <w:rFonts w:ascii="Segoe UI" w:eastAsia="Times New Roman" w:hAnsi="Segoe UI" w:cs="Segoe UI"/>
          <w:kern w:val="0"/>
          <w:sz w:val="18"/>
          <w:szCs w:val="18"/>
          <w:lang w:eastAsia="es-ES"/>
          <w14:ligatures w14:val="none"/>
        </w:rPr>
      </w:pPr>
      <w:r w:rsidRPr="00EE6DA7">
        <w:rPr>
          <w:rFonts w:ascii="Calibri" w:eastAsia="Times New Roman" w:hAnsi="Calibri" w:cs="Calibri"/>
          <w:kern w:val="0"/>
          <w:sz w:val="20"/>
          <w:szCs w:val="20"/>
          <w:lang w:eastAsia="es-ES"/>
          <w14:ligatures w14:val="none"/>
        </w:rPr>
        <w:t> </w:t>
      </w:r>
      <w:r w:rsidRPr="00EE6DA7">
        <w:rPr>
          <w:rFonts w:ascii="Arial" w:eastAsia="Times New Roman" w:hAnsi="Arial" w:cs="Arial"/>
          <w:b/>
          <w:bCs/>
          <w:kern w:val="0"/>
          <w:sz w:val="20"/>
          <w:szCs w:val="20"/>
          <w:lang w:eastAsia="es-ES"/>
          <w14:ligatures w14:val="none"/>
        </w:rPr>
        <w:t>Para más información contacte con:</w:t>
      </w:r>
      <w:r w:rsidRPr="00EE6DA7">
        <w:rPr>
          <w:rFonts w:ascii="Times New Roman" w:eastAsia="Arial" w:hAnsi="Times New Roman" w:cs="Times New Roman"/>
          <w:kern w:val="0"/>
          <w:sz w:val="20"/>
          <w:szCs w:val="20"/>
          <w:lang w:eastAsia="es-ES"/>
          <w14:ligatures w14:val="none"/>
        </w:rPr>
        <w:t> </w:t>
      </w:r>
    </w:p>
    <w:p w14:paraId="3156F6F9"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val="pt-PT" w:eastAsia="es-ES"/>
          <w14:ligatures w14:val="none"/>
        </w:rPr>
        <w:t xml:space="preserve">Beatriz Dorado: 602 259 092 | </w:t>
      </w:r>
      <w:hyperlink r:id="rId10" w:history="1">
        <w:r w:rsidRPr="00EE6DA7">
          <w:rPr>
            <w:rFonts w:ascii="Arial" w:eastAsia="Times New Roman" w:hAnsi="Arial" w:cs="Arial"/>
            <w:color w:val="0563C1"/>
            <w:kern w:val="0"/>
            <w:sz w:val="20"/>
            <w:szCs w:val="20"/>
            <w:u w:val="single"/>
            <w:lang w:val="pt-PT" w:eastAsia="es-ES"/>
            <w14:ligatures w14:val="none"/>
          </w:rPr>
          <w:t>b.dorado@romanrm.com</w:t>
        </w:r>
      </w:hyperlink>
    </w:p>
    <w:p w14:paraId="704D7DE1"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eastAsia="es-ES"/>
          <w14:ligatures w14:val="none"/>
        </w:rPr>
        <w:t>Ignacio Marín 696 09 79 41</w:t>
      </w:r>
      <w:r w:rsidRPr="00EE6DA7">
        <w:rPr>
          <w:rFonts w:ascii="Arial" w:eastAsia="Times New Roman" w:hAnsi="Arial" w:cs="Arial"/>
          <w:kern w:val="0"/>
          <w:sz w:val="20"/>
          <w:szCs w:val="20"/>
          <w:lang w:val="pt-PT" w:eastAsia="es-ES"/>
          <w14:ligatures w14:val="none"/>
        </w:rPr>
        <w:t xml:space="preserve"> | </w:t>
      </w:r>
      <w:hyperlink r:id="rId11" w:history="1">
        <w:r w:rsidRPr="00EE6DA7">
          <w:rPr>
            <w:rFonts w:ascii="Arial" w:eastAsia="Times New Roman" w:hAnsi="Arial" w:cs="Arial"/>
            <w:color w:val="0563C1"/>
            <w:kern w:val="0"/>
            <w:sz w:val="20"/>
            <w:szCs w:val="20"/>
            <w:u w:val="single"/>
            <w:lang w:val="pt-PT" w:eastAsia="es-ES"/>
            <w14:ligatures w14:val="none"/>
          </w:rPr>
          <w:t>i.marin@romanrm.com</w:t>
        </w:r>
      </w:hyperlink>
    </w:p>
    <w:p w14:paraId="0CCD2DD2" w14:textId="5EA7B6CB" w:rsidR="00EE6DA7" w:rsidRPr="00EE6DA7" w:rsidRDefault="00EE6DA7" w:rsidP="003E02E5">
      <w:pPr>
        <w:widowControl w:val="0"/>
        <w:autoSpaceDE w:val="0"/>
        <w:autoSpaceDN w:val="0"/>
        <w:spacing w:after="0" w:line="240" w:lineRule="auto"/>
        <w:ind w:left="357"/>
        <w:jc w:val="center"/>
        <w:rPr>
          <w:rFonts w:ascii="Calibri" w:eastAsia="Calibri" w:hAnsi="Calibri" w:cs="Arial"/>
          <w:kern w:val="3"/>
          <w:lang w:val="pt-PT"/>
          <w14:ligatures w14:val="none"/>
        </w:rPr>
      </w:pPr>
      <w:r w:rsidRPr="00EE6DA7">
        <w:rPr>
          <w:rFonts w:ascii="Arial" w:eastAsia="Times New Roman" w:hAnsi="Arial" w:cs="Arial"/>
          <w:kern w:val="0"/>
          <w:sz w:val="20"/>
          <w:szCs w:val="20"/>
          <w:lang w:val="pt-PT" w:eastAsia="es-ES"/>
          <w14:ligatures w14:val="none"/>
        </w:rPr>
        <w:t xml:space="preserve">Marta Corrales 692 64 72 15 | </w:t>
      </w:r>
      <w:hyperlink r:id="rId12" w:history="1">
        <w:r w:rsidRPr="00EE6DA7">
          <w:rPr>
            <w:rFonts w:ascii="Arial" w:eastAsia="Times New Roman" w:hAnsi="Arial" w:cs="Arial"/>
            <w:color w:val="0563C1"/>
            <w:kern w:val="0"/>
            <w:sz w:val="20"/>
            <w:szCs w:val="20"/>
            <w:u w:val="single"/>
            <w:lang w:val="pt-PT" w:eastAsia="es-ES"/>
            <w14:ligatures w14:val="none"/>
          </w:rPr>
          <w:t>m.corrales@romanrm.com</w:t>
        </w:r>
      </w:hyperlink>
    </w:p>
    <w:p w14:paraId="4DFD2D8D" w14:textId="32437642" w:rsidR="70F67AF6" w:rsidRPr="00EE6DA7" w:rsidRDefault="70F67AF6" w:rsidP="00EE6DA7">
      <w:pPr>
        <w:spacing w:after="0"/>
        <w:jc w:val="both"/>
        <w:rPr>
          <w:rFonts w:ascii="Arial" w:eastAsia="Arial" w:hAnsi="Arial" w:cs="Arial"/>
          <w:sz w:val="20"/>
          <w:szCs w:val="20"/>
          <w:lang w:val="pt-PT"/>
        </w:rPr>
      </w:pPr>
    </w:p>
    <w:sectPr w:rsidR="70F67AF6" w:rsidRPr="00EE6DA7" w:rsidSect="00874933">
      <w:headerReference w:type="default" r:id="rId13"/>
      <w:footerReference w:type="default" r:id="rId14"/>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9503" w14:textId="77777777" w:rsidR="00C1616E" w:rsidRDefault="00C1616E" w:rsidP="00FB617A">
      <w:pPr>
        <w:spacing w:after="0" w:line="240" w:lineRule="auto"/>
      </w:pPr>
      <w:r>
        <w:separator/>
      </w:r>
    </w:p>
  </w:endnote>
  <w:endnote w:type="continuationSeparator" w:id="0">
    <w:p w14:paraId="26B6A72F" w14:textId="77777777" w:rsidR="00C1616E" w:rsidRDefault="00C1616E"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7648" w14:textId="77777777" w:rsidR="00C1616E" w:rsidRDefault="00C1616E" w:rsidP="00FB617A">
      <w:pPr>
        <w:spacing w:after="0" w:line="240" w:lineRule="auto"/>
      </w:pPr>
      <w:r>
        <w:separator/>
      </w:r>
    </w:p>
  </w:footnote>
  <w:footnote w:type="continuationSeparator" w:id="0">
    <w:p w14:paraId="6831E963" w14:textId="77777777" w:rsidR="00C1616E" w:rsidRDefault="00C1616E"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86C19E1" w:rsidR="006C0849" w:rsidRDefault="00C061D7" w:rsidP="00C64A75">
    <w:pPr>
      <w:pStyle w:val="Encabezado"/>
      <w:jc w:val="center"/>
    </w:pPr>
    <w:r>
      <w:rPr>
        <w:noProof/>
      </w:rPr>
      <w:drawing>
        <wp:inline distT="0" distB="0" distL="0" distR="0" wp14:anchorId="5FE2BDD9" wp14:editId="7AE4FB56">
          <wp:extent cx="815975" cy="729615"/>
          <wp:effectExtent l="0" t="0" r="3175" b="0"/>
          <wp:docPr id="1128474450"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2"/>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3"/>
  </w:num>
  <w:num w:numId="12" w16cid:durableId="777263460">
    <w:abstractNumId w:val="15"/>
  </w:num>
  <w:num w:numId="13" w16cid:durableId="434328037">
    <w:abstractNumId w:val="6"/>
  </w:num>
  <w:num w:numId="14" w16cid:durableId="1340737238">
    <w:abstractNumId w:val="4"/>
  </w:num>
  <w:num w:numId="15" w16cid:durableId="1581137052">
    <w:abstractNumId w:val="10"/>
  </w:num>
  <w:num w:numId="16" w16cid:durableId="1430082149">
    <w:abstractNumId w:val="11"/>
  </w:num>
  <w:num w:numId="17" w16cid:durableId="1502115246">
    <w:abstractNumId w:val="5"/>
  </w:num>
  <w:num w:numId="18" w16cid:durableId="190703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21C21"/>
    <w:rsid w:val="00032A3D"/>
    <w:rsid w:val="00034400"/>
    <w:rsid w:val="00034882"/>
    <w:rsid w:val="00035C38"/>
    <w:rsid w:val="0003774D"/>
    <w:rsid w:val="000422A6"/>
    <w:rsid w:val="00043168"/>
    <w:rsid w:val="00043BEF"/>
    <w:rsid w:val="00044643"/>
    <w:rsid w:val="0006054F"/>
    <w:rsid w:val="00062B6C"/>
    <w:rsid w:val="00063AD7"/>
    <w:rsid w:val="0006562C"/>
    <w:rsid w:val="000711B2"/>
    <w:rsid w:val="000740F4"/>
    <w:rsid w:val="000908C4"/>
    <w:rsid w:val="00091E60"/>
    <w:rsid w:val="00095859"/>
    <w:rsid w:val="000A2EC6"/>
    <w:rsid w:val="000A500A"/>
    <w:rsid w:val="000B16D5"/>
    <w:rsid w:val="000C361D"/>
    <w:rsid w:val="000C5662"/>
    <w:rsid w:val="000D3293"/>
    <w:rsid w:val="000D76AB"/>
    <w:rsid w:val="000E05F3"/>
    <w:rsid w:val="000E1577"/>
    <w:rsid w:val="000E2265"/>
    <w:rsid w:val="000E3FB9"/>
    <w:rsid w:val="000F2C8C"/>
    <w:rsid w:val="0010023F"/>
    <w:rsid w:val="00100C92"/>
    <w:rsid w:val="00102E91"/>
    <w:rsid w:val="00103D01"/>
    <w:rsid w:val="00110058"/>
    <w:rsid w:val="00112A0A"/>
    <w:rsid w:val="00112E7C"/>
    <w:rsid w:val="00117C10"/>
    <w:rsid w:val="00121DE3"/>
    <w:rsid w:val="00121EDC"/>
    <w:rsid w:val="00124E97"/>
    <w:rsid w:val="0012590E"/>
    <w:rsid w:val="001317B3"/>
    <w:rsid w:val="0013210C"/>
    <w:rsid w:val="001327C1"/>
    <w:rsid w:val="001406BD"/>
    <w:rsid w:val="00146944"/>
    <w:rsid w:val="00146C56"/>
    <w:rsid w:val="00147551"/>
    <w:rsid w:val="001477AF"/>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D4755"/>
    <w:rsid w:val="001D565E"/>
    <w:rsid w:val="001E03F8"/>
    <w:rsid w:val="001E1103"/>
    <w:rsid w:val="001E739D"/>
    <w:rsid w:val="001F39F7"/>
    <w:rsid w:val="001F4510"/>
    <w:rsid w:val="00200E4C"/>
    <w:rsid w:val="00201967"/>
    <w:rsid w:val="002025E9"/>
    <w:rsid w:val="002051CC"/>
    <w:rsid w:val="00213156"/>
    <w:rsid w:val="0023404B"/>
    <w:rsid w:val="00244922"/>
    <w:rsid w:val="00252BF9"/>
    <w:rsid w:val="00255DC2"/>
    <w:rsid w:val="00265270"/>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3291"/>
    <w:rsid w:val="002B4A64"/>
    <w:rsid w:val="002C00A0"/>
    <w:rsid w:val="002C24C1"/>
    <w:rsid w:val="002C526F"/>
    <w:rsid w:val="002D4ECA"/>
    <w:rsid w:val="002D5876"/>
    <w:rsid w:val="002E33A1"/>
    <w:rsid w:val="002F0DC4"/>
    <w:rsid w:val="002F7985"/>
    <w:rsid w:val="00302124"/>
    <w:rsid w:val="00302E71"/>
    <w:rsid w:val="00303C30"/>
    <w:rsid w:val="00316203"/>
    <w:rsid w:val="003162F3"/>
    <w:rsid w:val="00317EF9"/>
    <w:rsid w:val="003212A8"/>
    <w:rsid w:val="00321C3C"/>
    <w:rsid w:val="00324B81"/>
    <w:rsid w:val="00335554"/>
    <w:rsid w:val="00337144"/>
    <w:rsid w:val="00340061"/>
    <w:rsid w:val="0035156F"/>
    <w:rsid w:val="003536B8"/>
    <w:rsid w:val="00354641"/>
    <w:rsid w:val="00354F1C"/>
    <w:rsid w:val="00356AC2"/>
    <w:rsid w:val="00370E39"/>
    <w:rsid w:val="00375536"/>
    <w:rsid w:val="00390CA2"/>
    <w:rsid w:val="003A07DB"/>
    <w:rsid w:val="003A44A0"/>
    <w:rsid w:val="003C6CF9"/>
    <w:rsid w:val="003D2161"/>
    <w:rsid w:val="003D246D"/>
    <w:rsid w:val="003D5BBC"/>
    <w:rsid w:val="003E02E5"/>
    <w:rsid w:val="003F2935"/>
    <w:rsid w:val="003F433B"/>
    <w:rsid w:val="003F4B0F"/>
    <w:rsid w:val="00401155"/>
    <w:rsid w:val="00407B47"/>
    <w:rsid w:val="004227B6"/>
    <w:rsid w:val="004231D7"/>
    <w:rsid w:val="00427060"/>
    <w:rsid w:val="00432E8B"/>
    <w:rsid w:val="004379D7"/>
    <w:rsid w:val="00443F39"/>
    <w:rsid w:val="00444F14"/>
    <w:rsid w:val="00445B70"/>
    <w:rsid w:val="00453139"/>
    <w:rsid w:val="0045396C"/>
    <w:rsid w:val="00454C8E"/>
    <w:rsid w:val="00456CF6"/>
    <w:rsid w:val="00460E39"/>
    <w:rsid w:val="00466225"/>
    <w:rsid w:val="004672A1"/>
    <w:rsid w:val="004809FF"/>
    <w:rsid w:val="004813F1"/>
    <w:rsid w:val="00483978"/>
    <w:rsid w:val="00486B5B"/>
    <w:rsid w:val="00492CAF"/>
    <w:rsid w:val="00494C7C"/>
    <w:rsid w:val="00497DED"/>
    <w:rsid w:val="004A1273"/>
    <w:rsid w:val="004A402B"/>
    <w:rsid w:val="004A56CC"/>
    <w:rsid w:val="004A5A05"/>
    <w:rsid w:val="004B42B8"/>
    <w:rsid w:val="004C75B2"/>
    <w:rsid w:val="004D10F7"/>
    <w:rsid w:val="004D33F0"/>
    <w:rsid w:val="004D4FA2"/>
    <w:rsid w:val="004E0AB0"/>
    <w:rsid w:val="004E160E"/>
    <w:rsid w:val="004E5723"/>
    <w:rsid w:val="005006A9"/>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653D"/>
    <w:rsid w:val="00580D15"/>
    <w:rsid w:val="005827E1"/>
    <w:rsid w:val="0058572E"/>
    <w:rsid w:val="00586130"/>
    <w:rsid w:val="00587E37"/>
    <w:rsid w:val="005960E3"/>
    <w:rsid w:val="005A21BE"/>
    <w:rsid w:val="005B4082"/>
    <w:rsid w:val="005B49D6"/>
    <w:rsid w:val="005C19B2"/>
    <w:rsid w:val="005C1E57"/>
    <w:rsid w:val="005D1ADC"/>
    <w:rsid w:val="005D590C"/>
    <w:rsid w:val="005D61F8"/>
    <w:rsid w:val="005D6FA3"/>
    <w:rsid w:val="005E2EC3"/>
    <w:rsid w:val="005E7148"/>
    <w:rsid w:val="005F493A"/>
    <w:rsid w:val="005F73A6"/>
    <w:rsid w:val="00606683"/>
    <w:rsid w:val="00606BE3"/>
    <w:rsid w:val="00607CE4"/>
    <w:rsid w:val="00616884"/>
    <w:rsid w:val="00616BF6"/>
    <w:rsid w:val="0062046B"/>
    <w:rsid w:val="006261C2"/>
    <w:rsid w:val="00630666"/>
    <w:rsid w:val="00633463"/>
    <w:rsid w:val="00643320"/>
    <w:rsid w:val="00653D0F"/>
    <w:rsid w:val="006577E1"/>
    <w:rsid w:val="006623A5"/>
    <w:rsid w:val="00663557"/>
    <w:rsid w:val="0066476A"/>
    <w:rsid w:val="00665982"/>
    <w:rsid w:val="006663B2"/>
    <w:rsid w:val="00671209"/>
    <w:rsid w:val="006749CF"/>
    <w:rsid w:val="00677F1B"/>
    <w:rsid w:val="00680A23"/>
    <w:rsid w:val="0068572C"/>
    <w:rsid w:val="00691277"/>
    <w:rsid w:val="0069377A"/>
    <w:rsid w:val="006A0766"/>
    <w:rsid w:val="006A54EA"/>
    <w:rsid w:val="006B57A3"/>
    <w:rsid w:val="006B5BEF"/>
    <w:rsid w:val="006C0849"/>
    <w:rsid w:val="006C45E8"/>
    <w:rsid w:val="006C4DA1"/>
    <w:rsid w:val="006D11BB"/>
    <w:rsid w:val="006D24B2"/>
    <w:rsid w:val="006D41E4"/>
    <w:rsid w:val="006D4A56"/>
    <w:rsid w:val="006D4FC5"/>
    <w:rsid w:val="006E181A"/>
    <w:rsid w:val="006E1881"/>
    <w:rsid w:val="006E24C0"/>
    <w:rsid w:val="006E49A0"/>
    <w:rsid w:val="006F1439"/>
    <w:rsid w:val="007007E7"/>
    <w:rsid w:val="007012C8"/>
    <w:rsid w:val="007017DF"/>
    <w:rsid w:val="00702612"/>
    <w:rsid w:val="00706AEC"/>
    <w:rsid w:val="007109FC"/>
    <w:rsid w:val="007113A7"/>
    <w:rsid w:val="00712952"/>
    <w:rsid w:val="007142FB"/>
    <w:rsid w:val="00714A8D"/>
    <w:rsid w:val="00716032"/>
    <w:rsid w:val="00720936"/>
    <w:rsid w:val="00721271"/>
    <w:rsid w:val="00730067"/>
    <w:rsid w:val="00731373"/>
    <w:rsid w:val="00736099"/>
    <w:rsid w:val="00743904"/>
    <w:rsid w:val="00745362"/>
    <w:rsid w:val="007473DD"/>
    <w:rsid w:val="00747B86"/>
    <w:rsid w:val="007516A0"/>
    <w:rsid w:val="00752982"/>
    <w:rsid w:val="007544A5"/>
    <w:rsid w:val="00764D81"/>
    <w:rsid w:val="00766D2D"/>
    <w:rsid w:val="00767A3B"/>
    <w:rsid w:val="007724D0"/>
    <w:rsid w:val="00773480"/>
    <w:rsid w:val="007749F4"/>
    <w:rsid w:val="00782CDA"/>
    <w:rsid w:val="00783387"/>
    <w:rsid w:val="0078745F"/>
    <w:rsid w:val="00797171"/>
    <w:rsid w:val="00797F90"/>
    <w:rsid w:val="007A5F2A"/>
    <w:rsid w:val="007A6160"/>
    <w:rsid w:val="007B1B63"/>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23F6"/>
    <w:rsid w:val="00835AE3"/>
    <w:rsid w:val="008401B4"/>
    <w:rsid w:val="00841BE0"/>
    <w:rsid w:val="0084277F"/>
    <w:rsid w:val="0084365E"/>
    <w:rsid w:val="00856281"/>
    <w:rsid w:val="00861666"/>
    <w:rsid w:val="008628A1"/>
    <w:rsid w:val="0086341C"/>
    <w:rsid w:val="00874933"/>
    <w:rsid w:val="00883241"/>
    <w:rsid w:val="00884035"/>
    <w:rsid w:val="00887050"/>
    <w:rsid w:val="00892046"/>
    <w:rsid w:val="0089385C"/>
    <w:rsid w:val="00896622"/>
    <w:rsid w:val="00897D87"/>
    <w:rsid w:val="008A72A5"/>
    <w:rsid w:val="008B175C"/>
    <w:rsid w:val="008B4786"/>
    <w:rsid w:val="008B6DE5"/>
    <w:rsid w:val="008D2D74"/>
    <w:rsid w:val="008D389D"/>
    <w:rsid w:val="008E23FF"/>
    <w:rsid w:val="008E6F22"/>
    <w:rsid w:val="008F1563"/>
    <w:rsid w:val="008F314E"/>
    <w:rsid w:val="008F559D"/>
    <w:rsid w:val="008F5ED5"/>
    <w:rsid w:val="00902463"/>
    <w:rsid w:val="00907DF8"/>
    <w:rsid w:val="009121A5"/>
    <w:rsid w:val="009123CA"/>
    <w:rsid w:val="00912F0C"/>
    <w:rsid w:val="00921165"/>
    <w:rsid w:val="00922087"/>
    <w:rsid w:val="009240FD"/>
    <w:rsid w:val="009245EF"/>
    <w:rsid w:val="009272E2"/>
    <w:rsid w:val="009274DF"/>
    <w:rsid w:val="0093019D"/>
    <w:rsid w:val="00933CAB"/>
    <w:rsid w:val="00935962"/>
    <w:rsid w:val="00936F18"/>
    <w:rsid w:val="009452AB"/>
    <w:rsid w:val="00947B48"/>
    <w:rsid w:val="00952944"/>
    <w:rsid w:val="0095421B"/>
    <w:rsid w:val="00963731"/>
    <w:rsid w:val="00963AE4"/>
    <w:rsid w:val="00964D07"/>
    <w:rsid w:val="00967B22"/>
    <w:rsid w:val="00971FC1"/>
    <w:rsid w:val="009749D8"/>
    <w:rsid w:val="00974BEE"/>
    <w:rsid w:val="009817B0"/>
    <w:rsid w:val="0098450F"/>
    <w:rsid w:val="00985C6A"/>
    <w:rsid w:val="00986564"/>
    <w:rsid w:val="009956B7"/>
    <w:rsid w:val="009A0247"/>
    <w:rsid w:val="009B688E"/>
    <w:rsid w:val="009B6DC6"/>
    <w:rsid w:val="009D1CD6"/>
    <w:rsid w:val="009D3166"/>
    <w:rsid w:val="009D49A3"/>
    <w:rsid w:val="009E1EAD"/>
    <w:rsid w:val="009F2FF1"/>
    <w:rsid w:val="009F4542"/>
    <w:rsid w:val="009F531C"/>
    <w:rsid w:val="009F7D7A"/>
    <w:rsid w:val="00A0195F"/>
    <w:rsid w:val="00A0360C"/>
    <w:rsid w:val="00A04DE3"/>
    <w:rsid w:val="00A10961"/>
    <w:rsid w:val="00A20AA4"/>
    <w:rsid w:val="00A27130"/>
    <w:rsid w:val="00A27194"/>
    <w:rsid w:val="00A319F4"/>
    <w:rsid w:val="00A373FF"/>
    <w:rsid w:val="00A43A5D"/>
    <w:rsid w:val="00A4422D"/>
    <w:rsid w:val="00A5201E"/>
    <w:rsid w:val="00A55FA8"/>
    <w:rsid w:val="00A6235B"/>
    <w:rsid w:val="00A721A9"/>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E68BE"/>
    <w:rsid w:val="00AF3EDA"/>
    <w:rsid w:val="00AF4417"/>
    <w:rsid w:val="00AF5ECD"/>
    <w:rsid w:val="00B113E7"/>
    <w:rsid w:val="00B12932"/>
    <w:rsid w:val="00B13D28"/>
    <w:rsid w:val="00B15236"/>
    <w:rsid w:val="00B1592A"/>
    <w:rsid w:val="00B223C6"/>
    <w:rsid w:val="00B2734C"/>
    <w:rsid w:val="00B30050"/>
    <w:rsid w:val="00B37D16"/>
    <w:rsid w:val="00B401C5"/>
    <w:rsid w:val="00B50376"/>
    <w:rsid w:val="00B51B3D"/>
    <w:rsid w:val="00B54CE2"/>
    <w:rsid w:val="00B55D8A"/>
    <w:rsid w:val="00B55EA3"/>
    <w:rsid w:val="00B56075"/>
    <w:rsid w:val="00B7012A"/>
    <w:rsid w:val="00B8388A"/>
    <w:rsid w:val="00B8618F"/>
    <w:rsid w:val="00B87476"/>
    <w:rsid w:val="00BA2860"/>
    <w:rsid w:val="00BA370D"/>
    <w:rsid w:val="00BA69D4"/>
    <w:rsid w:val="00BB0B26"/>
    <w:rsid w:val="00BC005B"/>
    <w:rsid w:val="00BC44CB"/>
    <w:rsid w:val="00BC4E3A"/>
    <w:rsid w:val="00BC5301"/>
    <w:rsid w:val="00BD0C0D"/>
    <w:rsid w:val="00BD1F2E"/>
    <w:rsid w:val="00BD44A2"/>
    <w:rsid w:val="00BD6165"/>
    <w:rsid w:val="00BE0190"/>
    <w:rsid w:val="00BE1027"/>
    <w:rsid w:val="00BE28A2"/>
    <w:rsid w:val="00BE29C9"/>
    <w:rsid w:val="00BE5DBD"/>
    <w:rsid w:val="00BF3B43"/>
    <w:rsid w:val="00BF71EF"/>
    <w:rsid w:val="00C00577"/>
    <w:rsid w:val="00C061D7"/>
    <w:rsid w:val="00C07D07"/>
    <w:rsid w:val="00C1616E"/>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3D57"/>
    <w:rsid w:val="00D26FE1"/>
    <w:rsid w:val="00D44255"/>
    <w:rsid w:val="00D45594"/>
    <w:rsid w:val="00D4771D"/>
    <w:rsid w:val="00D622A1"/>
    <w:rsid w:val="00D86A09"/>
    <w:rsid w:val="00D9168B"/>
    <w:rsid w:val="00D92EBD"/>
    <w:rsid w:val="00D9725D"/>
    <w:rsid w:val="00DA248A"/>
    <w:rsid w:val="00DA3315"/>
    <w:rsid w:val="00DA4AE3"/>
    <w:rsid w:val="00DA58DC"/>
    <w:rsid w:val="00DA628C"/>
    <w:rsid w:val="00DB377E"/>
    <w:rsid w:val="00DC2DB8"/>
    <w:rsid w:val="00DD3D04"/>
    <w:rsid w:val="00DD6E8A"/>
    <w:rsid w:val="00DE546E"/>
    <w:rsid w:val="00DF1D4B"/>
    <w:rsid w:val="00DF1E88"/>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569F3"/>
    <w:rsid w:val="00E602ED"/>
    <w:rsid w:val="00E612E1"/>
    <w:rsid w:val="00E6329A"/>
    <w:rsid w:val="00E674ED"/>
    <w:rsid w:val="00E80D14"/>
    <w:rsid w:val="00E83152"/>
    <w:rsid w:val="00E85CF0"/>
    <w:rsid w:val="00E93E05"/>
    <w:rsid w:val="00EA1F59"/>
    <w:rsid w:val="00EA3348"/>
    <w:rsid w:val="00EA3BDE"/>
    <w:rsid w:val="00EA3D52"/>
    <w:rsid w:val="00EB3873"/>
    <w:rsid w:val="00EB4F2A"/>
    <w:rsid w:val="00EC7F07"/>
    <w:rsid w:val="00ED7703"/>
    <w:rsid w:val="00ED7862"/>
    <w:rsid w:val="00EE2795"/>
    <w:rsid w:val="00EE6DA7"/>
    <w:rsid w:val="00EE7CBA"/>
    <w:rsid w:val="00EF0924"/>
    <w:rsid w:val="00EF1090"/>
    <w:rsid w:val="00EF2543"/>
    <w:rsid w:val="00EF2894"/>
    <w:rsid w:val="00EF64C9"/>
    <w:rsid w:val="00F02E43"/>
    <w:rsid w:val="00F03B3A"/>
    <w:rsid w:val="00F1012B"/>
    <w:rsid w:val="00F137BD"/>
    <w:rsid w:val="00F16CEC"/>
    <w:rsid w:val="00F20F11"/>
    <w:rsid w:val="00F231DB"/>
    <w:rsid w:val="00F23CB1"/>
    <w:rsid w:val="00F42160"/>
    <w:rsid w:val="00F53031"/>
    <w:rsid w:val="00F5484B"/>
    <w:rsid w:val="00F5609C"/>
    <w:rsid w:val="00F560EC"/>
    <w:rsid w:val="00F560F1"/>
    <w:rsid w:val="00F56549"/>
    <w:rsid w:val="00F57EBE"/>
    <w:rsid w:val="00F60B88"/>
    <w:rsid w:val="00F71F10"/>
    <w:rsid w:val="00F73F3D"/>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D107F"/>
    <w:rsid w:val="00FD666C"/>
    <w:rsid w:val="00FE30B3"/>
    <w:rsid w:val="00FE6D98"/>
    <w:rsid w:val="00FF3448"/>
    <w:rsid w:val="00FF4E28"/>
    <w:rsid w:val="00FF58E2"/>
    <w:rsid w:val="00FF6920"/>
    <w:rsid w:val="00FF7404"/>
    <w:rsid w:val="010D1739"/>
    <w:rsid w:val="06D18B60"/>
    <w:rsid w:val="08A709E5"/>
    <w:rsid w:val="0972DE8A"/>
    <w:rsid w:val="0C1F9461"/>
    <w:rsid w:val="0C23CC2F"/>
    <w:rsid w:val="0DE229A9"/>
    <w:rsid w:val="0DEDC658"/>
    <w:rsid w:val="163EDDC2"/>
    <w:rsid w:val="18927EEE"/>
    <w:rsid w:val="1AE8D3B4"/>
    <w:rsid w:val="1C8D3793"/>
    <w:rsid w:val="1C9E8368"/>
    <w:rsid w:val="1D405852"/>
    <w:rsid w:val="1EF27392"/>
    <w:rsid w:val="1FCC5835"/>
    <w:rsid w:val="20FD2EDF"/>
    <w:rsid w:val="2237474F"/>
    <w:rsid w:val="2422F018"/>
    <w:rsid w:val="24BFF922"/>
    <w:rsid w:val="259A675A"/>
    <w:rsid w:val="27BC1E00"/>
    <w:rsid w:val="29C13292"/>
    <w:rsid w:val="2B41FEA7"/>
    <w:rsid w:val="2CB7DD3E"/>
    <w:rsid w:val="2D1437F3"/>
    <w:rsid w:val="2D8600EC"/>
    <w:rsid w:val="33FF756A"/>
    <w:rsid w:val="35073ACB"/>
    <w:rsid w:val="37187F25"/>
    <w:rsid w:val="3824CE0C"/>
    <w:rsid w:val="39E35BF0"/>
    <w:rsid w:val="3DE13906"/>
    <w:rsid w:val="3FE5A278"/>
    <w:rsid w:val="40EC8E61"/>
    <w:rsid w:val="43DD40B7"/>
    <w:rsid w:val="4434FEC6"/>
    <w:rsid w:val="481CF490"/>
    <w:rsid w:val="499A217A"/>
    <w:rsid w:val="4C85E069"/>
    <w:rsid w:val="4CA4AC19"/>
    <w:rsid w:val="4CF19FD9"/>
    <w:rsid w:val="4DB53A76"/>
    <w:rsid w:val="50D983E3"/>
    <w:rsid w:val="54A6CC88"/>
    <w:rsid w:val="56C8BF25"/>
    <w:rsid w:val="5793C0B7"/>
    <w:rsid w:val="5A1CCBB4"/>
    <w:rsid w:val="5A955D21"/>
    <w:rsid w:val="5AD17940"/>
    <w:rsid w:val="5DB0B15D"/>
    <w:rsid w:val="5DB0C5FE"/>
    <w:rsid w:val="609E5193"/>
    <w:rsid w:val="60F198D8"/>
    <w:rsid w:val="6117D5FA"/>
    <w:rsid w:val="626CAC0F"/>
    <w:rsid w:val="6314360E"/>
    <w:rsid w:val="665D7CC6"/>
    <w:rsid w:val="6870C303"/>
    <w:rsid w:val="6AE55E09"/>
    <w:rsid w:val="6B6BD59E"/>
    <w:rsid w:val="6BFB3579"/>
    <w:rsid w:val="6D288FD8"/>
    <w:rsid w:val="6FFF832C"/>
    <w:rsid w:val="70F67AF6"/>
    <w:rsid w:val="7150A62D"/>
    <w:rsid w:val="718D39E5"/>
    <w:rsid w:val="72498D56"/>
    <w:rsid w:val="7368311C"/>
    <w:rsid w:val="73CD000F"/>
    <w:rsid w:val="73E25076"/>
    <w:rsid w:val="74E056D1"/>
    <w:rsid w:val="75794D80"/>
    <w:rsid w:val="775022EC"/>
    <w:rsid w:val="7A9DD7F3"/>
    <w:rsid w:val="7B7023D4"/>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6A518-7EC9-4EC4-B2FA-E477C32E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2024-09-30T10:52:00Z</cp:lastPrinted>
  <dcterms:created xsi:type="dcterms:W3CDTF">2026-04-20T09:30:00Z</dcterms:created>
  <dcterms:modified xsi:type="dcterms:W3CDTF">2026-04-20T09:30:00Z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