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E6A9" w14:textId="77777777" w:rsidR="00197AE2" w:rsidRPr="00125A7D" w:rsidRDefault="00197AE2" w:rsidP="00C061D7">
      <w:pPr>
        <w:pStyle w:val="paragraph"/>
        <w:spacing w:before="0" w:beforeAutospacing="0" w:after="0" w:afterAutospacing="0"/>
        <w:jc w:val="center"/>
        <w:textAlignment w:val="baseline"/>
        <w:rPr>
          <w:rStyle w:val="normaltextrun"/>
          <w:rFonts w:ascii="Arial" w:hAnsi="Arial" w:cs="Arial"/>
          <w:b/>
          <w:bCs/>
          <w:sz w:val="32"/>
          <w:szCs w:val="32"/>
        </w:rPr>
      </w:pPr>
    </w:p>
    <w:p w14:paraId="659A6C01" w14:textId="3E458C73" w:rsidR="000E15FF" w:rsidRPr="00DB5F39" w:rsidRDefault="00DB5F39" w:rsidP="006A5D92">
      <w:pPr>
        <w:jc w:val="center"/>
        <w:rPr>
          <w:rFonts w:ascii="Arial" w:eastAsia="Arial" w:hAnsi="Arial" w:cs="Arial"/>
          <w:color w:val="000000"/>
          <w:sz w:val="20"/>
          <w:szCs w:val="20"/>
          <w:highlight w:val="yellow"/>
        </w:rPr>
      </w:pPr>
      <w:r w:rsidRPr="00DB5F39">
        <w:rPr>
          <w:rFonts w:ascii="Arial" w:eastAsia="Times New Roman" w:hAnsi="Arial" w:cs="Arial"/>
          <w:b/>
          <w:bCs/>
          <w:kern w:val="0"/>
          <w:sz w:val="52"/>
          <w:szCs w:val="52"/>
          <w:lang w:eastAsia="es-ES"/>
          <w14:ligatures w14:val="none"/>
        </w:rPr>
        <w:t>Galletas Gullón y el Ayuntamiento de Aguilar de Campoo renuevan su colaboración para las fiestas de San Juan y San Pedro</w:t>
      </w:r>
    </w:p>
    <w:p w14:paraId="1363358C" w14:textId="7A7F27A3" w:rsidR="00AB4881" w:rsidRDefault="00AB4881" w:rsidP="00125A7D">
      <w:pPr>
        <w:pStyle w:val="Standard"/>
        <w:spacing w:after="0" w:line="276" w:lineRule="auto"/>
        <w:jc w:val="both"/>
        <w:rPr>
          <w:rFonts w:ascii="Arial" w:eastAsia="Arial" w:hAnsi="Arial" w:cs="Arial"/>
          <w:b/>
          <w:color w:val="000000"/>
        </w:rPr>
      </w:pPr>
      <w:r>
        <w:rPr>
          <w:rFonts w:ascii="Arial" w:eastAsia="Arial" w:hAnsi="Arial" w:cs="Arial"/>
          <w:i/>
          <w:iCs/>
          <w:noProof/>
          <w:kern w:val="2"/>
          <w:lang w:eastAsia="en-US"/>
          <w14:ligatures w14:val="standardContextual"/>
        </w:rPr>
        <w:drawing>
          <wp:inline distT="0" distB="0" distL="0" distR="0" wp14:anchorId="2B354F0C" wp14:editId="5B73BF39">
            <wp:extent cx="5384800" cy="3594100"/>
            <wp:effectExtent l="0" t="0" r="6350" b="6350"/>
            <wp:docPr id="13351258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4800" cy="3594100"/>
                    </a:xfrm>
                    <a:prstGeom prst="rect">
                      <a:avLst/>
                    </a:prstGeom>
                    <a:noFill/>
                    <a:ln>
                      <a:noFill/>
                    </a:ln>
                  </pic:spPr>
                </pic:pic>
              </a:graphicData>
            </a:graphic>
          </wp:inline>
        </w:drawing>
      </w:r>
    </w:p>
    <w:p w14:paraId="2A50ABF8" w14:textId="77777777" w:rsidR="00AB4881" w:rsidRPr="00BA2860" w:rsidRDefault="00AB4881" w:rsidP="00125A7D">
      <w:pPr>
        <w:pStyle w:val="Standard"/>
        <w:spacing w:after="0" w:line="276" w:lineRule="auto"/>
        <w:jc w:val="both"/>
        <w:rPr>
          <w:rFonts w:ascii="Arial" w:eastAsia="Arial" w:hAnsi="Arial" w:cs="Arial"/>
          <w:b/>
          <w:color w:val="000000"/>
        </w:rPr>
      </w:pPr>
    </w:p>
    <w:p w14:paraId="2032F895" w14:textId="0D4ECF6E" w:rsidR="00AB4881" w:rsidRPr="00AB4881" w:rsidRDefault="00AB4881" w:rsidP="00DB5F39">
      <w:pPr>
        <w:jc w:val="both"/>
        <w:rPr>
          <w:rStyle w:val="normaltextrun"/>
          <w:rFonts w:ascii="Arial" w:hAnsi="Arial" w:cs="Arial"/>
          <w:i/>
          <w:iCs/>
        </w:rPr>
      </w:pPr>
      <w:r w:rsidRPr="00AB4881">
        <w:rPr>
          <w:rStyle w:val="normaltextrun"/>
          <w:rFonts w:ascii="Arial" w:hAnsi="Arial" w:cs="Arial"/>
          <w:i/>
          <w:iCs/>
        </w:rPr>
        <w:t xml:space="preserve">De izquierda a derecha: Nacho Martínez, de Gráficas SERGU; Sheila Palomo, responsable de Gestión Ética de Galletas Gullón; María José Ortega, alcaldesa de Aguilar de Campoo; Magali </w:t>
      </w:r>
      <w:proofErr w:type="spellStart"/>
      <w:r w:rsidRPr="00AB4881">
        <w:rPr>
          <w:rStyle w:val="normaltextrun"/>
          <w:rFonts w:ascii="Arial" w:hAnsi="Arial" w:cs="Arial"/>
          <w:i/>
          <w:iCs/>
        </w:rPr>
        <w:t>Corada</w:t>
      </w:r>
      <w:proofErr w:type="spellEnd"/>
      <w:r w:rsidRPr="00AB4881">
        <w:rPr>
          <w:rStyle w:val="normaltextrun"/>
          <w:rFonts w:ascii="Arial" w:hAnsi="Arial" w:cs="Arial"/>
          <w:i/>
          <w:iCs/>
        </w:rPr>
        <w:t>, concejala de Bienestar Social, y Giovanni Peláez, concejal de Festejos.</w:t>
      </w:r>
    </w:p>
    <w:p w14:paraId="13AD8A2D" w14:textId="08B844C5" w:rsidR="00DB5F39" w:rsidRPr="00B72C34" w:rsidRDefault="259A675A" w:rsidP="00DB5F39">
      <w:pPr>
        <w:jc w:val="both"/>
        <w:rPr>
          <w:rFonts w:ascii="Arial" w:hAnsi="Arial" w:cs="Arial"/>
          <w:highlight w:val="yellow"/>
        </w:rPr>
      </w:pPr>
      <w:r w:rsidRPr="4A8F41CD">
        <w:rPr>
          <w:rStyle w:val="normaltextrun"/>
          <w:rFonts w:ascii="Arial" w:hAnsi="Arial" w:cs="Arial"/>
          <w:b/>
          <w:bCs/>
        </w:rPr>
        <w:t>Aguilar de Campoo</w:t>
      </w:r>
      <w:r w:rsidR="6117D5FA" w:rsidRPr="4A8F41CD">
        <w:rPr>
          <w:rStyle w:val="normaltextrun"/>
          <w:rFonts w:ascii="Arial" w:hAnsi="Arial" w:cs="Arial"/>
          <w:b/>
          <w:bCs/>
        </w:rPr>
        <w:t xml:space="preserve">, </w:t>
      </w:r>
      <w:r w:rsidR="00407E18">
        <w:rPr>
          <w:rStyle w:val="normaltextrun"/>
          <w:rFonts w:ascii="Arial" w:hAnsi="Arial" w:cs="Arial"/>
          <w:b/>
          <w:bCs/>
        </w:rPr>
        <w:t>5</w:t>
      </w:r>
      <w:r w:rsidR="00036397">
        <w:rPr>
          <w:rStyle w:val="normaltextrun"/>
          <w:rFonts w:ascii="Arial" w:hAnsi="Arial" w:cs="Arial"/>
          <w:b/>
          <w:bCs/>
        </w:rPr>
        <w:t xml:space="preserve"> de </w:t>
      </w:r>
      <w:r w:rsidR="00407E18">
        <w:rPr>
          <w:rStyle w:val="normaltextrun"/>
          <w:rFonts w:ascii="Arial" w:hAnsi="Arial" w:cs="Arial"/>
          <w:b/>
          <w:bCs/>
        </w:rPr>
        <w:t>junio</w:t>
      </w:r>
      <w:r w:rsidR="6117D5FA" w:rsidRPr="4A8F41CD">
        <w:rPr>
          <w:rStyle w:val="normaltextrun"/>
          <w:rFonts w:ascii="Arial" w:hAnsi="Arial" w:cs="Arial"/>
          <w:b/>
          <w:bCs/>
        </w:rPr>
        <w:t xml:space="preserve"> de 202</w:t>
      </w:r>
      <w:r w:rsidR="00726FCE" w:rsidRPr="4A8F41CD">
        <w:rPr>
          <w:rStyle w:val="normaltextrun"/>
          <w:rFonts w:ascii="Arial" w:hAnsi="Arial" w:cs="Arial"/>
          <w:b/>
          <w:bCs/>
        </w:rPr>
        <w:t>6</w:t>
      </w:r>
      <w:r w:rsidR="6117D5FA" w:rsidRPr="4A8F41CD">
        <w:rPr>
          <w:rStyle w:val="normaltextrun"/>
          <w:rFonts w:ascii="Arial" w:hAnsi="Arial" w:cs="Arial"/>
          <w:b/>
          <w:bCs/>
        </w:rPr>
        <w:t>.</w:t>
      </w:r>
      <w:r w:rsidR="00726FCE" w:rsidRPr="4A8F41CD">
        <w:rPr>
          <w:rStyle w:val="normaltextrun"/>
          <w:rFonts w:ascii="Arial" w:hAnsi="Arial" w:cs="Arial"/>
          <w:b/>
          <w:bCs/>
        </w:rPr>
        <w:t xml:space="preserve"> </w:t>
      </w:r>
      <w:r w:rsidR="00DB5F39" w:rsidRPr="00DB5F39">
        <w:rPr>
          <w:rFonts w:ascii="Arial" w:hAnsi="Arial" w:cs="Arial"/>
        </w:rPr>
        <w:t xml:space="preserve">Galletas Gullón </w:t>
      </w:r>
      <w:r w:rsidR="00DB5F39">
        <w:rPr>
          <w:rFonts w:ascii="Arial" w:hAnsi="Arial" w:cs="Arial"/>
        </w:rPr>
        <w:t>y e</w:t>
      </w:r>
      <w:r w:rsidR="00DB5F39" w:rsidRPr="00DB5F39">
        <w:rPr>
          <w:rFonts w:ascii="Arial" w:hAnsi="Arial" w:cs="Arial"/>
        </w:rPr>
        <w:t xml:space="preserve">l Ayuntamiento de Aguilar de Campoo han renovado un año más su convenio de colaboración para apoyar la celebración de las fiestas patronales de San Juan y San Pedro, que tendrán lugar del </w:t>
      </w:r>
      <w:r w:rsidR="00DB5F39" w:rsidRPr="000D6AAF">
        <w:rPr>
          <w:rFonts w:ascii="Arial" w:hAnsi="Arial" w:cs="Arial"/>
        </w:rPr>
        <w:t>2</w:t>
      </w:r>
      <w:r w:rsidR="00AD4DDB" w:rsidRPr="000D6AAF">
        <w:rPr>
          <w:rFonts w:ascii="Arial" w:hAnsi="Arial" w:cs="Arial"/>
        </w:rPr>
        <w:t>0</w:t>
      </w:r>
      <w:r w:rsidR="00DB5F39" w:rsidRPr="00DB5F39">
        <w:rPr>
          <w:rFonts w:ascii="Arial" w:hAnsi="Arial" w:cs="Arial"/>
        </w:rPr>
        <w:t xml:space="preserve"> al 29 de junio. De este modo, la galletera centenaria reafirma su compromiso con la promoción de actividades culturales</w:t>
      </w:r>
      <w:r w:rsidR="00DB5F39">
        <w:rPr>
          <w:rFonts w:ascii="Arial" w:hAnsi="Arial" w:cs="Arial"/>
        </w:rPr>
        <w:t xml:space="preserve"> </w:t>
      </w:r>
      <w:r w:rsidR="00DB5F39" w:rsidRPr="00DB5F39">
        <w:rPr>
          <w:rFonts w:ascii="Arial" w:hAnsi="Arial" w:cs="Arial"/>
        </w:rPr>
        <w:t xml:space="preserve">y </w:t>
      </w:r>
      <w:r w:rsidR="00DB5F39">
        <w:rPr>
          <w:rFonts w:ascii="Arial" w:hAnsi="Arial" w:cs="Arial"/>
        </w:rPr>
        <w:t>lúdicas</w:t>
      </w:r>
      <w:r w:rsidR="00DB5F39" w:rsidRPr="00DB5F39">
        <w:rPr>
          <w:rFonts w:ascii="Arial" w:hAnsi="Arial" w:cs="Arial"/>
        </w:rPr>
        <w:t xml:space="preserve"> que dinamizan la vida de la </w:t>
      </w:r>
      <w:r w:rsidR="00DB5F39">
        <w:rPr>
          <w:rFonts w:ascii="Arial" w:hAnsi="Arial" w:cs="Arial"/>
        </w:rPr>
        <w:t xml:space="preserve">localidad </w:t>
      </w:r>
      <w:r w:rsidR="00DB5F39" w:rsidRPr="00B72C34">
        <w:rPr>
          <w:rFonts w:ascii="Arial" w:hAnsi="Arial" w:cs="Arial"/>
        </w:rPr>
        <w:t>palentina.</w:t>
      </w:r>
    </w:p>
    <w:p w14:paraId="6F12A76D" w14:textId="5CDC1C43" w:rsidR="00744E7A" w:rsidRPr="00744E7A" w:rsidRDefault="00DB5F39" w:rsidP="00744E7A">
      <w:pPr>
        <w:jc w:val="both"/>
        <w:rPr>
          <w:rFonts w:ascii="Arial" w:hAnsi="Arial" w:cs="Arial"/>
        </w:rPr>
      </w:pPr>
      <w:r w:rsidRPr="00744E7A">
        <w:rPr>
          <w:rFonts w:ascii="Arial" w:hAnsi="Arial" w:cs="Arial"/>
        </w:rPr>
        <w:t>La programación oficial de las fiestas</w:t>
      </w:r>
      <w:r w:rsidR="00826C96" w:rsidRPr="00744E7A">
        <w:rPr>
          <w:rFonts w:ascii="Arial" w:hAnsi="Arial" w:cs="Arial"/>
        </w:rPr>
        <w:t>, que se ha presentado esta mañana en el ayuntamiento, incluye</w:t>
      </w:r>
      <w:r w:rsidRPr="00744E7A">
        <w:rPr>
          <w:rFonts w:ascii="Arial" w:hAnsi="Arial" w:cs="Arial"/>
        </w:rPr>
        <w:t xml:space="preserve"> conciertos en vivo, concentraciones de peñas, competiciones deportiva</w:t>
      </w:r>
      <w:r w:rsidR="00B72C34" w:rsidRPr="00744E7A">
        <w:rPr>
          <w:rFonts w:ascii="Arial" w:hAnsi="Arial" w:cs="Arial"/>
        </w:rPr>
        <w:t>s</w:t>
      </w:r>
      <w:r w:rsidRPr="00744E7A">
        <w:rPr>
          <w:rFonts w:ascii="Arial" w:hAnsi="Arial" w:cs="Arial"/>
        </w:rPr>
        <w:t>, además de numerosas propuestas dirigidas a todos los públicos.</w:t>
      </w:r>
      <w:r w:rsidR="00B72C34" w:rsidRPr="00744E7A">
        <w:rPr>
          <w:rFonts w:ascii="Arial" w:hAnsi="Arial" w:cs="Arial"/>
        </w:rPr>
        <w:t xml:space="preserve"> Entre los actos con los que colaboramos estarán</w:t>
      </w:r>
      <w:r w:rsidR="00744E7A" w:rsidRPr="00744E7A">
        <w:rPr>
          <w:rFonts w:ascii="Arial" w:hAnsi="Arial" w:cs="Arial"/>
        </w:rPr>
        <w:t xml:space="preserve"> diversas actividades como: espectáculos para público familiar, </w:t>
      </w:r>
      <w:proofErr w:type="spellStart"/>
      <w:r w:rsidR="00744E7A" w:rsidRPr="00744E7A">
        <w:rPr>
          <w:rFonts w:ascii="Arial" w:hAnsi="Arial" w:cs="Arial"/>
        </w:rPr>
        <w:t>gymkanas</w:t>
      </w:r>
      <w:proofErr w:type="spellEnd"/>
      <w:r w:rsidR="00744E7A" w:rsidRPr="00744E7A">
        <w:rPr>
          <w:rFonts w:ascii="Arial" w:hAnsi="Arial" w:cs="Arial"/>
        </w:rPr>
        <w:t xml:space="preserve"> familiares y/o talleres de cocina.</w:t>
      </w:r>
    </w:p>
    <w:p w14:paraId="59E43BC8" w14:textId="4A5A71E8" w:rsidR="00DB5F39" w:rsidRPr="00DB5F39" w:rsidRDefault="00DB5F39" w:rsidP="00DB5F39">
      <w:pPr>
        <w:jc w:val="both"/>
        <w:rPr>
          <w:rFonts w:ascii="Arial" w:hAnsi="Arial" w:cs="Arial"/>
        </w:rPr>
      </w:pPr>
      <w:r w:rsidRPr="00DB5F39">
        <w:rPr>
          <w:rFonts w:ascii="Arial" w:hAnsi="Arial" w:cs="Arial"/>
        </w:rPr>
        <w:lastRenderedPageBreak/>
        <w:t xml:space="preserve">La renovación de este acuerdo se enmarca en </w:t>
      </w:r>
      <w:r>
        <w:rPr>
          <w:rFonts w:ascii="Arial" w:hAnsi="Arial" w:cs="Arial"/>
        </w:rPr>
        <w:t>la cola</w:t>
      </w:r>
      <w:r w:rsidRPr="00DB5F39">
        <w:rPr>
          <w:rFonts w:ascii="Arial" w:hAnsi="Arial" w:cs="Arial"/>
        </w:rPr>
        <w:t>boración que ambas entidades mantienen para respaldar diferentes iniciativas a lo largo d</w:t>
      </w:r>
      <w:r>
        <w:rPr>
          <w:rFonts w:ascii="Arial" w:hAnsi="Arial" w:cs="Arial"/>
        </w:rPr>
        <w:t xml:space="preserve">e todo </w:t>
      </w:r>
      <w:r w:rsidRPr="00DB5F39">
        <w:rPr>
          <w:rFonts w:ascii="Arial" w:hAnsi="Arial" w:cs="Arial"/>
        </w:rPr>
        <w:t xml:space="preserve">el año. Entre ellas destacan el Carnaval de la Galleta, ARCA (Encuentro Internacional de Artistas Callejeros), el Concurso de Pintura Rápida, el festival escénico </w:t>
      </w:r>
      <w:proofErr w:type="spellStart"/>
      <w:r w:rsidRPr="00DB5F39">
        <w:rPr>
          <w:rFonts w:ascii="Arial" w:hAnsi="Arial" w:cs="Arial"/>
        </w:rPr>
        <w:t>Aescena</w:t>
      </w:r>
      <w:proofErr w:type="spellEnd"/>
      <w:r w:rsidRPr="00DB5F39">
        <w:rPr>
          <w:rFonts w:ascii="Arial" w:hAnsi="Arial" w:cs="Arial"/>
        </w:rPr>
        <w:t xml:space="preserve"> o el festival de música Galleta Rock, entre otros.</w:t>
      </w:r>
    </w:p>
    <w:p w14:paraId="725D0BB6" w14:textId="58D05123" w:rsidR="00DB5F39" w:rsidRPr="00AB5F2C" w:rsidRDefault="00DB5F39" w:rsidP="00DB5F39">
      <w:pPr>
        <w:jc w:val="both"/>
        <w:rPr>
          <w:rFonts w:ascii="Arial" w:hAnsi="Arial" w:cs="Arial"/>
          <w:i/>
          <w:iCs/>
        </w:rPr>
      </w:pPr>
      <w:r w:rsidRPr="00AB5F2C">
        <w:rPr>
          <w:rFonts w:ascii="Arial" w:hAnsi="Arial" w:cs="Arial"/>
          <w:i/>
          <w:iCs/>
        </w:rPr>
        <w:t>David Casañ, director corporativo de Galletas Gullón, ha destacado que “</w:t>
      </w:r>
      <w:r w:rsidR="00AB5F2C" w:rsidRPr="00AB5F2C">
        <w:rPr>
          <w:rFonts w:ascii="Arial" w:hAnsi="Arial" w:cs="Arial"/>
          <w:i/>
          <w:iCs/>
        </w:rPr>
        <w:t>para nuestra empresa es un orgullo colaborar un año más con las fiestas patronales de nuestro pueblo. Apoyar estas celebraciones es una forma de contribuir a la convivencia, las tradiciones y el bienestar de nuestra comunidad</w:t>
      </w:r>
      <w:r w:rsidR="00AB5F2C">
        <w:rPr>
          <w:rFonts w:ascii="Arial" w:hAnsi="Arial" w:cs="Arial"/>
          <w:i/>
          <w:iCs/>
        </w:rPr>
        <w:t>”</w:t>
      </w:r>
      <w:r w:rsidR="00AB5F2C" w:rsidRPr="00AB5F2C">
        <w:rPr>
          <w:rFonts w:ascii="Arial" w:hAnsi="Arial" w:cs="Arial"/>
          <w:i/>
          <w:iCs/>
        </w:rPr>
        <w:t>.</w:t>
      </w:r>
    </w:p>
    <w:p w14:paraId="23037B48" w14:textId="0497B19C" w:rsidR="00DB5F39" w:rsidRPr="00010FFF" w:rsidRDefault="00DB5F39" w:rsidP="00DB5F39">
      <w:pPr>
        <w:jc w:val="both"/>
        <w:rPr>
          <w:rFonts w:ascii="Arial" w:hAnsi="Arial" w:cs="Arial"/>
        </w:rPr>
      </w:pPr>
      <w:r w:rsidRPr="00010FFF">
        <w:rPr>
          <w:rFonts w:ascii="Arial" w:hAnsi="Arial" w:cs="Arial"/>
        </w:rPr>
        <w:t xml:space="preserve">Por su parte, la alcaldesa de Aguilar de Campoo, María José Ortega, ha señalado que </w:t>
      </w:r>
      <w:r w:rsidR="00D3062A" w:rsidRPr="00010FFF">
        <w:rPr>
          <w:rFonts w:ascii="Arial" w:hAnsi="Arial" w:cs="Arial"/>
        </w:rPr>
        <w:t>“</w:t>
      </w:r>
      <w:r w:rsidRPr="00010FFF">
        <w:rPr>
          <w:rFonts w:ascii="Arial" w:hAnsi="Arial" w:cs="Arial"/>
          <w:i/>
          <w:iCs/>
        </w:rPr>
        <w:t>la colaboración de Galletas Gullón es fundamental para el desarrollo de actividades tan arraigadas y como nuestras fiestas patronales, que implican a peñas, asociaciones, vecinos y visitantes</w:t>
      </w:r>
      <w:r w:rsidRPr="00010FFF">
        <w:rPr>
          <w:rFonts w:ascii="Arial" w:hAnsi="Arial" w:cs="Arial"/>
        </w:rPr>
        <w:t xml:space="preserve">”. </w:t>
      </w:r>
    </w:p>
    <w:p w14:paraId="579D3CAA" w14:textId="162B4E3B" w:rsidR="00DB5F39" w:rsidRDefault="00DB5F39" w:rsidP="00DB5F39">
      <w:pPr>
        <w:jc w:val="both"/>
        <w:rPr>
          <w:rFonts w:ascii="Arial" w:hAnsi="Arial" w:cs="Arial"/>
        </w:rPr>
      </w:pPr>
      <w:r w:rsidRPr="00DB5F39">
        <w:rPr>
          <w:rFonts w:ascii="Arial" w:hAnsi="Arial" w:cs="Arial"/>
        </w:rPr>
        <w:t xml:space="preserve">Galletas Gullón enfoca su actividad desde un modelo de negocio responsable y comprometido con el entorno social en el que desarrolla su actividad. </w:t>
      </w:r>
      <w:r>
        <w:rPr>
          <w:rFonts w:ascii="Arial" w:hAnsi="Arial" w:cs="Arial"/>
        </w:rPr>
        <w:t xml:space="preserve">De hecho, la </w:t>
      </w:r>
      <w:r w:rsidR="00407E18">
        <w:rPr>
          <w:rFonts w:ascii="Arial" w:hAnsi="Arial" w:cs="Arial"/>
        </w:rPr>
        <w:t>compañía</w:t>
      </w:r>
      <w:r>
        <w:rPr>
          <w:rFonts w:ascii="Arial" w:hAnsi="Arial" w:cs="Arial"/>
        </w:rPr>
        <w:t xml:space="preserve"> aguilarense </w:t>
      </w:r>
      <w:r w:rsidRPr="00DB5F39">
        <w:rPr>
          <w:rFonts w:ascii="Arial" w:hAnsi="Arial" w:cs="Arial"/>
        </w:rPr>
        <w:t>impulsa proyectos dirigidos a fomentar la cohesión social, la creatividad y la participación ciudadana, generando un impacto positivo en la comarca de la Montaña Palentina.</w:t>
      </w:r>
    </w:p>
    <w:p w14:paraId="40F0AFB6" w14:textId="77777777" w:rsidR="00AB4881" w:rsidRDefault="00AB4881" w:rsidP="00D0709D">
      <w:pPr>
        <w:spacing w:after="0"/>
        <w:jc w:val="both"/>
        <w:rPr>
          <w:rFonts w:ascii="Arial" w:eastAsia="Arial" w:hAnsi="Arial" w:cs="Arial"/>
          <w:b/>
          <w:bCs/>
          <w:color w:val="000000" w:themeColor="text1"/>
          <w:sz w:val="18"/>
          <w:szCs w:val="18"/>
        </w:rPr>
      </w:pPr>
    </w:p>
    <w:p w14:paraId="5ED718A3" w14:textId="73E20542"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7CD91C7F" w14:textId="77777777"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30273AE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C0CB3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3E61266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00C352F"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F612324" w14:textId="77777777" w:rsidR="00D0709D" w:rsidRPr="00B02A39" w:rsidRDefault="00D0709D" w:rsidP="4A8F41CD">
      <w:pPr>
        <w:spacing w:after="0"/>
        <w:jc w:val="both"/>
        <w:rPr>
          <w:rFonts w:ascii="Arial" w:eastAsia="Arial" w:hAnsi="Arial" w:cs="Arial"/>
          <w:sz w:val="18"/>
          <w:szCs w:val="18"/>
        </w:rPr>
      </w:pPr>
      <w:r w:rsidRPr="00B02A39">
        <w:rPr>
          <w:rFonts w:ascii="Arial" w:eastAsia="Arial" w:hAnsi="Arial" w:cs="Arial"/>
          <w:sz w:val="18"/>
          <w:szCs w:val="18"/>
        </w:rPr>
        <w:t>La facturación de Gullón en 202</w:t>
      </w:r>
      <w:r w:rsidR="6D7C7199" w:rsidRPr="00B02A39">
        <w:rPr>
          <w:rFonts w:ascii="Arial" w:eastAsia="Arial" w:hAnsi="Arial" w:cs="Arial"/>
          <w:sz w:val="18"/>
          <w:szCs w:val="18"/>
        </w:rPr>
        <w:t>5</w:t>
      </w:r>
      <w:r w:rsidRPr="00B02A39">
        <w:rPr>
          <w:rFonts w:ascii="Arial" w:eastAsia="Arial" w:hAnsi="Arial" w:cs="Arial"/>
          <w:sz w:val="18"/>
          <w:szCs w:val="18"/>
        </w:rPr>
        <w:t xml:space="preserve"> superó los </w:t>
      </w:r>
      <w:r w:rsidR="2276DE25" w:rsidRPr="00B02A39">
        <w:rPr>
          <w:rFonts w:ascii="Arial" w:eastAsia="Arial" w:hAnsi="Arial" w:cs="Arial"/>
          <w:sz w:val="18"/>
          <w:szCs w:val="18"/>
        </w:rPr>
        <w:t xml:space="preserve">750 </w:t>
      </w:r>
      <w:r w:rsidRPr="00B02A39">
        <w:rPr>
          <w:rFonts w:ascii="Arial" w:eastAsia="Arial" w:hAnsi="Arial" w:cs="Arial"/>
          <w:sz w:val="18"/>
          <w:szCs w:val="18"/>
        </w:rPr>
        <w:t>millones de euros y</w:t>
      </w:r>
      <w:r w:rsidR="00E70E55">
        <w:rPr>
          <w:rFonts w:ascii="Arial" w:eastAsia="Arial" w:hAnsi="Arial" w:cs="Arial"/>
          <w:sz w:val="18"/>
          <w:szCs w:val="18"/>
        </w:rPr>
        <w:t xml:space="preserve"> </w:t>
      </w:r>
      <w:r w:rsidRPr="00B02A39">
        <w:rPr>
          <w:rFonts w:ascii="Arial" w:eastAsia="Arial" w:hAnsi="Arial" w:cs="Arial"/>
          <w:sz w:val="18"/>
          <w:szCs w:val="18"/>
        </w:rPr>
        <w:t>genera 2.</w:t>
      </w:r>
      <w:r w:rsidR="7C27223D" w:rsidRPr="00B02A39">
        <w:rPr>
          <w:rFonts w:ascii="Arial" w:eastAsia="Arial" w:hAnsi="Arial" w:cs="Arial"/>
          <w:sz w:val="18"/>
          <w:szCs w:val="18"/>
        </w:rPr>
        <w:t>3</w:t>
      </w:r>
      <w:r w:rsidRPr="00B02A39">
        <w:rPr>
          <w:rFonts w:ascii="Arial" w:eastAsia="Arial" w:hAnsi="Arial" w:cs="Arial"/>
          <w:sz w:val="18"/>
          <w:szCs w:val="18"/>
        </w:rPr>
        <w:t xml:space="preserve">00 puestos de trabajo directos.   </w:t>
      </w:r>
    </w:p>
    <w:p w14:paraId="2C8DF877"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D81C5A5" w14:textId="77777777" w:rsidR="2B41FEA7" w:rsidRPr="00D0709D" w:rsidRDefault="00D0709D" w:rsidP="00570EBE">
      <w:pPr>
        <w:spacing w:after="0"/>
        <w:jc w:val="both"/>
      </w:pPr>
      <w:r w:rsidRPr="00296422">
        <w:rPr>
          <w:rFonts w:ascii="Arial" w:eastAsia="Arial" w:hAnsi="Arial" w:cs="Arial"/>
          <w:sz w:val="18"/>
          <w:szCs w:val="18"/>
        </w:rPr>
        <w:t xml:space="preserve">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568831AB" w14:textId="77777777" w:rsidR="00FD666C" w:rsidRDefault="00FD666C" w:rsidP="1C9E8368">
      <w:pPr>
        <w:spacing w:after="0" w:line="240" w:lineRule="auto"/>
        <w:jc w:val="both"/>
        <w:rPr>
          <w:rFonts w:ascii="Arial" w:eastAsia="Arial" w:hAnsi="Arial" w:cs="Arial"/>
          <w:color w:val="000000" w:themeColor="text1"/>
          <w:sz w:val="18"/>
          <w:szCs w:val="18"/>
        </w:rPr>
      </w:pPr>
    </w:p>
    <w:p w14:paraId="41E64816" w14:textId="77777777"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683B1A" w14:textId="77777777"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1">
        <w:r w:rsidRPr="1C9E8368">
          <w:rPr>
            <w:rStyle w:val="Hipervnculo"/>
            <w:rFonts w:ascii="Arial" w:eastAsia="Arial" w:hAnsi="Arial" w:cs="Arial"/>
            <w:sz w:val="20"/>
            <w:szCs w:val="20"/>
            <w:lang w:val="pt-PT"/>
          </w:rPr>
          <w:t>b.dorado@romanrm.com</w:t>
        </w:r>
      </w:hyperlink>
    </w:p>
    <w:p w14:paraId="4BB01662" w14:textId="77777777" w:rsidR="1C9E8368" w:rsidRPr="006B57A3" w:rsidRDefault="2B41FEA7" w:rsidP="006B57A3">
      <w:pPr>
        <w:spacing w:after="0" w:line="240" w:lineRule="auto"/>
        <w:ind w:left="357"/>
        <w:jc w:val="center"/>
        <w:rPr>
          <w:rFonts w:ascii="Calibri" w:eastAsia="Calibri" w:hAnsi="Calibri" w:cs="Calibri"/>
          <w:color w:val="000000" w:themeColor="text1"/>
        </w:rPr>
      </w:pPr>
      <w:r w:rsidRPr="6BFB3579">
        <w:rPr>
          <w:rFonts w:ascii="Arial" w:eastAsia="Arial" w:hAnsi="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2">
        <w:r w:rsidRPr="6BFB3579">
          <w:rPr>
            <w:rStyle w:val="Hipervnculo"/>
            <w:rFonts w:ascii="Arial" w:eastAsia="Arial" w:hAnsi="Arial" w:cs="Arial"/>
            <w:sz w:val="20"/>
            <w:szCs w:val="20"/>
          </w:rPr>
          <w:t>i.marin@romanrm.com</w:t>
        </w:r>
      </w:hyperlink>
    </w:p>
    <w:p w14:paraId="3D578172" w14:textId="77777777" w:rsidR="70F67AF6" w:rsidRDefault="70F67AF6" w:rsidP="6BFB3579">
      <w:pPr>
        <w:spacing w:after="0" w:line="240" w:lineRule="auto"/>
        <w:ind w:left="357"/>
        <w:jc w:val="center"/>
        <w:rPr>
          <w:rFonts w:ascii="Arial" w:eastAsia="Arial" w:hAnsi="Arial" w:cs="Arial"/>
          <w:sz w:val="20"/>
          <w:szCs w:val="20"/>
        </w:rPr>
      </w:pPr>
      <w:r w:rsidRPr="6BFB3579">
        <w:rPr>
          <w:rFonts w:ascii="Arial" w:eastAsia="Arial" w:hAnsi="Arial" w:cs="Arial"/>
          <w:sz w:val="20"/>
          <w:szCs w:val="20"/>
        </w:rPr>
        <w:t>Marta Corrales 692 64 72 15</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3">
        <w:r w:rsidRPr="6BFB3579">
          <w:rPr>
            <w:rStyle w:val="Hipervnculo"/>
            <w:rFonts w:ascii="Arial" w:eastAsia="Arial" w:hAnsi="Arial" w:cs="Arial"/>
            <w:sz w:val="20"/>
            <w:szCs w:val="20"/>
          </w:rPr>
          <w:t>m.corrales@romanrm.com</w:t>
        </w:r>
      </w:hyperlink>
    </w:p>
    <w:sectPr w:rsidR="70F67AF6">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2B1E" w14:textId="77777777" w:rsidR="00D73FEB" w:rsidRDefault="00D73FEB" w:rsidP="00FB617A">
      <w:pPr>
        <w:spacing w:after="0" w:line="240" w:lineRule="auto"/>
      </w:pPr>
      <w:r>
        <w:separator/>
      </w:r>
    </w:p>
  </w:endnote>
  <w:endnote w:type="continuationSeparator" w:id="0">
    <w:p w14:paraId="559CBB32" w14:textId="77777777" w:rsidR="00D73FEB" w:rsidRDefault="00D73FEB" w:rsidP="00FB617A">
      <w:pPr>
        <w:spacing w:after="0" w:line="240" w:lineRule="auto"/>
      </w:pPr>
      <w:r>
        <w:continuationSeparator/>
      </w:r>
    </w:p>
  </w:endnote>
  <w:endnote w:type="continuationNotice" w:id="1">
    <w:p w14:paraId="6A25DCF4" w14:textId="77777777" w:rsidR="00D73FEB" w:rsidRDefault="00D73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4E00" w14:textId="77777777" w:rsidR="00D73FEB" w:rsidRDefault="00D73FEB" w:rsidP="00FB617A">
      <w:pPr>
        <w:spacing w:after="0" w:line="240" w:lineRule="auto"/>
      </w:pPr>
      <w:r>
        <w:separator/>
      </w:r>
    </w:p>
  </w:footnote>
  <w:footnote w:type="continuationSeparator" w:id="0">
    <w:p w14:paraId="5F93DB7C" w14:textId="77777777" w:rsidR="00D73FEB" w:rsidRDefault="00D73FEB" w:rsidP="00FB617A">
      <w:pPr>
        <w:spacing w:after="0" w:line="240" w:lineRule="auto"/>
      </w:pPr>
      <w:r>
        <w:continuationSeparator/>
      </w:r>
    </w:p>
  </w:footnote>
  <w:footnote w:type="continuationNotice" w:id="1">
    <w:p w14:paraId="38355337" w14:textId="77777777" w:rsidR="00D73FEB" w:rsidRDefault="00D7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2CD4" w14:textId="77777777" w:rsidR="006C0849" w:rsidRDefault="00C061D7" w:rsidP="00C64A75">
    <w:pPr>
      <w:pStyle w:val="Encabezado"/>
      <w:jc w:val="center"/>
    </w:pPr>
    <w:r>
      <w:rPr>
        <w:noProof/>
        <w:lang w:eastAsia="es-ES"/>
      </w:rPr>
      <w:drawing>
        <wp:inline distT="0" distB="0" distL="0" distR="0" wp14:anchorId="05869525" wp14:editId="270F6181">
          <wp:extent cx="790575" cy="714375"/>
          <wp:effectExtent l="0" t="0" r="9525" b="9525"/>
          <wp:docPr id="13" name="image1.png" descr="Logotipo&#10;&#10;Descripción generada automáticamente">
            <a:extLst xmlns:a="http://schemas.openxmlformats.org/drawingml/2006/main">
              <a:ext uri="{FF2B5EF4-FFF2-40B4-BE49-F238E27FC236}">
                <a16:creationId xmlns:a16="http://schemas.microsoft.com/office/drawing/2014/main" id="{714E65D6-335F-4606-8AFB-4E604BB3E658}"/>
              </a:ext>
            </a:extLst>
          </wp:docPr>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029603">
    <w:abstractNumId w:val="9"/>
  </w:num>
  <w:num w:numId="2" w16cid:durableId="1630893931">
    <w:abstractNumId w:val="8"/>
  </w:num>
  <w:num w:numId="3" w16cid:durableId="241913878">
    <w:abstractNumId w:val="0"/>
  </w:num>
  <w:num w:numId="4" w16cid:durableId="1318144994">
    <w:abstractNumId w:val="4"/>
  </w:num>
  <w:num w:numId="5" w16cid:durableId="1682510416">
    <w:abstractNumId w:val="11"/>
  </w:num>
  <w:num w:numId="6" w16cid:durableId="1420759359">
    <w:abstractNumId w:val="5"/>
  </w:num>
  <w:num w:numId="7" w16cid:durableId="779184889">
    <w:abstractNumId w:val="2"/>
  </w:num>
  <w:num w:numId="8" w16cid:durableId="33118237">
    <w:abstractNumId w:val="10"/>
  </w:num>
  <w:num w:numId="9" w16cid:durableId="116678137">
    <w:abstractNumId w:val="3"/>
  </w:num>
  <w:num w:numId="10" w16cid:durableId="1478381412">
    <w:abstractNumId w:val="13"/>
  </w:num>
  <w:num w:numId="11" w16cid:durableId="1377310852">
    <w:abstractNumId w:val="12"/>
  </w:num>
  <w:num w:numId="12" w16cid:durableId="1326013685">
    <w:abstractNumId w:val="14"/>
  </w:num>
  <w:num w:numId="13" w16cid:durableId="1174415825">
    <w:abstractNumId w:val="7"/>
  </w:num>
  <w:num w:numId="14" w16cid:durableId="697201087">
    <w:abstractNumId w:val="6"/>
  </w:num>
  <w:num w:numId="15" w16cid:durableId="1583567202">
    <w:abstractNumId w:val="7"/>
  </w:num>
  <w:num w:numId="16" w16cid:durableId="222985680">
    <w:abstractNumId w:val="7"/>
  </w:num>
  <w:num w:numId="17" w16cid:durableId="725958337">
    <w:abstractNumId w:val="15"/>
  </w:num>
  <w:num w:numId="18" w16cid:durableId="110083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10FFF"/>
    <w:rsid w:val="00017E02"/>
    <w:rsid w:val="00021C21"/>
    <w:rsid w:val="00024398"/>
    <w:rsid w:val="00032A3D"/>
    <w:rsid w:val="00034400"/>
    <w:rsid w:val="00034882"/>
    <w:rsid w:val="00035C38"/>
    <w:rsid w:val="00036397"/>
    <w:rsid w:val="0003774D"/>
    <w:rsid w:val="000422A6"/>
    <w:rsid w:val="00043168"/>
    <w:rsid w:val="00043BEF"/>
    <w:rsid w:val="00044643"/>
    <w:rsid w:val="000526AB"/>
    <w:rsid w:val="0006054F"/>
    <w:rsid w:val="00062B6C"/>
    <w:rsid w:val="00063AD7"/>
    <w:rsid w:val="0006562C"/>
    <w:rsid w:val="000711B2"/>
    <w:rsid w:val="00071A97"/>
    <w:rsid w:val="000740F4"/>
    <w:rsid w:val="000816AE"/>
    <w:rsid w:val="00082291"/>
    <w:rsid w:val="000865EC"/>
    <w:rsid w:val="000908C4"/>
    <w:rsid w:val="00091E60"/>
    <w:rsid w:val="00095859"/>
    <w:rsid w:val="000A2EC6"/>
    <w:rsid w:val="000A500A"/>
    <w:rsid w:val="000A77EB"/>
    <w:rsid w:val="000B16D5"/>
    <w:rsid w:val="000C361D"/>
    <w:rsid w:val="000C5662"/>
    <w:rsid w:val="000C6458"/>
    <w:rsid w:val="000D3293"/>
    <w:rsid w:val="000D6AAF"/>
    <w:rsid w:val="000D76AB"/>
    <w:rsid w:val="000E05F3"/>
    <w:rsid w:val="000E1577"/>
    <w:rsid w:val="000E15FF"/>
    <w:rsid w:val="000E2265"/>
    <w:rsid w:val="000E289F"/>
    <w:rsid w:val="000E3FB9"/>
    <w:rsid w:val="000F2C8C"/>
    <w:rsid w:val="000F510C"/>
    <w:rsid w:val="0010023F"/>
    <w:rsid w:val="00100C92"/>
    <w:rsid w:val="00103F6A"/>
    <w:rsid w:val="00110058"/>
    <w:rsid w:val="001116FD"/>
    <w:rsid w:val="00112A0A"/>
    <w:rsid w:val="00112E7C"/>
    <w:rsid w:val="00116C98"/>
    <w:rsid w:val="00116F02"/>
    <w:rsid w:val="00117C10"/>
    <w:rsid w:val="00121DE3"/>
    <w:rsid w:val="00121EDC"/>
    <w:rsid w:val="00124E97"/>
    <w:rsid w:val="0012590E"/>
    <w:rsid w:val="00125A7D"/>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6BC6"/>
    <w:rsid w:val="00197AE2"/>
    <w:rsid w:val="00197B6A"/>
    <w:rsid w:val="001A7EC9"/>
    <w:rsid w:val="001B5AC4"/>
    <w:rsid w:val="001B68A7"/>
    <w:rsid w:val="001C24EB"/>
    <w:rsid w:val="001C353D"/>
    <w:rsid w:val="001D1834"/>
    <w:rsid w:val="001D4755"/>
    <w:rsid w:val="001D565E"/>
    <w:rsid w:val="001E03F8"/>
    <w:rsid w:val="001E1103"/>
    <w:rsid w:val="001E13A0"/>
    <w:rsid w:val="001E70D5"/>
    <w:rsid w:val="001E739D"/>
    <w:rsid w:val="001F39F7"/>
    <w:rsid w:val="001F4510"/>
    <w:rsid w:val="001F6507"/>
    <w:rsid w:val="00200E4C"/>
    <w:rsid w:val="00201967"/>
    <w:rsid w:val="002025E9"/>
    <w:rsid w:val="002051CC"/>
    <w:rsid w:val="002122DD"/>
    <w:rsid w:val="00213156"/>
    <w:rsid w:val="002166BD"/>
    <w:rsid w:val="0023404B"/>
    <w:rsid w:val="0023544D"/>
    <w:rsid w:val="00236105"/>
    <w:rsid w:val="00244922"/>
    <w:rsid w:val="00255DC2"/>
    <w:rsid w:val="002567E1"/>
    <w:rsid w:val="002578BC"/>
    <w:rsid w:val="00265270"/>
    <w:rsid w:val="00267522"/>
    <w:rsid w:val="00270642"/>
    <w:rsid w:val="00271286"/>
    <w:rsid w:val="0027323F"/>
    <w:rsid w:val="002741B9"/>
    <w:rsid w:val="00281412"/>
    <w:rsid w:val="00287465"/>
    <w:rsid w:val="002926DC"/>
    <w:rsid w:val="002927DC"/>
    <w:rsid w:val="002947C0"/>
    <w:rsid w:val="002A2615"/>
    <w:rsid w:val="002A374A"/>
    <w:rsid w:val="002A4F77"/>
    <w:rsid w:val="002A6B26"/>
    <w:rsid w:val="002A7808"/>
    <w:rsid w:val="002A7C55"/>
    <w:rsid w:val="002B0126"/>
    <w:rsid w:val="002B1454"/>
    <w:rsid w:val="002B1A62"/>
    <w:rsid w:val="002B3291"/>
    <w:rsid w:val="002B4A64"/>
    <w:rsid w:val="002C00A0"/>
    <w:rsid w:val="002C24C1"/>
    <w:rsid w:val="002D4ECA"/>
    <w:rsid w:val="002D5876"/>
    <w:rsid w:val="002E1800"/>
    <w:rsid w:val="002E33A1"/>
    <w:rsid w:val="002E43E2"/>
    <w:rsid w:val="002F07DC"/>
    <w:rsid w:val="002F0DC4"/>
    <w:rsid w:val="002F1D28"/>
    <w:rsid w:val="002F7985"/>
    <w:rsid w:val="00302124"/>
    <w:rsid w:val="00302412"/>
    <w:rsid w:val="00302E71"/>
    <w:rsid w:val="00304881"/>
    <w:rsid w:val="00313E84"/>
    <w:rsid w:val="00316203"/>
    <w:rsid w:val="003162F3"/>
    <w:rsid w:val="00317EF9"/>
    <w:rsid w:val="003212A8"/>
    <w:rsid w:val="00321C3C"/>
    <w:rsid w:val="00324B81"/>
    <w:rsid w:val="00326A6B"/>
    <w:rsid w:val="00335554"/>
    <w:rsid w:val="00337144"/>
    <w:rsid w:val="00340061"/>
    <w:rsid w:val="0035156F"/>
    <w:rsid w:val="00354641"/>
    <w:rsid w:val="00354F1C"/>
    <w:rsid w:val="00356AC2"/>
    <w:rsid w:val="00370E39"/>
    <w:rsid w:val="00375536"/>
    <w:rsid w:val="00390CA2"/>
    <w:rsid w:val="00396974"/>
    <w:rsid w:val="003A07DB"/>
    <w:rsid w:val="003A44A0"/>
    <w:rsid w:val="003C1E57"/>
    <w:rsid w:val="003C3A74"/>
    <w:rsid w:val="003C6CF9"/>
    <w:rsid w:val="003D2161"/>
    <w:rsid w:val="003D246D"/>
    <w:rsid w:val="003D5BBC"/>
    <w:rsid w:val="003D667E"/>
    <w:rsid w:val="003E0809"/>
    <w:rsid w:val="003F2935"/>
    <w:rsid w:val="003F433B"/>
    <w:rsid w:val="003F4B0F"/>
    <w:rsid w:val="00401155"/>
    <w:rsid w:val="00407B47"/>
    <w:rsid w:val="00407E18"/>
    <w:rsid w:val="00412942"/>
    <w:rsid w:val="00416290"/>
    <w:rsid w:val="004227B6"/>
    <w:rsid w:val="004231D7"/>
    <w:rsid w:val="00427060"/>
    <w:rsid w:val="00432E8B"/>
    <w:rsid w:val="004379D7"/>
    <w:rsid w:val="00443F39"/>
    <w:rsid w:val="00444F14"/>
    <w:rsid w:val="00445901"/>
    <w:rsid w:val="00445B70"/>
    <w:rsid w:val="0045396C"/>
    <w:rsid w:val="00454C8E"/>
    <w:rsid w:val="00456CF6"/>
    <w:rsid w:val="00466225"/>
    <w:rsid w:val="004672A1"/>
    <w:rsid w:val="004809FF"/>
    <w:rsid w:val="004813F1"/>
    <w:rsid w:val="00483978"/>
    <w:rsid w:val="0048549D"/>
    <w:rsid w:val="00486B5B"/>
    <w:rsid w:val="00491DDA"/>
    <w:rsid w:val="00492CAF"/>
    <w:rsid w:val="00494C7C"/>
    <w:rsid w:val="004A1273"/>
    <w:rsid w:val="004A402B"/>
    <w:rsid w:val="004A4258"/>
    <w:rsid w:val="004A56CC"/>
    <w:rsid w:val="004A5A05"/>
    <w:rsid w:val="004B42B8"/>
    <w:rsid w:val="004C75B2"/>
    <w:rsid w:val="004D10F7"/>
    <w:rsid w:val="004D33F0"/>
    <w:rsid w:val="004D4FA2"/>
    <w:rsid w:val="004D57A8"/>
    <w:rsid w:val="004D75A7"/>
    <w:rsid w:val="004E0AB0"/>
    <w:rsid w:val="004E160E"/>
    <w:rsid w:val="004E5723"/>
    <w:rsid w:val="004E6857"/>
    <w:rsid w:val="0050163C"/>
    <w:rsid w:val="00501BD9"/>
    <w:rsid w:val="00512FB1"/>
    <w:rsid w:val="00513807"/>
    <w:rsid w:val="00514B59"/>
    <w:rsid w:val="0051753A"/>
    <w:rsid w:val="0052224E"/>
    <w:rsid w:val="00523673"/>
    <w:rsid w:val="00524C24"/>
    <w:rsid w:val="00527F52"/>
    <w:rsid w:val="00530EDE"/>
    <w:rsid w:val="00541EAF"/>
    <w:rsid w:val="005429A8"/>
    <w:rsid w:val="00546728"/>
    <w:rsid w:val="005477DE"/>
    <w:rsid w:val="0054781D"/>
    <w:rsid w:val="00551951"/>
    <w:rsid w:val="0055710C"/>
    <w:rsid w:val="005647C8"/>
    <w:rsid w:val="00565CC4"/>
    <w:rsid w:val="00570EBE"/>
    <w:rsid w:val="005719CA"/>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6627"/>
    <w:rsid w:val="005E7148"/>
    <w:rsid w:val="005F493A"/>
    <w:rsid w:val="005F73A6"/>
    <w:rsid w:val="006028AA"/>
    <w:rsid w:val="00606683"/>
    <w:rsid w:val="00606BE3"/>
    <w:rsid w:val="00607CE4"/>
    <w:rsid w:val="00613957"/>
    <w:rsid w:val="006141BF"/>
    <w:rsid w:val="00616BF6"/>
    <w:rsid w:val="0062046B"/>
    <w:rsid w:val="00630666"/>
    <w:rsid w:val="00633463"/>
    <w:rsid w:val="00643320"/>
    <w:rsid w:val="00653D0F"/>
    <w:rsid w:val="006577E1"/>
    <w:rsid w:val="006623A5"/>
    <w:rsid w:val="00663557"/>
    <w:rsid w:val="0066476A"/>
    <w:rsid w:val="0066592A"/>
    <w:rsid w:val="00665982"/>
    <w:rsid w:val="006663B2"/>
    <w:rsid w:val="00667DE0"/>
    <w:rsid w:val="00671209"/>
    <w:rsid w:val="006749CF"/>
    <w:rsid w:val="00677F1B"/>
    <w:rsid w:val="0068004F"/>
    <w:rsid w:val="00680A23"/>
    <w:rsid w:val="0068572C"/>
    <w:rsid w:val="00691277"/>
    <w:rsid w:val="0069377A"/>
    <w:rsid w:val="006A0766"/>
    <w:rsid w:val="006A54EA"/>
    <w:rsid w:val="006A5D92"/>
    <w:rsid w:val="006B57A3"/>
    <w:rsid w:val="006B5BEF"/>
    <w:rsid w:val="006C0849"/>
    <w:rsid w:val="006C20C0"/>
    <w:rsid w:val="006C2391"/>
    <w:rsid w:val="006C45E8"/>
    <w:rsid w:val="006C4DA1"/>
    <w:rsid w:val="006D11BB"/>
    <w:rsid w:val="006D24B2"/>
    <w:rsid w:val="006D3684"/>
    <w:rsid w:val="006D41E4"/>
    <w:rsid w:val="006D4817"/>
    <w:rsid w:val="006D4A56"/>
    <w:rsid w:val="006E10A8"/>
    <w:rsid w:val="006E181A"/>
    <w:rsid w:val="006E1881"/>
    <w:rsid w:val="006E24C0"/>
    <w:rsid w:val="006E49A0"/>
    <w:rsid w:val="006F1439"/>
    <w:rsid w:val="006F534E"/>
    <w:rsid w:val="007007E7"/>
    <w:rsid w:val="007012C8"/>
    <w:rsid w:val="007017DF"/>
    <w:rsid w:val="00702612"/>
    <w:rsid w:val="007063E0"/>
    <w:rsid w:val="00706AEC"/>
    <w:rsid w:val="007109FC"/>
    <w:rsid w:val="00712952"/>
    <w:rsid w:val="007142FB"/>
    <w:rsid w:val="00714A8D"/>
    <w:rsid w:val="00716032"/>
    <w:rsid w:val="00720936"/>
    <w:rsid w:val="00721271"/>
    <w:rsid w:val="007221C0"/>
    <w:rsid w:val="00724B72"/>
    <w:rsid w:val="00726FCE"/>
    <w:rsid w:val="00730067"/>
    <w:rsid w:val="00731373"/>
    <w:rsid w:val="00734163"/>
    <w:rsid w:val="00737105"/>
    <w:rsid w:val="00743904"/>
    <w:rsid w:val="00744E7A"/>
    <w:rsid w:val="00745362"/>
    <w:rsid w:val="007473DD"/>
    <w:rsid w:val="00747B86"/>
    <w:rsid w:val="007516A0"/>
    <w:rsid w:val="00752982"/>
    <w:rsid w:val="007544A5"/>
    <w:rsid w:val="00757DEA"/>
    <w:rsid w:val="00764D81"/>
    <w:rsid w:val="00766D2D"/>
    <w:rsid w:val="00767A3B"/>
    <w:rsid w:val="007724D0"/>
    <w:rsid w:val="00773480"/>
    <w:rsid w:val="0077458F"/>
    <w:rsid w:val="007749F4"/>
    <w:rsid w:val="00782CDA"/>
    <w:rsid w:val="00783387"/>
    <w:rsid w:val="00784D86"/>
    <w:rsid w:val="007855A2"/>
    <w:rsid w:val="0078745F"/>
    <w:rsid w:val="0079517A"/>
    <w:rsid w:val="007957D1"/>
    <w:rsid w:val="00797171"/>
    <w:rsid w:val="00797F90"/>
    <w:rsid w:val="007A5F2A"/>
    <w:rsid w:val="007A669D"/>
    <w:rsid w:val="007B1B63"/>
    <w:rsid w:val="007B7441"/>
    <w:rsid w:val="007C648D"/>
    <w:rsid w:val="007C6697"/>
    <w:rsid w:val="007D094B"/>
    <w:rsid w:val="007D1501"/>
    <w:rsid w:val="007D6BAA"/>
    <w:rsid w:val="007F2B09"/>
    <w:rsid w:val="007F314D"/>
    <w:rsid w:val="007F348C"/>
    <w:rsid w:val="0080284C"/>
    <w:rsid w:val="008049BC"/>
    <w:rsid w:val="00807B53"/>
    <w:rsid w:val="008127A3"/>
    <w:rsid w:val="00820CE0"/>
    <w:rsid w:val="008224D3"/>
    <w:rsid w:val="00826C96"/>
    <w:rsid w:val="008323F6"/>
    <w:rsid w:val="00835AE3"/>
    <w:rsid w:val="008401B4"/>
    <w:rsid w:val="00841BE0"/>
    <w:rsid w:val="0084277F"/>
    <w:rsid w:val="0084365E"/>
    <w:rsid w:val="0085179A"/>
    <w:rsid w:val="00856281"/>
    <w:rsid w:val="00861666"/>
    <w:rsid w:val="008628A1"/>
    <w:rsid w:val="0086341C"/>
    <w:rsid w:val="00883241"/>
    <w:rsid w:val="00884035"/>
    <w:rsid w:val="008865C9"/>
    <w:rsid w:val="00887050"/>
    <w:rsid w:val="00887FF5"/>
    <w:rsid w:val="00891840"/>
    <w:rsid w:val="00892046"/>
    <w:rsid w:val="0089385C"/>
    <w:rsid w:val="00893B7D"/>
    <w:rsid w:val="00896622"/>
    <w:rsid w:val="00897D87"/>
    <w:rsid w:val="008A2A3E"/>
    <w:rsid w:val="008A72A5"/>
    <w:rsid w:val="008B175C"/>
    <w:rsid w:val="008B43F0"/>
    <w:rsid w:val="008B467C"/>
    <w:rsid w:val="008B4786"/>
    <w:rsid w:val="008B6DE5"/>
    <w:rsid w:val="008D2D74"/>
    <w:rsid w:val="008D389D"/>
    <w:rsid w:val="008E6F22"/>
    <w:rsid w:val="008F1563"/>
    <w:rsid w:val="008F559D"/>
    <w:rsid w:val="008F5ED5"/>
    <w:rsid w:val="00902463"/>
    <w:rsid w:val="00907DF8"/>
    <w:rsid w:val="009121A5"/>
    <w:rsid w:val="009123CA"/>
    <w:rsid w:val="00912F0C"/>
    <w:rsid w:val="00914D7C"/>
    <w:rsid w:val="00921165"/>
    <w:rsid w:val="00922087"/>
    <w:rsid w:val="009240FD"/>
    <w:rsid w:val="009245EF"/>
    <w:rsid w:val="009272E2"/>
    <w:rsid w:val="009274DF"/>
    <w:rsid w:val="0093019D"/>
    <w:rsid w:val="00933CAB"/>
    <w:rsid w:val="009347F7"/>
    <w:rsid w:val="00935962"/>
    <w:rsid w:val="00936D21"/>
    <w:rsid w:val="00936F18"/>
    <w:rsid w:val="0094201F"/>
    <w:rsid w:val="009452AB"/>
    <w:rsid w:val="00947B48"/>
    <w:rsid w:val="00952944"/>
    <w:rsid w:val="00954172"/>
    <w:rsid w:val="0095421B"/>
    <w:rsid w:val="00963731"/>
    <w:rsid w:val="00963AE4"/>
    <w:rsid w:val="00963BB4"/>
    <w:rsid w:val="00964D07"/>
    <w:rsid w:val="00967B22"/>
    <w:rsid w:val="009704F1"/>
    <w:rsid w:val="00971FC1"/>
    <w:rsid w:val="009749D8"/>
    <w:rsid w:val="00974BEE"/>
    <w:rsid w:val="009817B0"/>
    <w:rsid w:val="0098450F"/>
    <w:rsid w:val="00985C6A"/>
    <w:rsid w:val="00986564"/>
    <w:rsid w:val="009956B7"/>
    <w:rsid w:val="009A0247"/>
    <w:rsid w:val="009A590A"/>
    <w:rsid w:val="009A72F7"/>
    <w:rsid w:val="009B688E"/>
    <w:rsid w:val="009B6DC6"/>
    <w:rsid w:val="009D1CD6"/>
    <w:rsid w:val="009D3166"/>
    <w:rsid w:val="009D4794"/>
    <w:rsid w:val="009D49A3"/>
    <w:rsid w:val="009D66D5"/>
    <w:rsid w:val="009E1EAD"/>
    <w:rsid w:val="009F2FF1"/>
    <w:rsid w:val="009F4542"/>
    <w:rsid w:val="009F531C"/>
    <w:rsid w:val="009F7D7A"/>
    <w:rsid w:val="00A0195F"/>
    <w:rsid w:val="00A0360C"/>
    <w:rsid w:val="00A04DE3"/>
    <w:rsid w:val="00A10961"/>
    <w:rsid w:val="00A27130"/>
    <w:rsid w:val="00A27194"/>
    <w:rsid w:val="00A3035F"/>
    <w:rsid w:val="00A319F4"/>
    <w:rsid w:val="00A373FF"/>
    <w:rsid w:val="00A43A5D"/>
    <w:rsid w:val="00A4422D"/>
    <w:rsid w:val="00A5201E"/>
    <w:rsid w:val="00A55FA8"/>
    <w:rsid w:val="00A6235B"/>
    <w:rsid w:val="00A721A9"/>
    <w:rsid w:val="00A75DC8"/>
    <w:rsid w:val="00A764A6"/>
    <w:rsid w:val="00A7689A"/>
    <w:rsid w:val="00A81FA0"/>
    <w:rsid w:val="00A83960"/>
    <w:rsid w:val="00A84A1C"/>
    <w:rsid w:val="00A91412"/>
    <w:rsid w:val="00A925CD"/>
    <w:rsid w:val="00A93A03"/>
    <w:rsid w:val="00A9495D"/>
    <w:rsid w:val="00A95012"/>
    <w:rsid w:val="00AA20A6"/>
    <w:rsid w:val="00AA645E"/>
    <w:rsid w:val="00AA7937"/>
    <w:rsid w:val="00AB19A2"/>
    <w:rsid w:val="00AB2E4A"/>
    <w:rsid w:val="00AB4881"/>
    <w:rsid w:val="00AB5F02"/>
    <w:rsid w:val="00AB5F2C"/>
    <w:rsid w:val="00AB6FEE"/>
    <w:rsid w:val="00AB71ED"/>
    <w:rsid w:val="00AC2AE6"/>
    <w:rsid w:val="00AC313C"/>
    <w:rsid w:val="00AC3CC4"/>
    <w:rsid w:val="00AD4DDB"/>
    <w:rsid w:val="00AD6B9A"/>
    <w:rsid w:val="00AE68BE"/>
    <w:rsid w:val="00AF3EDA"/>
    <w:rsid w:val="00AF4417"/>
    <w:rsid w:val="00AF5ECD"/>
    <w:rsid w:val="00AF661C"/>
    <w:rsid w:val="00B02A39"/>
    <w:rsid w:val="00B113E7"/>
    <w:rsid w:val="00B12932"/>
    <w:rsid w:val="00B13D28"/>
    <w:rsid w:val="00B151A6"/>
    <w:rsid w:val="00B15236"/>
    <w:rsid w:val="00B1592A"/>
    <w:rsid w:val="00B17BA3"/>
    <w:rsid w:val="00B223C6"/>
    <w:rsid w:val="00B2734C"/>
    <w:rsid w:val="00B30050"/>
    <w:rsid w:val="00B354BD"/>
    <w:rsid w:val="00B37D16"/>
    <w:rsid w:val="00B401C5"/>
    <w:rsid w:val="00B4340F"/>
    <w:rsid w:val="00B50376"/>
    <w:rsid w:val="00B51B3D"/>
    <w:rsid w:val="00B54624"/>
    <w:rsid w:val="00B54CE2"/>
    <w:rsid w:val="00B55D8A"/>
    <w:rsid w:val="00B55EA3"/>
    <w:rsid w:val="00B56075"/>
    <w:rsid w:val="00B57F83"/>
    <w:rsid w:val="00B62C26"/>
    <w:rsid w:val="00B6591B"/>
    <w:rsid w:val="00B7012A"/>
    <w:rsid w:val="00B72C34"/>
    <w:rsid w:val="00B749E1"/>
    <w:rsid w:val="00B82ED8"/>
    <w:rsid w:val="00B8388A"/>
    <w:rsid w:val="00B8618F"/>
    <w:rsid w:val="00B87476"/>
    <w:rsid w:val="00B9250B"/>
    <w:rsid w:val="00BA2860"/>
    <w:rsid w:val="00BA370D"/>
    <w:rsid w:val="00BA69D4"/>
    <w:rsid w:val="00BB0B26"/>
    <w:rsid w:val="00BB781B"/>
    <w:rsid w:val="00BC005B"/>
    <w:rsid w:val="00BC44CB"/>
    <w:rsid w:val="00BC4C8E"/>
    <w:rsid w:val="00BC4E3A"/>
    <w:rsid w:val="00BC5301"/>
    <w:rsid w:val="00BC5EA0"/>
    <w:rsid w:val="00BD0C0D"/>
    <w:rsid w:val="00BD1EE3"/>
    <w:rsid w:val="00BD1F2E"/>
    <w:rsid w:val="00BD44A2"/>
    <w:rsid w:val="00BD5813"/>
    <w:rsid w:val="00BD6165"/>
    <w:rsid w:val="00BD626F"/>
    <w:rsid w:val="00BE0190"/>
    <w:rsid w:val="00BE1027"/>
    <w:rsid w:val="00BE29C9"/>
    <w:rsid w:val="00BE5DBD"/>
    <w:rsid w:val="00BF3B43"/>
    <w:rsid w:val="00BF71EF"/>
    <w:rsid w:val="00C00577"/>
    <w:rsid w:val="00C061D7"/>
    <w:rsid w:val="00C07D07"/>
    <w:rsid w:val="00C12CCC"/>
    <w:rsid w:val="00C17984"/>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50BA"/>
    <w:rsid w:val="00C974FA"/>
    <w:rsid w:val="00CA0226"/>
    <w:rsid w:val="00CA38E7"/>
    <w:rsid w:val="00CA6C46"/>
    <w:rsid w:val="00CC0990"/>
    <w:rsid w:val="00CC2B87"/>
    <w:rsid w:val="00CC39D2"/>
    <w:rsid w:val="00CC3B4B"/>
    <w:rsid w:val="00CC5994"/>
    <w:rsid w:val="00CC7443"/>
    <w:rsid w:val="00CC7AE0"/>
    <w:rsid w:val="00CE57B7"/>
    <w:rsid w:val="00CE7BA7"/>
    <w:rsid w:val="00CF4DA2"/>
    <w:rsid w:val="00CF613A"/>
    <w:rsid w:val="00D01C8B"/>
    <w:rsid w:val="00D01F04"/>
    <w:rsid w:val="00D042D2"/>
    <w:rsid w:val="00D05030"/>
    <w:rsid w:val="00D0709D"/>
    <w:rsid w:val="00D163F5"/>
    <w:rsid w:val="00D172D1"/>
    <w:rsid w:val="00D202B4"/>
    <w:rsid w:val="00D21664"/>
    <w:rsid w:val="00D23D57"/>
    <w:rsid w:val="00D26FE1"/>
    <w:rsid w:val="00D3062A"/>
    <w:rsid w:val="00D34621"/>
    <w:rsid w:val="00D44255"/>
    <w:rsid w:val="00D45594"/>
    <w:rsid w:val="00D4771D"/>
    <w:rsid w:val="00D622A1"/>
    <w:rsid w:val="00D634C8"/>
    <w:rsid w:val="00D72271"/>
    <w:rsid w:val="00D73FEB"/>
    <w:rsid w:val="00D77554"/>
    <w:rsid w:val="00D86A09"/>
    <w:rsid w:val="00D9168B"/>
    <w:rsid w:val="00D92EBD"/>
    <w:rsid w:val="00DA248A"/>
    <w:rsid w:val="00DA3315"/>
    <w:rsid w:val="00DA4AE3"/>
    <w:rsid w:val="00DA4B53"/>
    <w:rsid w:val="00DA58DC"/>
    <w:rsid w:val="00DA628C"/>
    <w:rsid w:val="00DB377E"/>
    <w:rsid w:val="00DB5F39"/>
    <w:rsid w:val="00DB5FDB"/>
    <w:rsid w:val="00DC2DB8"/>
    <w:rsid w:val="00DD3D04"/>
    <w:rsid w:val="00DD6E8A"/>
    <w:rsid w:val="00DF1D4B"/>
    <w:rsid w:val="00DF1E88"/>
    <w:rsid w:val="00DF7F7A"/>
    <w:rsid w:val="00E01314"/>
    <w:rsid w:val="00E04C8F"/>
    <w:rsid w:val="00E04E3D"/>
    <w:rsid w:val="00E07BD8"/>
    <w:rsid w:val="00E10C2C"/>
    <w:rsid w:val="00E12355"/>
    <w:rsid w:val="00E14087"/>
    <w:rsid w:val="00E178A2"/>
    <w:rsid w:val="00E2077C"/>
    <w:rsid w:val="00E21CF1"/>
    <w:rsid w:val="00E22996"/>
    <w:rsid w:val="00E22BB6"/>
    <w:rsid w:val="00E31289"/>
    <w:rsid w:val="00E31C57"/>
    <w:rsid w:val="00E33731"/>
    <w:rsid w:val="00E362B9"/>
    <w:rsid w:val="00E42A15"/>
    <w:rsid w:val="00E43AD0"/>
    <w:rsid w:val="00E44535"/>
    <w:rsid w:val="00E55E0A"/>
    <w:rsid w:val="00E602ED"/>
    <w:rsid w:val="00E612E1"/>
    <w:rsid w:val="00E6329A"/>
    <w:rsid w:val="00E65049"/>
    <w:rsid w:val="00E674ED"/>
    <w:rsid w:val="00E70E55"/>
    <w:rsid w:val="00E72ED4"/>
    <w:rsid w:val="00E764A9"/>
    <w:rsid w:val="00E8022E"/>
    <w:rsid w:val="00E80D14"/>
    <w:rsid w:val="00E83152"/>
    <w:rsid w:val="00E849F1"/>
    <w:rsid w:val="00E853FF"/>
    <w:rsid w:val="00E85CF0"/>
    <w:rsid w:val="00E93E05"/>
    <w:rsid w:val="00E97502"/>
    <w:rsid w:val="00EA1F59"/>
    <w:rsid w:val="00EA3348"/>
    <w:rsid w:val="00EA3BDE"/>
    <w:rsid w:val="00EA3D52"/>
    <w:rsid w:val="00EB3236"/>
    <w:rsid w:val="00EB3873"/>
    <w:rsid w:val="00EB4F2A"/>
    <w:rsid w:val="00EB7ED8"/>
    <w:rsid w:val="00EC0B0A"/>
    <w:rsid w:val="00EC77A8"/>
    <w:rsid w:val="00ED3716"/>
    <w:rsid w:val="00ED7703"/>
    <w:rsid w:val="00ED7862"/>
    <w:rsid w:val="00EE2795"/>
    <w:rsid w:val="00EE7CBA"/>
    <w:rsid w:val="00EF0924"/>
    <w:rsid w:val="00EF1090"/>
    <w:rsid w:val="00EF2543"/>
    <w:rsid w:val="00EF2894"/>
    <w:rsid w:val="00EF64C9"/>
    <w:rsid w:val="00F004D0"/>
    <w:rsid w:val="00F01E84"/>
    <w:rsid w:val="00F02E43"/>
    <w:rsid w:val="00F03B3A"/>
    <w:rsid w:val="00F1012B"/>
    <w:rsid w:val="00F137BD"/>
    <w:rsid w:val="00F15211"/>
    <w:rsid w:val="00F16CEC"/>
    <w:rsid w:val="00F20F11"/>
    <w:rsid w:val="00F231DB"/>
    <w:rsid w:val="00F23CB1"/>
    <w:rsid w:val="00F274FF"/>
    <w:rsid w:val="00F3182D"/>
    <w:rsid w:val="00F42160"/>
    <w:rsid w:val="00F512FE"/>
    <w:rsid w:val="00F53031"/>
    <w:rsid w:val="00F5484B"/>
    <w:rsid w:val="00F5609C"/>
    <w:rsid w:val="00F560F1"/>
    <w:rsid w:val="00F56549"/>
    <w:rsid w:val="00F57EBE"/>
    <w:rsid w:val="00F60B88"/>
    <w:rsid w:val="00F60D14"/>
    <w:rsid w:val="00F71F10"/>
    <w:rsid w:val="00F71FF7"/>
    <w:rsid w:val="00F73F3D"/>
    <w:rsid w:val="00F81EC0"/>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C5DD7"/>
    <w:rsid w:val="00FD0D7C"/>
    <w:rsid w:val="00FD107F"/>
    <w:rsid w:val="00FD666C"/>
    <w:rsid w:val="00FE28C9"/>
    <w:rsid w:val="00FE30B3"/>
    <w:rsid w:val="00FE6D98"/>
    <w:rsid w:val="00FF3448"/>
    <w:rsid w:val="00FF4E28"/>
    <w:rsid w:val="00FF4EB0"/>
    <w:rsid w:val="00FF58E2"/>
    <w:rsid w:val="00FF59A8"/>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3BD9845"/>
    <w:rsid w:val="16038F70"/>
    <w:rsid w:val="163EDDC2"/>
    <w:rsid w:val="17DD0194"/>
    <w:rsid w:val="18033FB6"/>
    <w:rsid w:val="181A28EF"/>
    <w:rsid w:val="183F0439"/>
    <w:rsid w:val="18927EEE"/>
    <w:rsid w:val="18C83278"/>
    <w:rsid w:val="18DD8CEF"/>
    <w:rsid w:val="19D50E55"/>
    <w:rsid w:val="1AE8D3B4"/>
    <w:rsid w:val="1C8D3793"/>
    <w:rsid w:val="1C9E8368"/>
    <w:rsid w:val="1CE6CC7C"/>
    <w:rsid w:val="1D405852"/>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32519B9B"/>
    <w:rsid w:val="33FF756A"/>
    <w:rsid w:val="35073ACB"/>
    <w:rsid w:val="3824CE0C"/>
    <w:rsid w:val="39E35BF0"/>
    <w:rsid w:val="3DE13906"/>
    <w:rsid w:val="3EA724A6"/>
    <w:rsid w:val="3FE5A278"/>
    <w:rsid w:val="40EC8E61"/>
    <w:rsid w:val="41498AB0"/>
    <w:rsid w:val="4256B19A"/>
    <w:rsid w:val="43DD40B7"/>
    <w:rsid w:val="4434FEC6"/>
    <w:rsid w:val="468AAD2D"/>
    <w:rsid w:val="481CF490"/>
    <w:rsid w:val="4869D756"/>
    <w:rsid w:val="499A217A"/>
    <w:rsid w:val="49D22B20"/>
    <w:rsid w:val="4A8F41CD"/>
    <w:rsid w:val="4C85E069"/>
    <w:rsid w:val="4CA4AC19"/>
    <w:rsid w:val="4CAC0AE8"/>
    <w:rsid w:val="4CF19FD9"/>
    <w:rsid w:val="4DB53A76"/>
    <w:rsid w:val="54A6CC88"/>
    <w:rsid w:val="56C8BF25"/>
    <w:rsid w:val="59F9786A"/>
    <w:rsid w:val="5A1CCBB4"/>
    <w:rsid w:val="5A955D21"/>
    <w:rsid w:val="5AD17940"/>
    <w:rsid w:val="5C5C4321"/>
    <w:rsid w:val="5DB0B15D"/>
    <w:rsid w:val="5DB0C5FE"/>
    <w:rsid w:val="5DFC320D"/>
    <w:rsid w:val="5FE92CC9"/>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FCC"/>
  <w15:docId w15:val="{5E3D1009-0F1F-4375-95BC-FCD812F1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Mencinsinresolver1">
    <w:name w:val="Mención sin resolver1"/>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2"/>
      </w:numPr>
    </w:pPr>
  </w:style>
  <w:style w:type="paragraph" w:styleId="Textodeglobo">
    <w:name w:val="Balloon Text"/>
    <w:basedOn w:val="Normal"/>
    <w:link w:val="TextodegloboCar"/>
    <w:uiPriority w:val="99"/>
    <w:semiHidden/>
    <w:unhideWhenUsed/>
    <w:rsid w:val="008B4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6571">
      <w:bodyDiv w:val="1"/>
      <w:marLeft w:val="0"/>
      <w:marRight w:val="0"/>
      <w:marTop w:val="0"/>
      <w:marBottom w:val="0"/>
      <w:divBdr>
        <w:top w:val="none" w:sz="0" w:space="0" w:color="auto"/>
        <w:left w:val="none" w:sz="0" w:space="0" w:color="auto"/>
        <w:bottom w:val="none" w:sz="0" w:space="0" w:color="auto"/>
        <w:right w:val="none" w:sz="0" w:space="0" w:color="auto"/>
      </w:divBdr>
      <w:divsChild>
        <w:div w:id="1412507919">
          <w:marLeft w:val="0"/>
          <w:marRight w:val="0"/>
          <w:marTop w:val="0"/>
          <w:marBottom w:val="0"/>
          <w:divBdr>
            <w:top w:val="none" w:sz="0" w:space="0" w:color="auto"/>
            <w:left w:val="none" w:sz="0" w:space="0" w:color="auto"/>
            <w:bottom w:val="none" w:sz="0" w:space="0" w:color="auto"/>
            <w:right w:val="none" w:sz="0" w:space="0" w:color="auto"/>
          </w:divBdr>
          <w:divsChild>
            <w:div w:id="2065176903">
              <w:marLeft w:val="0"/>
              <w:marRight w:val="0"/>
              <w:marTop w:val="0"/>
              <w:marBottom w:val="0"/>
              <w:divBdr>
                <w:top w:val="none" w:sz="0" w:space="0" w:color="auto"/>
                <w:left w:val="none" w:sz="0" w:space="0" w:color="auto"/>
                <w:bottom w:val="none" w:sz="0" w:space="0" w:color="auto"/>
                <w:right w:val="none" w:sz="0" w:space="0" w:color="auto"/>
              </w:divBdr>
              <w:divsChild>
                <w:div w:id="759646720">
                  <w:marLeft w:val="0"/>
                  <w:marRight w:val="0"/>
                  <w:marTop w:val="0"/>
                  <w:marBottom w:val="0"/>
                  <w:divBdr>
                    <w:top w:val="none" w:sz="0" w:space="0" w:color="auto"/>
                    <w:left w:val="none" w:sz="0" w:space="0" w:color="auto"/>
                    <w:bottom w:val="none" w:sz="0" w:space="0" w:color="auto"/>
                    <w:right w:val="none" w:sz="0" w:space="0" w:color="auto"/>
                  </w:divBdr>
                  <w:divsChild>
                    <w:div w:id="1386687045">
                      <w:marLeft w:val="0"/>
                      <w:marRight w:val="0"/>
                      <w:marTop w:val="0"/>
                      <w:marBottom w:val="0"/>
                      <w:divBdr>
                        <w:top w:val="none" w:sz="0" w:space="0" w:color="auto"/>
                        <w:left w:val="none" w:sz="0" w:space="0" w:color="auto"/>
                        <w:bottom w:val="none" w:sz="0" w:space="0" w:color="auto"/>
                        <w:right w:val="none" w:sz="0" w:space="0" w:color="auto"/>
                      </w:divBdr>
                      <w:divsChild>
                        <w:div w:id="38631648">
                          <w:marLeft w:val="0"/>
                          <w:marRight w:val="0"/>
                          <w:marTop w:val="0"/>
                          <w:marBottom w:val="0"/>
                          <w:divBdr>
                            <w:top w:val="none" w:sz="0" w:space="0" w:color="auto"/>
                            <w:left w:val="none" w:sz="0" w:space="0" w:color="auto"/>
                            <w:bottom w:val="none" w:sz="0" w:space="0" w:color="auto"/>
                            <w:right w:val="none" w:sz="0" w:space="0" w:color="auto"/>
                          </w:divBdr>
                          <w:divsChild>
                            <w:div w:id="128713051">
                              <w:marLeft w:val="0"/>
                              <w:marRight w:val="0"/>
                              <w:marTop w:val="0"/>
                              <w:marBottom w:val="0"/>
                              <w:divBdr>
                                <w:top w:val="none" w:sz="0" w:space="0" w:color="auto"/>
                                <w:left w:val="none" w:sz="0" w:space="0" w:color="auto"/>
                                <w:bottom w:val="none" w:sz="0" w:space="0" w:color="auto"/>
                                <w:right w:val="none" w:sz="0" w:space="0" w:color="auto"/>
                              </w:divBdr>
                              <w:divsChild>
                                <w:div w:id="930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356611">
      <w:bodyDiv w:val="1"/>
      <w:marLeft w:val="0"/>
      <w:marRight w:val="0"/>
      <w:marTop w:val="0"/>
      <w:marBottom w:val="0"/>
      <w:divBdr>
        <w:top w:val="none" w:sz="0" w:space="0" w:color="auto"/>
        <w:left w:val="none" w:sz="0" w:space="0" w:color="auto"/>
        <w:bottom w:val="none" w:sz="0" w:space="0" w:color="auto"/>
        <w:right w:val="none" w:sz="0" w:space="0" w:color="auto"/>
      </w:divBdr>
    </w:div>
    <w:div w:id="2046128430">
      <w:bodyDiv w:val="1"/>
      <w:marLeft w:val="0"/>
      <w:marRight w:val="0"/>
      <w:marTop w:val="0"/>
      <w:marBottom w:val="0"/>
      <w:divBdr>
        <w:top w:val="none" w:sz="0" w:space="0" w:color="auto"/>
        <w:left w:val="none" w:sz="0" w:space="0" w:color="auto"/>
        <w:bottom w:val="none" w:sz="0" w:space="0" w:color="auto"/>
        <w:right w:val="none" w:sz="0" w:space="0" w:color="auto"/>
      </w:divBdr>
      <w:divsChild>
        <w:div w:id="1567643220">
          <w:marLeft w:val="0"/>
          <w:marRight w:val="0"/>
          <w:marTop w:val="0"/>
          <w:marBottom w:val="0"/>
          <w:divBdr>
            <w:top w:val="none" w:sz="0" w:space="0" w:color="auto"/>
            <w:left w:val="none" w:sz="0" w:space="0" w:color="auto"/>
            <w:bottom w:val="none" w:sz="0" w:space="0" w:color="auto"/>
            <w:right w:val="none" w:sz="0" w:space="0" w:color="auto"/>
          </w:divBdr>
          <w:divsChild>
            <w:div w:id="1306860221">
              <w:marLeft w:val="0"/>
              <w:marRight w:val="0"/>
              <w:marTop w:val="0"/>
              <w:marBottom w:val="0"/>
              <w:divBdr>
                <w:top w:val="none" w:sz="0" w:space="0" w:color="auto"/>
                <w:left w:val="none" w:sz="0" w:space="0" w:color="auto"/>
                <w:bottom w:val="none" w:sz="0" w:space="0" w:color="auto"/>
                <w:right w:val="none" w:sz="0" w:space="0" w:color="auto"/>
              </w:divBdr>
              <w:divsChild>
                <w:div w:id="68043916">
                  <w:marLeft w:val="0"/>
                  <w:marRight w:val="0"/>
                  <w:marTop w:val="0"/>
                  <w:marBottom w:val="0"/>
                  <w:divBdr>
                    <w:top w:val="none" w:sz="0" w:space="0" w:color="auto"/>
                    <w:left w:val="none" w:sz="0" w:space="0" w:color="auto"/>
                    <w:bottom w:val="none" w:sz="0" w:space="0" w:color="auto"/>
                    <w:right w:val="none" w:sz="0" w:space="0" w:color="auto"/>
                  </w:divBdr>
                  <w:divsChild>
                    <w:div w:id="1865901620">
                      <w:marLeft w:val="0"/>
                      <w:marRight w:val="0"/>
                      <w:marTop w:val="0"/>
                      <w:marBottom w:val="0"/>
                      <w:divBdr>
                        <w:top w:val="none" w:sz="0" w:space="0" w:color="auto"/>
                        <w:left w:val="none" w:sz="0" w:space="0" w:color="auto"/>
                        <w:bottom w:val="none" w:sz="0" w:space="0" w:color="auto"/>
                        <w:right w:val="none" w:sz="0" w:space="0" w:color="auto"/>
                      </w:divBdr>
                      <w:divsChild>
                        <w:div w:id="1687177130">
                          <w:marLeft w:val="0"/>
                          <w:marRight w:val="0"/>
                          <w:marTop w:val="0"/>
                          <w:marBottom w:val="0"/>
                          <w:divBdr>
                            <w:top w:val="none" w:sz="0" w:space="0" w:color="auto"/>
                            <w:left w:val="none" w:sz="0" w:space="0" w:color="auto"/>
                            <w:bottom w:val="none" w:sz="0" w:space="0" w:color="auto"/>
                            <w:right w:val="none" w:sz="0" w:space="0" w:color="auto"/>
                          </w:divBdr>
                          <w:divsChild>
                            <w:div w:id="1179276210">
                              <w:marLeft w:val="0"/>
                              <w:marRight w:val="0"/>
                              <w:marTop w:val="0"/>
                              <w:marBottom w:val="0"/>
                              <w:divBdr>
                                <w:top w:val="none" w:sz="0" w:space="0" w:color="auto"/>
                                <w:left w:val="none" w:sz="0" w:space="0" w:color="auto"/>
                                <w:bottom w:val="none" w:sz="0" w:space="0" w:color="auto"/>
                                <w:right w:val="none" w:sz="0" w:space="0" w:color="auto"/>
                              </w:divBdr>
                              <w:divsChild>
                                <w:div w:id="15371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orrales@romanr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429C-440F-4C64-BF55-17CF4A70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628</Words>
  <Characters>3458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2026-01-09T15:59:00Z</cp:lastPrinted>
  <dcterms:created xsi:type="dcterms:W3CDTF">2026-06-05T09:26:00Z</dcterms:created>
  <dcterms:modified xsi:type="dcterms:W3CDTF">2026-06-05T09:26:00Z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