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BE92" w14:textId="164E0732" w:rsidR="000E2718" w:rsidRPr="00026C36" w:rsidRDefault="000E2718" w:rsidP="00C906A1">
      <w:pPr>
        <w:jc w:val="both"/>
        <w:rPr>
          <w:b/>
          <w:bCs/>
          <w:sz w:val="28"/>
          <w:szCs w:val="28"/>
          <w:u w:val="single"/>
        </w:rPr>
      </w:pPr>
      <w:r w:rsidRPr="00026C36">
        <w:rPr>
          <w:b/>
          <w:bCs/>
          <w:sz w:val="28"/>
          <w:szCs w:val="28"/>
          <w:u w:val="single"/>
        </w:rPr>
        <w:t>El nuevo lanzamiento de Dhul Gourmet</w:t>
      </w:r>
    </w:p>
    <w:p w14:paraId="77FA4B88" w14:textId="77777777" w:rsidR="000E2718" w:rsidRDefault="000E2718" w:rsidP="00C906A1">
      <w:pPr>
        <w:jc w:val="both"/>
        <w:rPr>
          <w:b/>
          <w:bCs/>
        </w:rPr>
      </w:pPr>
    </w:p>
    <w:p w14:paraId="005E9531" w14:textId="4046D230" w:rsidR="00C906A1" w:rsidRPr="005D4409" w:rsidRDefault="00C906A1" w:rsidP="00C906A1">
      <w:pPr>
        <w:jc w:val="both"/>
      </w:pPr>
      <w:r w:rsidRPr="005D4409">
        <w:rPr>
          <w:b/>
          <w:bCs/>
        </w:rPr>
        <w:t>Dhul</w:t>
      </w:r>
      <w:r w:rsidRPr="005D4409">
        <w:t xml:space="preserve"> continúa reforzando su posicionamiento en el segmento de postres premium con un nuevo lanzamiento dentro de su gama de </w:t>
      </w:r>
      <w:r w:rsidRPr="005D4409">
        <w:rPr>
          <w:b/>
          <w:bCs/>
        </w:rPr>
        <w:t>Tartas Gourmet.</w:t>
      </w:r>
    </w:p>
    <w:p w14:paraId="478E1C3E" w14:textId="77777777" w:rsidR="00C906A1" w:rsidRPr="005D4409" w:rsidRDefault="00C906A1" w:rsidP="00C906A1">
      <w:pPr>
        <w:jc w:val="both"/>
      </w:pPr>
      <w:r w:rsidRPr="005D4409">
        <w:t xml:space="preserve">La marca, especializada en postres lácteos y con una larga trayectoria basada en la calidad de sus ingredientes y la elaboración cuidada, presenta su última innovación: la </w:t>
      </w:r>
      <w:r w:rsidRPr="00BE12FC">
        <w:rPr>
          <w:b/>
          <w:bCs/>
        </w:rPr>
        <w:t>Tarta Pistacho</w:t>
      </w:r>
      <w:r w:rsidRPr="005D4409">
        <w:t>, una combinación perfecta entre tradición y modernidad.</w:t>
      </w:r>
    </w:p>
    <w:p w14:paraId="31DE4D25" w14:textId="77777777" w:rsidR="00C906A1" w:rsidRPr="00BE12FC" w:rsidRDefault="00C906A1" w:rsidP="00C906A1">
      <w:pPr>
        <w:jc w:val="both"/>
        <w:rPr>
          <w:b/>
          <w:bCs/>
        </w:rPr>
      </w:pPr>
      <w:r w:rsidRPr="005D4409">
        <w:t xml:space="preserve">Esta nueva referencia se suma a una gama que ya incluye propuestas consolidadas como la </w:t>
      </w:r>
      <w:r w:rsidRPr="00BE12FC">
        <w:rPr>
          <w:b/>
          <w:bCs/>
        </w:rPr>
        <w:t>Tarta de Queso</w:t>
      </w:r>
      <w:r w:rsidRPr="005D4409">
        <w:t xml:space="preserve">, caracterizada por su textura cremosa y sabor intenso, o la </w:t>
      </w:r>
      <w:r w:rsidRPr="00BE12FC">
        <w:rPr>
          <w:b/>
          <w:bCs/>
        </w:rPr>
        <w:t xml:space="preserve">Tarta </w:t>
      </w:r>
      <w:proofErr w:type="spellStart"/>
      <w:r w:rsidRPr="00BE12FC">
        <w:rPr>
          <w:b/>
          <w:bCs/>
        </w:rPr>
        <w:t>Biscuit</w:t>
      </w:r>
      <w:proofErr w:type="spellEnd"/>
      <w:r w:rsidRPr="005D4409">
        <w:t xml:space="preserve">, que combina el sabor a galleta caramelizada con un interior suave y sorprendente. Con esta nueva tarta, Dhul continúa apostando por sabores actuales y demandados por el consumidor, adaptados a </w:t>
      </w:r>
      <w:r w:rsidRPr="00BE12FC">
        <w:rPr>
          <w:b/>
          <w:bCs/>
        </w:rPr>
        <w:t>productos de alta calidad.</w:t>
      </w:r>
    </w:p>
    <w:p w14:paraId="38424568" w14:textId="77777777" w:rsidR="00C906A1" w:rsidRPr="005D4409" w:rsidRDefault="00C906A1" w:rsidP="00C906A1">
      <w:pPr>
        <w:jc w:val="both"/>
      </w:pPr>
      <w:r w:rsidRPr="005D4409">
        <w:t xml:space="preserve">El </w:t>
      </w:r>
      <w:r w:rsidRPr="00BE12FC">
        <w:rPr>
          <w:b/>
          <w:bCs/>
        </w:rPr>
        <w:t>Pistacho</w:t>
      </w:r>
      <w:r w:rsidRPr="005D4409">
        <w:t xml:space="preserve"> se ha consolidado como uno de los sabores más demandados en el ámbito de la repostería, especialmente en el </w:t>
      </w:r>
      <w:r w:rsidRPr="00BE12FC">
        <w:rPr>
          <w:b/>
          <w:bCs/>
        </w:rPr>
        <w:t>segmento premium</w:t>
      </w:r>
      <w:r w:rsidRPr="005D4409">
        <w:t xml:space="preserve">. Dhul responde a esta tendencia con una tarta que combina una textura cremosa con el sabor característico y sofisticado del pistacho, ofreciendo una experiencia indulgente </w:t>
      </w:r>
      <w:r w:rsidRPr="008065C4">
        <w:rPr>
          <w:b/>
          <w:bCs/>
        </w:rPr>
        <w:t>ideada para disfrutar</w:t>
      </w:r>
      <w:r w:rsidRPr="005D4409">
        <w:t xml:space="preserve"> </w:t>
      </w:r>
      <w:r w:rsidRPr="008065C4">
        <w:rPr>
          <w:b/>
          <w:bCs/>
        </w:rPr>
        <w:t>en la tranquilidad de tu hogar,</w:t>
      </w:r>
      <w:r w:rsidRPr="005D4409">
        <w:t xml:space="preserve"> replicando la experiencia de restaurante en un formato mucho más accesible.</w:t>
      </w:r>
    </w:p>
    <w:p w14:paraId="1D7AE007" w14:textId="77777777" w:rsidR="00F54E13" w:rsidRDefault="00F54E13"/>
    <w:sectPr w:rsidR="00F54E13">
      <w:footerReference w:type="even" r:id="rId6"/>
      <w:foot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4CB3" w14:textId="77777777" w:rsidR="004D2237" w:rsidRDefault="004D2237" w:rsidP="00DA7C7E">
      <w:pPr>
        <w:spacing w:after="0" w:line="240" w:lineRule="auto"/>
      </w:pPr>
      <w:r>
        <w:separator/>
      </w:r>
    </w:p>
  </w:endnote>
  <w:endnote w:type="continuationSeparator" w:id="0">
    <w:p w14:paraId="4827FF0E" w14:textId="77777777" w:rsidR="004D2237" w:rsidRDefault="004D2237" w:rsidP="00DA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64E9" w14:textId="4ABBDF3C" w:rsidR="00DA7C7E" w:rsidRDefault="00DA7C7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6FCD13" wp14:editId="2A5348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318125" cy="334010"/>
              <wp:effectExtent l="0" t="0" r="15875" b="0"/>
              <wp:wrapNone/>
              <wp:docPr id="765549500" name="Cuadro de texto 2" descr="Information interne non sensible : partage interne autorisé / Non-sensitive internal information: internal sharing authoriz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81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02415" w14:textId="1EC51CFC" w:rsidR="00DA7C7E" w:rsidRPr="00BB7C96" w:rsidRDefault="00DA7C7E" w:rsidP="00DA7C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BB7C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Information interne non sensible : partage interne autorisé / Non-sensitive internal information: internal sharing authorized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FCD1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tion interne non sensible : partage interne autorisé / Non-sensitive internal information: internal sharing authorized" style="position:absolute;margin-left:0;margin-top:0;width:418.75pt;height:26.3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" filled="f" stroked="f">
              <v:textbox style="mso-fit-shape-to-text:t" inset="0,0,0,15pt">
                <w:txbxContent>
                  <w:p w14:paraId="72902415" w14:textId="1EC51CFC" w:rsidR="00DA7C7E" w:rsidRPr="00BB7C96" w:rsidRDefault="00DA7C7E" w:rsidP="00DA7C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BB7C9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GB"/>
                      </w:rPr>
                      <w:t>Information interne non sensible : partage interne autorisé / Non-sensitive internal information: internal sharing authorized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3167" w14:textId="09569D11" w:rsidR="00DA7C7E" w:rsidRDefault="00DA7C7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D4523E" wp14:editId="3C801D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318125" cy="334010"/>
              <wp:effectExtent l="0" t="0" r="15875" b="0"/>
              <wp:wrapNone/>
              <wp:docPr id="747908913" name="Cuadro de texto 3" descr="Information interne non sensible : partage interne autorisé / Non-sensitive internal information: internal sharing authoriz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81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238D1" w14:textId="11AA7F46" w:rsidR="00DA7C7E" w:rsidRPr="00BB7C96" w:rsidRDefault="00DA7C7E" w:rsidP="00DA7C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BB7C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Information interne non sensible : partage interne autorisé / Non-sensitive internal information: internal sharing authorized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4523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formation interne non sensible : partage interne autorisé / Non-sensitive internal information: internal sharing authorized" style="position:absolute;margin-left:0;margin-top:0;width:418.75pt;height:26.3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" filled="f" stroked="f">
              <v:textbox style="mso-fit-shape-to-text:t" inset="0,0,0,15pt">
                <w:txbxContent>
                  <w:p w14:paraId="50E238D1" w14:textId="11AA7F46" w:rsidR="00DA7C7E" w:rsidRPr="00BB7C96" w:rsidRDefault="00DA7C7E" w:rsidP="00DA7C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BB7C9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GB"/>
                      </w:rPr>
                      <w:t>Information interne non sensible : partage interne autorisé / Non-sensitive internal information: internal sharing authorized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087A" w14:textId="2F30D704" w:rsidR="00DA7C7E" w:rsidRDefault="00DA7C7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B57B08" wp14:editId="3D3270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318125" cy="334010"/>
              <wp:effectExtent l="0" t="0" r="15875" b="0"/>
              <wp:wrapNone/>
              <wp:docPr id="210446937" name="Cuadro de texto 1" descr="Information interne non sensible : partage interne autorisé / Non-sensitive internal information: internal sharing authoriz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81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AF6E7" w14:textId="2D7EBADC" w:rsidR="00DA7C7E" w:rsidRPr="00BB7C96" w:rsidRDefault="00DA7C7E" w:rsidP="00DA7C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BB7C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Information interne non sensible : partage interne autorisé / Non-sensitive internal information: internal sharing authorized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57B0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formation interne non sensible : partage interne autorisé / Non-sensitive internal information: internal sharing authorized" style="position:absolute;margin-left:0;margin-top:0;width:418.7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" filled="f" stroked="f">
              <v:textbox style="mso-fit-shape-to-text:t" inset="0,0,0,15pt">
                <w:txbxContent>
                  <w:p w14:paraId="281AF6E7" w14:textId="2D7EBADC" w:rsidR="00DA7C7E" w:rsidRPr="00BB7C96" w:rsidRDefault="00DA7C7E" w:rsidP="00DA7C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BB7C9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GB"/>
                      </w:rPr>
                      <w:t>Information interne non sensible : partage interne autorisé / Non-sensitive internal information: internal sharing authorized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1A50" w14:textId="77777777" w:rsidR="004D2237" w:rsidRDefault="004D2237" w:rsidP="00DA7C7E">
      <w:pPr>
        <w:spacing w:after="0" w:line="240" w:lineRule="auto"/>
      </w:pPr>
      <w:r>
        <w:separator/>
      </w:r>
    </w:p>
  </w:footnote>
  <w:footnote w:type="continuationSeparator" w:id="0">
    <w:p w14:paraId="3218E55B" w14:textId="77777777" w:rsidR="004D2237" w:rsidRDefault="004D2237" w:rsidP="00DA7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E6"/>
    <w:rsid w:val="00026C36"/>
    <w:rsid w:val="000557C1"/>
    <w:rsid w:val="000E2718"/>
    <w:rsid w:val="00293726"/>
    <w:rsid w:val="002A359D"/>
    <w:rsid w:val="00325F08"/>
    <w:rsid w:val="003A4BA1"/>
    <w:rsid w:val="00441281"/>
    <w:rsid w:val="004C69CD"/>
    <w:rsid w:val="004D2237"/>
    <w:rsid w:val="005C19A8"/>
    <w:rsid w:val="00643F0B"/>
    <w:rsid w:val="006D59C4"/>
    <w:rsid w:val="00793586"/>
    <w:rsid w:val="007A3592"/>
    <w:rsid w:val="007C7D07"/>
    <w:rsid w:val="00857B6F"/>
    <w:rsid w:val="0095643A"/>
    <w:rsid w:val="009C4E08"/>
    <w:rsid w:val="009F4143"/>
    <w:rsid w:val="00A03203"/>
    <w:rsid w:val="00A03991"/>
    <w:rsid w:val="00A273B6"/>
    <w:rsid w:val="00A54B01"/>
    <w:rsid w:val="00B5526A"/>
    <w:rsid w:val="00BB7C96"/>
    <w:rsid w:val="00C906A1"/>
    <w:rsid w:val="00DA7C7E"/>
    <w:rsid w:val="00E265D8"/>
    <w:rsid w:val="00F178E6"/>
    <w:rsid w:val="00F5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1111"/>
  <w15:chartTrackingRefBased/>
  <w15:docId w15:val="{0E18DF3F-FC53-4512-BEDC-BB57D239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A1"/>
  </w:style>
  <w:style w:type="paragraph" w:styleId="Ttulo1">
    <w:name w:val="heading 1"/>
    <w:basedOn w:val="Normal"/>
    <w:next w:val="Normal"/>
    <w:link w:val="Ttulo1Car"/>
    <w:uiPriority w:val="9"/>
    <w:qFormat/>
    <w:rsid w:val="00F17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7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7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7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7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7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7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7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7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7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7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78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78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78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78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78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78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7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7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7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7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7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78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78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78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7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78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78E6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DA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C7E"/>
  </w:style>
  <w:style w:type="paragraph" w:styleId="Encabezado">
    <w:name w:val="header"/>
    <w:basedOn w:val="Normal"/>
    <w:link w:val="EncabezadoCar"/>
    <w:uiPriority w:val="99"/>
    <w:semiHidden/>
    <w:unhideWhenUsed/>
    <w:rsid w:val="003A4B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A4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87d34c-ec19-4e30-b23a-75af62941f67}" enabled="1" method="Standard" siteId="{f1a067bb-a10a-4f3a-acca-46fdfd6431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PRAENA</dc:creator>
  <cp:keywords/>
  <dc:description/>
  <cp:lastModifiedBy>Alicia PRAENA</cp:lastModifiedBy>
  <cp:revision>19</cp:revision>
  <dcterms:created xsi:type="dcterms:W3CDTF">2026-05-05T10:16:00Z</dcterms:created>
  <dcterms:modified xsi:type="dcterms:W3CDTF">2026-05-27T10:37:00Z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c8b2a59,2da15bbc,2c942f31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Information interne non sensible : partage interne autorisé / Non-sensitive internal information: internal sharing authorized</vt:lpwstr>
  </property>
</Properties>
</file>