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color w:val="e30513"/>
          <w:sz w:val="34"/>
          <w:szCs w:val="34"/>
          <w:rtl w:val="0"/>
        </w:rPr>
        <w:t xml:space="preserve">Dia consolida su presencia en Castilla y León con la inauguración de un nuevo centro </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00" w:before="0" w:line="240" w:lineRule="auto"/>
        <w:jc w:val="center"/>
        <w:rPr>
          <w:rFonts w:ascii="Montserrat" w:cs="Montserrat" w:eastAsia="Montserrat" w:hAnsi="Montserrat"/>
          <w:b w:val="1"/>
          <w:bCs w:val="1"/>
          <w:color w:val="e30513"/>
          <w:sz w:val="34"/>
          <w:szCs w:val="34"/>
        </w:rPr>
      </w:pPr>
      <w:r w:rsidDel="00000000" w:rsidR="00000000" w:rsidRPr="00000000">
        <w:rPr>
          <w:rFonts w:ascii="Montserrat" w:cs="Montserrat" w:eastAsia="Montserrat" w:hAnsi="Montserrat"/>
          <w:b w:val="1"/>
          <w:bCs w:val="1"/>
          <w:color w:val="e30513"/>
          <w:sz w:val="34"/>
          <w:szCs w:val="34"/>
          <w:rtl w:val="0"/>
        </w:rPr>
        <w:t xml:space="preserve">logístico en León </w:t>
      </w:r>
      <w:r w:rsidDel="00000000" w:rsidR="00000000" w:rsidRPr="00000000">
        <w:rPr>
          <w:rtl w:val="0"/>
        </w:rPr>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00" w:before="0" w:line="240" w:lineRule="auto"/>
        <w:jc w:val="both"/>
        <w:rPr>
          <w:rFonts w:ascii="Montserrat" w:cs="Montserrat" w:eastAsia="Montserrat" w:hAnsi="Montserrat"/>
          <w:b w:val="1"/>
          <w:bCs w:val="1"/>
          <w:color w:val="222222"/>
          <w:sz w:val="20"/>
          <w:szCs w:val="20"/>
        </w:rPr>
      </w:pPr>
      <w:r w:rsidDel="00000000" w:rsidR="00000000" w:rsidRPr="00000000">
        <w:rPr>
          <w:rFonts w:ascii="Montserrat" w:cs="Montserrat" w:eastAsia="Montserrat" w:hAnsi="Montserrat"/>
          <w:b w:val="1"/>
          <w:bCs w:val="1"/>
          <w:color w:val="ff0000"/>
          <w:sz w:val="20"/>
          <w:szCs w:val="20"/>
          <w:rtl w:val="0"/>
        </w:rPr>
        <w:t xml:space="preserve">/</w:t>
      </w:r>
      <w:r w:rsidDel="00000000" w:rsidR="00000000" w:rsidRPr="00000000">
        <w:rPr>
          <w:rFonts w:ascii="Montserrat" w:cs="Montserrat" w:eastAsia="Montserrat" w:hAnsi="Montserrat"/>
          <w:b w:val="1"/>
          <w:bCs w:val="1"/>
          <w:color w:val="222222"/>
          <w:sz w:val="20"/>
          <w:szCs w:val="20"/>
          <w:rtl w:val="0"/>
        </w:rPr>
        <w:t xml:space="preserve"> Con el objetivo de seguir consolidando su presencia en Castilla y León e impulsar una red logística sólida, Dia ha inaugurado un nuevo centro de distribución en León, en un acto al que han asistido D. Alfonso Fernández Mañueco, Presidente de la Junta de Castilla y León, y el alcalde de Villadangos del Páramo, D. Alejandro Barrera García.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ind w:left="0" w:right="0" w:firstLine="0"/>
        <w:jc w:val="both"/>
        <w:rPr>
          <w:rFonts w:ascii="Montserrat" w:cs="Montserrat" w:eastAsia="Montserrat" w:hAnsi="Montserrat"/>
          <w:b w:val="1"/>
          <w:bCs w:val="1"/>
          <w:sz w:val="20"/>
          <w:szCs w:val="20"/>
          <w:highlight w:val="white"/>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El centro logístico, que se enmarca dentro del Plan Estratégico de la compañía ‘Creciendo cada día’, tiene una superficie de 64.00F0 m2, </w:t>
      </w:r>
      <w:r w:rsidDel="00000000" w:rsidR="00000000" w:rsidRPr="00000000">
        <w:rPr>
          <w:rFonts w:ascii="Montserrat" w:cs="Montserrat" w:eastAsia="Montserrat" w:hAnsi="Montserrat"/>
          <w:b w:val="1"/>
          <w:bCs w:val="1"/>
          <w:sz w:val="20"/>
          <w:szCs w:val="20"/>
          <w:highlight w:val="white"/>
          <w:rtl w:val="0"/>
        </w:rPr>
        <w:t xml:space="preserve">ha supuesto una inversión de cerca de 60 millones de euros fruto de la colaboración realizada junto a IBA Capital y estará a pleno rendimiento este mes de julio.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 </w:t>
      </w:r>
      <w:r w:rsidDel="00000000" w:rsidR="00000000" w:rsidRPr="00000000">
        <w:rPr>
          <w:rFonts w:ascii="Montserrat" w:cs="Montserrat" w:eastAsia="Montserrat" w:hAnsi="Montserrat"/>
          <w:b w:val="1"/>
          <w:bCs w:val="1"/>
          <w:sz w:val="20"/>
          <w:szCs w:val="20"/>
          <w:rtl w:val="0"/>
        </w:rPr>
        <w:t xml:space="preserve">C</w:t>
      </w:r>
      <w:r w:rsidDel="00000000" w:rsidR="00000000" w:rsidRPr="00000000">
        <w:rPr>
          <w:rFonts w:ascii="Montserrat" w:cs="Montserrat" w:eastAsia="Montserrat" w:hAnsi="Montserrat"/>
          <w:b w:val="1"/>
          <w:bCs w:val="1"/>
          <w:sz w:val="20"/>
          <w:szCs w:val="20"/>
          <w:rtl w:val="0"/>
        </w:rPr>
        <w:t xml:space="preserve">on una capacidad para más de 25.000 palets, desde estas instalaciones se prevé mover un promedio de 3 millones de cajas al mes,</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b w:val="1"/>
          <w:bCs w:val="1"/>
          <w:sz w:val="20"/>
          <w:szCs w:val="20"/>
          <w:rtl w:val="0"/>
        </w:rPr>
        <w:t xml:space="preserve">unas </w:t>
      </w:r>
      <w:r w:rsidDel="00000000" w:rsidR="00000000" w:rsidRPr="00000000">
        <w:rPr>
          <w:rFonts w:ascii="Montserrat" w:cs="Montserrat" w:eastAsia="Montserrat" w:hAnsi="Montserrat"/>
          <w:b w:val="1"/>
          <w:bCs w:val="1"/>
          <w:sz w:val="20"/>
          <w:szCs w:val="20"/>
          <w:rtl w:val="0"/>
        </w:rPr>
        <w:t xml:space="preserve">120.000</w:t>
      </w:r>
      <w:r w:rsidDel="00000000" w:rsidR="00000000" w:rsidRPr="00000000">
        <w:rPr>
          <w:rFonts w:ascii="Montserrat" w:cs="Montserrat" w:eastAsia="Montserrat" w:hAnsi="Montserrat"/>
          <w:b w:val="1"/>
          <w:bCs w:val="1"/>
          <w:sz w:val="20"/>
          <w:szCs w:val="20"/>
          <w:rtl w:val="0"/>
        </w:rPr>
        <w:t xml:space="preserve"> cajas al día</w:t>
      </w:r>
      <w:r w:rsidDel="00000000" w:rsidR="00000000" w:rsidRPr="00000000">
        <w:rPr>
          <w:rFonts w:ascii="Montserrat" w:cs="Montserrat" w:eastAsia="Montserrat" w:hAnsi="Montserrat"/>
          <w:b w:val="1"/>
          <w:bCs w:val="1"/>
          <w:sz w:val="20"/>
          <w:szCs w:val="20"/>
          <w:rtl w:val="0"/>
        </w:rPr>
        <w:t xml:space="preserve">, dando servicio a </w:t>
      </w:r>
      <w:r w:rsidDel="00000000" w:rsidR="00000000" w:rsidRPr="00000000">
        <w:rPr>
          <w:rFonts w:ascii="Montserrat" w:cs="Montserrat" w:eastAsia="Montserrat" w:hAnsi="Montserrat"/>
          <w:b w:val="1"/>
          <w:bCs w:val="1"/>
          <w:sz w:val="20"/>
          <w:szCs w:val="20"/>
          <w:rtl w:val="0"/>
        </w:rPr>
        <w:t xml:space="preserve">más de 2</w:t>
      </w:r>
      <w:r w:rsidDel="00000000" w:rsidR="00000000" w:rsidRPr="00000000">
        <w:rPr>
          <w:rFonts w:ascii="Montserrat" w:cs="Montserrat" w:eastAsia="Montserrat" w:hAnsi="Montserrat"/>
          <w:b w:val="1"/>
          <w:bCs w:val="1"/>
          <w:sz w:val="20"/>
          <w:szCs w:val="20"/>
          <w:rtl w:val="0"/>
        </w:rPr>
        <w:t xml:space="preserve">00 tiendas de Castilla y León y el norte de España</w:t>
      </w:r>
      <w:r w:rsidDel="00000000" w:rsidR="00000000" w:rsidRPr="00000000">
        <w:rPr>
          <w:rFonts w:ascii="Montserrat" w:cs="Montserrat" w:eastAsia="Montserrat" w:hAnsi="Montserrat"/>
          <w:b w:val="1"/>
          <w:bCs w:val="1"/>
          <w:sz w:val="20"/>
          <w:szCs w:val="20"/>
          <w:rtl w:val="0"/>
        </w:rPr>
        <w:t xml:space="preserv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0" w:before="0"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color w:val="e30513"/>
          <w:sz w:val="20"/>
          <w:szCs w:val="20"/>
          <w:rtl w:val="0"/>
        </w:rPr>
        <w:t xml:space="preserve">/</w:t>
      </w:r>
      <w:r w:rsidDel="00000000" w:rsidR="00000000" w:rsidRPr="00000000">
        <w:rPr>
          <w:rFonts w:ascii="Montserrat" w:cs="Montserrat" w:eastAsia="Montserrat" w:hAnsi="Montserrat"/>
          <w:b w:val="1"/>
          <w:bCs w:val="1"/>
          <w:sz w:val="20"/>
          <w:szCs w:val="20"/>
          <w:rtl w:val="0"/>
        </w:rPr>
        <w:t xml:space="preserve"> Dia refuerza así su presencia en la Comunidad donde cuenta con 200 tiendas, genera cerca de 2.000 puestos de trabajo y contribuye a la dinamización económica gracias a su colaboración con más de 100 proveedores locales. Su actividad representa el 0,8% tanto del PIB como del empleo en Castilla y León.</w:t>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color w:val="222222"/>
          <w:sz w:val="20"/>
          <w:szCs w:val="20"/>
          <w:rtl w:val="0"/>
        </w:rPr>
        <w:t xml:space="preserve">3</w:t>
      </w:r>
      <w:r w:rsidDel="00000000" w:rsidR="00000000" w:rsidRPr="00000000">
        <w:rPr>
          <w:rFonts w:ascii="Montserrat" w:cs="Montserrat" w:eastAsia="Montserrat" w:hAnsi="Montserrat"/>
          <w:b w:val="1"/>
          <w:bCs w:val="1"/>
          <w:color w:val="222222"/>
          <w:sz w:val="20"/>
          <w:szCs w:val="20"/>
          <w:rtl w:val="0"/>
        </w:rPr>
        <w:t xml:space="preserve"> de julio de 2026, Las Rozas de Madrid</w:t>
      </w:r>
      <w:r w:rsidDel="00000000" w:rsidR="00000000" w:rsidRPr="00000000">
        <w:rPr>
          <w:rFonts w:ascii="Montserrat" w:cs="Montserrat" w:eastAsia="Montserrat" w:hAnsi="Montserrat"/>
          <w:b w:val="1"/>
          <w:bCs w:val="1"/>
          <w:color w:val="222222"/>
          <w:sz w:val="20"/>
          <w:szCs w:val="20"/>
          <w:rtl w:val="0"/>
        </w:rPr>
        <w:t xml:space="preserve">. </w:t>
      </w:r>
      <w:r w:rsidDel="00000000" w:rsidR="00000000" w:rsidRPr="00000000">
        <w:rPr>
          <w:rFonts w:ascii="Montserrat" w:cs="Montserrat" w:eastAsia="Montserrat" w:hAnsi="Montserrat"/>
          <w:sz w:val="20"/>
          <w:szCs w:val="20"/>
          <w:rtl w:val="0"/>
        </w:rPr>
        <w:t xml:space="preserve">Dia continúa apostando por una red logística sólida y eficiente para reforzar su propuesta en Castilla y León con la </w:t>
      </w:r>
      <w:r w:rsidDel="00000000" w:rsidR="00000000" w:rsidRPr="00000000">
        <w:rPr>
          <w:rFonts w:ascii="Montserrat" w:cs="Montserrat" w:eastAsia="Montserrat" w:hAnsi="Montserrat"/>
          <w:b w:val="1"/>
          <w:bCs w:val="1"/>
          <w:sz w:val="20"/>
          <w:szCs w:val="20"/>
          <w:rtl w:val="0"/>
        </w:rPr>
        <w:t xml:space="preserve">inauguración de un nuevo centro logístico en León, </w:t>
      </w:r>
      <w:r w:rsidDel="00000000" w:rsidR="00000000" w:rsidRPr="00000000">
        <w:rPr>
          <w:rFonts w:ascii="Montserrat" w:cs="Montserrat" w:eastAsia="Montserrat" w:hAnsi="Montserrat"/>
          <w:sz w:val="20"/>
          <w:szCs w:val="20"/>
          <w:rtl w:val="0"/>
        </w:rPr>
        <w:t xml:space="preserve">en el municipio de Villadangos del Páramo. El nuevo almacén se enmarca en su estrategia de optimización logística, siguiendo</w:t>
      </w:r>
      <w:r w:rsidDel="00000000" w:rsidR="00000000" w:rsidRPr="00000000">
        <w:rPr>
          <w:rFonts w:ascii="Montserrat" w:cs="Montserrat" w:eastAsia="Montserrat" w:hAnsi="Montserrat"/>
          <w:b w:val="1"/>
          <w:bCs w:val="1"/>
          <w:sz w:val="20"/>
          <w:szCs w:val="20"/>
          <w:rtl w:val="0"/>
        </w:rPr>
        <w:t xml:space="preserve"> los estándares del nuevo modelo de centro de distribución Dia, </w:t>
      </w:r>
      <w:r w:rsidDel="00000000" w:rsidR="00000000" w:rsidRPr="00000000">
        <w:rPr>
          <w:rFonts w:ascii="Montserrat" w:cs="Montserrat" w:eastAsia="Montserrat" w:hAnsi="Montserrat"/>
          <w:sz w:val="20"/>
          <w:szCs w:val="20"/>
          <w:rtl w:val="0"/>
        </w:rPr>
        <w:t xml:space="preserve">iniciado en el almacén de Toledo </w:t>
      </w:r>
      <w:r w:rsidDel="00000000" w:rsidR="00000000" w:rsidRPr="00000000">
        <w:rPr>
          <w:rFonts w:ascii="Montserrat" w:cs="Montserrat" w:eastAsia="Montserrat" w:hAnsi="Montserrat"/>
          <w:sz w:val="20"/>
          <w:szCs w:val="20"/>
          <w:rtl w:val="0"/>
        </w:rPr>
        <w:t xml:space="preserve">(Illescas 2022)</w:t>
      </w:r>
      <w:r w:rsidDel="00000000" w:rsidR="00000000" w:rsidRPr="00000000">
        <w:rPr>
          <w:rFonts w:ascii="Montserrat" w:cs="Montserrat" w:eastAsia="Montserrat" w:hAnsi="Montserrat"/>
          <w:sz w:val="20"/>
          <w:szCs w:val="20"/>
          <w:rtl w:val="0"/>
        </w:rPr>
        <w:t xml:space="preserve"> y en el reciente centro de Sevilla (Dos Hermanas 2025).</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highlight w:val="white"/>
          <w:rtl w:val="0"/>
        </w:rPr>
        <w:t xml:space="preserve">Con una </w:t>
      </w:r>
      <w:r w:rsidDel="00000000" w:rsidR="00000000" w:rsidRPr="00000000">
        <w:rPr>
          <w:rFonts w:ascii="Montserrat" w:cs="Montserrat" w:eastAsia="Montserrat" w:hAnsi="Montserrat"/>
          <w:b w:val="1"/>
          <w:bCs w:val="1"/>
          <w:sz w:val="20"/>
          <w:szCs w:val="20"/>
          <w:highlight w:val="white"/>
          <w:rtl w:val="0"/>
        </w:rPr>
        <w:t xml:space="preserve">inversión de cerca de 60 millones de euros</w:t>
      </w:r>
      <w:r w:rsidDel="00000000" w:rsidR="00000000" w:rsidRPr="00000000">
        <w:rPr>
          <w:rFonts w:ascii="Montserrat" w:cs="Montserrat" w:eastAsia="Montserrat" w:hAnsi="Montserrat"/>
          <w:sz w:val="20"/>
          <w:szCs w:val="20"/>
          <w:highlight w:val="white"/>
          <w:rtl w:val="0"/>
        </w:rPr>
        <w:t xml:space="preserve">, realizada junto a IBA Capital, gestora de fondos y activos inmobiliarios líder en el mercado español y promotor del proyecto, que ha contratado las obras del centro logístico a Grupo Bertolín, como promotor delegado y constructor con 50 años de trayectoria en el sector de la construcción. Este nuevo centro logístico </w:t>
      </w:r>
      <w:r w:rsidDel="00000000" w:rsidR="00000000" w:rsidRPr="00000000">
        <w:rPr>
          <w:rFonts w:ascii="Montserrat" w:cs="Montserrat" w:eastAsia="Montserrat" w:hAnsi="Montserrat"/>
          <w:b w:val="1"/>
          <w:bCs w:val="1"/>
          <w:sz w:val="20"/>
          <w:szCs w:val="20"/>
          <w:highlight w:val="white"/>
          <w:rtl w:val="0"/>
        </w:rPr>
        <w:t xml:space="preserve">dará servicio a más de 200 tiendas de Castilla y León y norte de </w:t>
      </w:r>
      <w:r w:rsidDel="00000000" w:rsidR="00000000" w:rsidRPr="00000000">
        <w:rPr>
          <w:rFonts w:ascii="Montserrat" w:cs="Montserrat" w:eastAsia="Montserrat" w:hAnsi="Montserrat"/>
          <w:b w:val="1"/>
          <w:bCs w:val="1"/>
          <w:sz w:val="20"/>
          <w:szCs w:val="20"/>
          <w:rtl w:val="0"/>
        </w:rPr>
        <w:t xml:space="preserve">España</w:t>
      </w:r>
      <w:r w:rsidDel="00000000" w:rsidR="00000000" w:rsidRPr="00000000">
        <w:rPr>
          <w:rFonts w:ascii="Montserrat" w:cs="Montserrat" w:eastAsia="Montserrat" w:hAnsi="Montserrat"/>
          <w:sz w:val="20"/>
          <w:szCs w:val="20"/>
          <w:rtl w:val="0"/>
        </w:rPr>
        <w:t xml:space="preserve">, contribuyendo a ofrecer una compra rápida, fácil y asequible a los vecinos de la Comunidad y sus alrededores.</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acto de inauguración ha contado con la presencia de </w:t>
      </w:r>
      <w:r w:rsidDel="00000000" w:rsidR="00000000" w:rsidRPr="00000000">
        <w:rPr>
          <w:rFonts w:ascii="Montserrat" w:cs="Montserrat" w:eastAsia="Montserrat" w:hAnsi="Montserrat"/>
          <w:sz w:val="20"/>
          <w:szCs w:val="20"/>
          <w:rtl w:val="0"/>
        </w:rPr>
        <w:t xml:space="preserve">D.  Alfonso Fernández Mañueco, Presidente de la Junta de Castilla y León,</w:t>
      </w:r>
      <w:r w:rsidDel="00000000" w:rsidR="00000000" w:rsidRPr="00000000">
        <w:rPr>
          <w:rFonts w:ascii="Montserrat" w:cs="Montserrat" w:eastAsia="Montserrat" w:hAnsi="Montserrat"/>
          <w:sz w:val="20"/>
          <w:szCs w:val="20"/>
          <w:rtl w:val="0"/>
        </w:rPr>
        <w:t xml:space="preserve"> y el alcalde de Villadangos del Páramo, D. Alejandro Barrera García.</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Durante el evento, los asistentes han recorrido las instalaciones para conocer de primera mano las claves de este proyecto y el flujo de trabajo diario que tendrá lugar en el centro.</w:t>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Este nuevo almacén, que cuenta con </w:t>
      </w:r>
      <w:r w:rsidDel="00000000" w:rsidR="00000000" w:rsidRPr="00000000">
        <w:rPr>
          <w:rFonts w:ascii="Montserrat" w:cs="Montserrat" w:eastAsia="Montserrat" w:hAnsi="Montserrat"/>
          <w:b w:val="1"/>
          <w:bCs w:val="1"/>
          <w:sz w:val="20"/>
          <w:szCs w:val="20"/>
          <w:rtl w:val="0"/>
        </w:rPr>
        <w:t xml:space="preserve">una superficie de 64.000 m² construidos -</w:t>
      </w:r>
      <w:r w:rsidDel="00000000" w:rsidR="00000000" w:rsidRPr="00000000">
        <w:rPr>
          <w:rFonts w:ascii="Montserrat" w:cs="Montserrat" w:eastAsia="Montserrat" w:hAnsi="Montserrat"/>
          <w:sz w:val="20"/>
          <w:szCs w:val="20"/>
          <w:rtl w:val="0"/>
        </w:rPr>
        <w:t xml:space="preserve">convirtiéndose en la segunda nave más grande de la cadena de distribución-, </w:t>
      </w:r>
      <w:r w:rsidDel="00000000" w:rsidR="00000000" w:rsidRPr="00000000">
        <w:rPr>
          <w:rFonts w:ascii="Montserrat" w:cs="Montserrat" w:eastAsia="Montserrat" w:hAnsi="Montserrat"/>
          <w:b w:val="1"/>
          <w:bCs w:val="1"/>
          <w:sz w:val="20"/>
          <w:szCs w:val="20"/>
          <w:rtl w:val="0"/>
        </w:rPr>
        <w:t xml:space="preserve">ha generado </w:t>
      </w:r>
      <w:r w:rsidDel="00000000" w:rsidR="00000000" w:rsidRPr="00000000">
        <w:rPr>
          <w:rFonts w:ascii="Montserrat" w:cs="Montserrat" w:eastAsia="Montserrat" w:hAnsi="Montserrat"/>
          <w:b w:val="1"/>
          <w:bCs w:val="1"/>
          <w:sz w:val="20"/>
          <w:szCs w:val="20"/>
          <w:rtl w:val="0"/>
        </w:rPr>
        <w:t xml:space="preserve">más de 200</w:t>
      </w:r>
      <w:r w:rsidDel="00000000" w:rsidR="00000000" w:rsidRPr="00000000">
        <w:rPr>
          <w:rFonts w:ascii="Montserrat" w:cs="Montserrat" w:eastAsia="Montserrat" w:hAnsi="Montserrat"/>
          <w:b w:val="1"/>
          <w:bCs w:val="1"/>
          <w:sz w:val="20"/>
          <w:szCs w:val="20"/>
          <w:rtl w:val="0"/>
        </w:rPr>
        <w:t xml:space="preserve"> nuevos puestos de trabajo</w:t>
      </w:r>
      <w:r w:rsidDel="00000000" w:rsidR="00000000" w:rsidRPr="00000000">
        <w:rPr>
          <w:rFonts w:ascii="Montserrat" w:cs="Montserrat" w:eastAsia="Montserrat" w:hAnsi="Montserrat"/>
          <w:sz w:val="20"/>
          <w:szCs w:val="20"/>
          <w:rtl w:val="0"/>
        </w:rPr>
        <w:t xml:space="preserve"> y ya ha iniciado </w:t>
      </w:r>
      <w:r w:rsidDel="00000000" w:rsidR="00000000" w:rsidRPr="00000000">
        <w:rPr>
          <w:rFonts w:ascii="Montserrat" w:cs="Montserrat" w:eastAsia="Montserrat" w:hAnsi="Montserrat"/>
          <w:sz w:val="20"/>
          <w:szCs w:val="20"/>
          <w:rtl w:val="0"/>
        </w:rPr>
        <w:t xml:space="preserve">su actividad, aunque está previsto que opere a pleno rendimi</w:t>
      </w:r>
      <w:r w:rsidDel="00000000" w:rsidR="00000000" w:rsidRPr="00000000">
        <w:rPr>
          <w:rFonts w:ascii="Montserrat" w:cs="Montserrat" w:eastAsia="Montserrat" w:hAnsi="Montserrat"/>
          <w:sz w:val="20"/>
          <w:szCs w:val="20"/>
          <w:rtl w:val="0"/>
        </w:rPr>
        <w:t xml:space="preserve">ento este mes de julio. </w:t>
      </w:r>
      <w:r w:rsidDel="00000000" w:rsidR="00000000" w:rsidRPr="00000000">
        <w:rPr>
          <w:rtl w:val="0"/>
        </w:rPr>
      </w:r>
    </w:p>
    <w:p w:rsidR="00000000" w:rsidDel="00000000" w:rsidP="00000000" w:rsidRDefault="00000000" w:rsidRPr="00000000" w14:paraId="0000000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i w:val="1"/>
          <w:iCs w:val="1"/>
          <w:sz w:val="20"/>
          <w:szCs w:val="20"/>
          <w:rtl w:val="0"/>
        </w:rPr>
        <w:t xml:space="preserve">“La apertura de este nuevo centro logístico es un reflejo de nuestro momento de crecimiento y expansión. Con este nuevo almacén queremos optimizar nuestra logística para dar soporte a nuestra red de tiendas en Castilla y León, y norte de España; generar empleo y dinamizar la economía local, así como adaptarnos a las necesidades actuales y futuras de nuestros clientes</w:t>
      </w:r>
      <w:r w:rsidDel="00000000" w:rsidR="00000000" w:rsidRPr="00000000">
        <w:rPr>
          <w:rFonts w:ascii="Montserrat" w:cs="Montserrat" w:eastAsia="Montserrat" w:hAnsi="Montserrat"/>
          <w:i w:val="1"/>
          <w:iCs w:val="1"/>
          <w:sz w:val="20"/>
          <w:szCs w:val="20"/>
          <w:rtl w:val="0"/>
        </w:rPr>
        <w:t xml:space="preserve">”,</w:t>
      </w:r>
      <w:r w:rsidDel="00000000" w:rsidR="00000000" w:rsidRPr="00000000">
        <w:rPr>
          <w:rFonts w:ascii="Montserrat" w:cs="Montserrat" w:eastAsia="Montserrat" w:hAnsi="Montserrat"/>
          <w:sz w:val="20"/>
          <w:szCs w:val="20"/>
          <w:rtl w:val="0"/>
        </w:rPr>
        <w:t xml:space="preserve"> afirma</w:t>
      </w:r>
      <w:r w:rsidDel="00000000" w:rsidR="00000000" w:rsidRPr="00000000">
        <w:rPr>
          <w:rFonts w:ascii="Montserrat" w:cs="Montserrat" w:eastAsia="Montserrat" w:hAnsi="Montserrat"/>
          <w:b w:val="1"/>
          <w:bCs w:val="1"/>
          <w:sz w:val="20"/>
          <w:szCs w:val="20"/>
          <w:rtl w:val="0"/>
        </w:rPr>
        <w:t xml:space="preserve"> Ricardo Álvarez, CEO de Dia España</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E">
      <w:pP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i w:val="1"/>
          <w:iCs w:val="1"/>
          <w:sz w:val="20"/>
          <w:szCs w:val="20"/>
          <w:highlight w:val="yellow"/>
        </w:rPr>
      </w:pPr>
      <w:r w:rsidDel="00000000" w:rsidR="00000000" w:rsidRPr="00000000">
        <w:rPr>
          <w:rFonts w:ascii="Montserrat" w:cs="Montserrat" w:eastAsia="Montserrat" w:hAnsi="Montserrat"/>
          <w:sz w:val="20"/>
          <w:szCs w:val="20"/>
          <w:rtl w:val="0"/>
        </w:rPr>
        <w:t xml:space="preserve">Por su parte,</w:t>
      </w:r>
      <w:r w:rsidDel="00000000" w:rsidR="00000000" w:rsidRPr="00000000">
        <w:rPr>
          <w:rFonts w:ascii="Montserrat" w:cs="Montserrat" w:eastAsia="Montserrat" w:hAnsi="Montserrat"/>
          <w:color w:val="808080"/>
          <w:sz w:val="18"/>
          <w:szCs w:val="18"/>
          <w:rtl w:val="0"/>
        </w:rPr>
        <w:t xml:space="preserve"> </w:t>
      </w:r>
      <w:r w:rsidDel="00000000" w:rsidR="00000000" w:rsidRPr="00000000">
        <w:rPr>
          <w:rFonts w:ascii="Montserrat" w:cs="Montserrat" w:eastAsia="Montserrat" w:hAnsi="Montserrat"/>
          <w:b w:val="1"/>
          <w:bCs w:val="1"/>
          <w:sz w:val="20"/>
          <w:szCs w:val="20"/>
          <w:rtl w:val="0"/>
        </w:rPr>
        <w:t xml:space="preserve">D. Alfonso Fernández Mañueco, </w:t>
      </w:r>
      <w:r w:rsidDel="00000000" w:rsidR="00000000" w:rsidRPr="00000000">
        <w:rPr>
          <w:rFonts w:ascii="Montserrat" w:cs="Montserrat" w:eastAsia="Montserrat" w:hAnsi="Montserrat"/>
          <w:sz w:val="20"/>
          <w:szCs w:val="20"/>
          <w:rtl w:val="0"/>
        </w:rPr>
        <w:t xml:space="preserve">presidente de la Junta de Castilla y León, ha destacado </w:t>
      </w:r>
      <w:r w:rsidDel="00000000" w:rsidR="00000000" w:rsidRPr="00000000">
        <w:rPr>
          <w:rFonts w:ascii="Montserrat" w:cs="Montserrat" w:eastAsia="Montserrat" w:hAnsi="Montserrat"/>
          <w:i w:val="1"/>
          <w:iCs w:val="1"/>
          <w:sz w:val="20"/>
          <w:szCs w:val="20"/>
          <w:rtl w:val="0"/>
        </w:rPr>
        <w:t xml:space="preserve">“la importancia de este nuevo centro logístico para la Comunidad, ya que es un ejemplo del modelo de desarrollo industrial que está impulsando el Gobierno autonómico poniendo a disposición de las empresas suelo industrial de calidad, a precio asequible y con abastecimiento de energías limpias”</w:t>
      </w:r>
      <w:r w:rsidDel="00000000" w:rsidR="00000000" w:rsidRPr="00000000">
        <w:rPr>
          <w:rFonts w:ascii="Montserrat" w:cs="Montserrat" w:eastAsia="Montserrat" w:hAnsi="Montserrat"/>
          <w:sz w:val="20"/>
          <w:szCs w:val="20"/>
          <w:rtl w:val="0"/>
        </w:rPr>
        <w:t xml:space="preserve">. Además, ha agradecido la contribución de Dia y de todas las empresas y emprendedores que apuestan por Castilla y León, así como la labor que realizan de sus trabajadores.</w:t>
      </w:r>
      <w:r w:rsidDel="00000000" w:rsidR="00000000" w:rsidRPr="00000000">
        <w:rPr>
          <w:rtl w:val="0"/>
        </w:rPr>
      </w:r>
    </w:p>
    <w:p w:rsidR="00000000" w:rsidDel="00000000" w:rsidP="00000000" w:rsidRDefault="00000000" w:rsidRPr="00000000" w14:paraId="0000000F">
      <w:pP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0">
      <w:pP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rtl w:val="0"/>
        </w:rPr>
        <w:t xml:space="preserve">Para el </w:t>
      </w:r>
      <w:r w:rsidDel="00000000" w:rsidR="00000000" w:rsidRPr="00000000">
        <w:rPr>
          <w:rFonts w:ascii="Montserrat" w:cs="Montserrat" w:eastAsia="Montserrat" w:hAnsi="Montserrat"/>
          <w:b w:val="1"/>
          <w:bCs w:val="1"/>
          <w:sz w:val="20"/>
          <w:szCs w:val="20"/>
          <w:rtl w:val="0"/>
        </w:rPr>
        <w:t xml:space="preserve">alcalde de Villadangos del Páramo, </w:t>
      </w:r>
      <w:r w:rsidDel="00000000" w:rsidR="00000000" w:rsidRPr="00000000">
        <w:rPr>
          <w:rFonts w:ascii="Montserrat" w:cs="Montserrat" w:eastAsia="Montserrat" w:hAnsi="Montserrat"/>
          <w:b w:val="1"/>
          <w:bCs w:val="1"/>
          <w:sz w:val="20"/>
          <w:szCs w:val="20"/>
          <w:rtl w:val="0"/>
        </w:rPr>
        <w:t xml:space="preserve"> D. Alejandro Barrera García</w:t>
      </w:r>
      <w:r w:rsidDel="00000000" w:rsidR="00000000" w:rsidRPr="00000000">
        <w:rPr>
          <w:rFonts w:ascii="Montserrat" w:cs="Montserrat" w:eastAsia="Montserrat" w:hAnsi="Montserrat"/>
          <w:b w:val="1"/>
          <w:bCs w:val="1"/>
          <w:sz w:val="20"/>
          <w:szCs w:val="20"/>
          <w:rtl w:val="0"/>
        </w:rPr>
        <w:t xml:space="preserve">,</w:t>
      </w:r>
      <w:r w:rsidDel="00000000" w:rsidR="00000000" w:rsidRPr="00000000">
        <w:rPr>
          <w:rFonts w:ascii="Montserrat" w:cs="Montserrat" w:eastAsia="Montserrat" w:hAnsi="Montserrat"/>
          <w:b w:val="1"/>
          <w:bCs w:val="1"/>
          <w:sz w:val="20"/>
          <w:szCs w:val="20"/>
          <w:highlight w:val="white"/>
          <w:rtl w:val="0"/>
        </w:rPr>
        <w:t xml:space="preserve"> </w:t>
      </w:r>
      <w:r w:rsidDel="00000000" w:rsidR="00000000" w:rsidRPr="00000000">
        <w:rPr>
          <w:rFonts w:ascii="Montserrat" w:cs="Montserrat" w:eastAsia="Montserrat" w:hAnsi="Montserrat"/>
          <w:i w:val="1"/>
          <w:iCs w:val="1"/>
          <w:sz w:val="20"/>
          <w:szCs w:val="20"/>
          <w:highlight w:val="white"/>
          <w:rtl w:val="0"/>
        </w:rPr>
        <w:t xml:space="preserve">“con la inauguración de este centro logístico de Dia estrenamos la Ampliación del Polígono Industrial y convierte a nuestro municipio en el nodo logístico clave de todo el noroeste peninsular.  Y es así gracias al trabajo conjunto de todos los niveles institucionales y el apoyo del gobierno autonómico. Quiero agradecer a Dia su apuesta por Villadangos y su compromiso con la generación de empleo en toda nuestra área de influencia”.</w:t>
      </w:r>
      <w:r w:rsidDel="00000000" w:rsidR="00000000" w:rsidRPr="00000000">
        <w:rPr>
          <w:rtl w:val="0"/>
        </w:rPr>
      </w:r>
    </w:p>
    <w:p w:rsidR="00000000" w:rsidDel="00000000" w:rsidP="00000000" w:rsidRDefault="00000000" w:rsidRPr="00000000" w14:paraId="0000001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Apuesta por la innovación, la frescura y la sostenibilidad</w:t>
      </w:r>
    </w:p>
    <w:p w:rsidR="00000000" w:rsidDel="00000000" w:rsidP="00000000" w:rsidRDefault="00000000" w:rsidRPr="00000000" w14:paraId="0000001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Esta apertura muestra el compromiso de la compañía con la expansión y consolidación de su red logística y se enmarca en su </w:t>
      </w:r>
      <w:r w:rsidDel="00000000" w:rsidR="00000000" w:rsidRPr="00000000">
        <w:rPr>
          <w:rFonts w:ascii="Montserrat" w:cs="Montserrat" w:eastAsia="Montserrat" w:hAnsi="Montserrat"/>
          <w:b w:val="1"/>
          <w:bCs w:val="1"/>
          <w:sz w:val="20"/>
          <w:szCs w:val="20"/>
          <w:rtl w:val="0"/>
        </w:rPr>
        <w:t xml:space="preserve">Plan Estratégico 2025-29, ‘Creciendo cada día’, dentro de su palanca de expansión, que tiene como objetivo liderar el mercado de proximidad con un crecimiento rentable</w:t>
      </w:r>
      <w:r w:rsidDel="00000000" w:rsidR="00000000" w:rsidRPr="00000000">
        <w:rPr>
          <w:rFonts w:ascii="Montserrat" w:cs="Montserrat" w:eastAsia="Montserrat" w:hAnsi="Montserrat"/>
          <w:sz w:val="20"/>
          <w:szCs w:val="20"/>
          <w:rtl w:val="0"/>
        </w:rPr>
        <w:t xml:space="preserve">. Así, el nuevo centro de León se engloba en el proyecto de optimización logística de Dia en España, que persigue desarrollar una red con capacidad para abastecer a la red actual y futura de la compañía, que a día de hoy cuenta con más de 2.350 tiendas. Entre los principales objetivos de Dia para sus centros logísticos se encuentran incrementar la capacidad, priorizando las localizaciones estratégicas que reduzcan la distancia a tienda e implementar mejoras tecnológicas que permitan ejecutar procesos más rápidos y precisos en cuanto a rutas y carga de mercancías.</w:t>
      </w:r>
    </w:p>
    <w:p w:rsidR="00000000" w:rsidDel="00000000" w:rsidP="00000000" w:rsidRDefault="00000000" w:rsidRPr="00000000" w14:paraId="0000001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línea con esta hoja de ruta marcada, el nuevo almacén cuenta con</w:t>
      </w:r>
      <w:r w:rsidDel="00000000" w:rsidR="00000000" w:rsidRPr="00000000">
        <w:rPr>
          <w:rFonts w:ascii="Montserrat" w:cs="Montserrat" w:eastAsia="Montserrat" w:hAnsi="Montserrat"/>
          <w:sz w:val="20"/>
          <w:szCs w:val="20"/>
          <w:rtl w:val="0"/>
        </w:rPr>
        <w:t xml:space="preserve"> 127 muelles, 61 de entrada y 66 de salida</w:t>
      </w:r>
      <w:r w:rsidDel="00000000" w:rsidR="00000000" w:rsidRPr="00000000">
        <w:rPr>
          <w:rFonts w:ascii="Montserrat" w:cs="Montserrat" w:eastAsia="Montserrat" w:hAnsi="Montserrat"/>
          <w:sz w:val="20"/>
          <w:szCs w:val="20"/>
          <w:rtl w:val="0"/>
        </w:rPr>
        <w:t xml:space="preserve"> y una </w:t>
      </w:r>
      <w:r w:rsidDel="00000000" w:rsidR="00000000" w:rsidRPr="00000000">
        <w:rPr>
          <w:rFonts w:ascii="Montserrat" w:cs="Montserrat" w:eastAsia="Montserrat" w:hAnsi="Montserrat"/>
          <w:b w:val="1"/>
          <w:bCs w:val="1"/>
          <w:sz w:val="20"/>
          <w:szCs w:val="20"/>
          <w:rtl w:val="0"/>
        </w:rPr>
        <w:t xml:space="preserve">capacidad para más de 25.000 palets, </w:t>
      </w:r>
      <w:r w:rsidDel="00000000" w:rsidR="00000000" w:rsidRPr="00000000">
        <w:rPr>
          <w:rFonts w:ascii="Montserrat" w:cs="Montserrat" w:eastAsia="Montserrat" w:hAnsi="Montserrat"/>
          <w:sz w:val="20"/>
          <w:szCs w:val="20"/>
          <w:rtl w:val="0"/>
        </w:rPr>
        <w:t xml:space="preserve">que albergará alrededor de </w:t>
      </w:r>
      <w:r w:rsidDel="00000000" w:rsidR="00000000" w:rsidRPr="00000000">
        <w:rPr>
          <w:rFonts w:ascii="Montserrat" w:cs="Montserrat" w:eastAsia="Montserrat" w:hAnsi="Montserrat"/>
          <w:sz w:val="20"/>
          <w:szCs w:val="20"/>
          <w:rtl w:val="0"/>
        </w:rPr>
        <w:t xml:space="preserve">5.000 referencias </w:t>
      </w:r>
      <w:r w:rsidDel="00000000" w:rsidR="00000000" w:rsidRPr="00000000">
        <w:rPr>
          <w:rFonts w:ascii="Montserrat" w:cs="Montserrat" w:eastAsia="Montserrat" w:hAnsi="Montserrat"/>
          <w:sz w:val="20"/>
          <w:szCs w:val="20"/>
          <w:rtl w:val="0"/>
        </w:rPr>
        <w:t xml:space="preserve">distintas de productos, desde productos de gran consumo como lácteos, conservas, bebidas, pastas, legumbres, productos de limpieza e higiene personal pasando por frutas, verduras, huevos, congelados o carnes frescas. Durante este año, se espera </w:t>
      </w:r>
      <w:r w:rsidDel="00000000" w:rsidR="00000000" w:rsidRPr="00000000">
        <w:rPr>
          <w:rFonts w:ascii="Montserrat" w:cs="Montserrat" w:eastAsia="Montserrat" w:hAnsi="Montserrat"/>
          <w:b w:val="1"/>
          <w:bCs w:val="1"/>
          <w:sz w:val="20"/>
          <w:szCs w:val="20"/>
          <w:rtl w:val="0"/>
        </w:rPr>
        <w:t xml:space="preserve">mover un promedio de 3 millones de cajas al mes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unas 120.000 cajas al día (3000 palets/día), con un flujo de cerca de 200 camiones diarios en la plataforma (90 de proveedor y 90 de envíos a tienda). </w:t>
      </w: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w:t>
      </w:r>
      <w:r w:rsidDel="00000000" w:rsidR="00000000" w:rsidRPr="00000000">
        <w:rPr>
          <w:rFonts w:ascii="Montserrat" w:cs="Montserrat" w:eastAsia="Montserrat" w:hAnsi="Montserrat"/>
          <w:b w:val="1"/>
          <w:bCs w:val="1"/>
          <w:sz w:val="20"/>
          <w:szCs w:val="20"/>
          <w:rtl w:val="0"/>
        </w:rPr>
        <w:t xml:space="preserve">tecnología</w:t>
      </w:r>
      <w:r w:rsidDel="00000000" w:rsidR="00000000" w:rsidRPr="00000000">
        <w:rPr>
          <w:rFonts w:ascii="Montserrat" w:cs="Montserrat" w:eastAsia="Montserrat" w:hAnsi="Montserrat"/>
          <w:sz w:val="20"/>
          <w:szCs w:val="20"/>
          <w:rtl w:val="0"/>
        </w:rPr>
        <w:t xml:space="preserve"> implementada en la instalación es uno de los puntos clave, gracias a las últimas innovaciones en la preparación de pedidos, que permiten aumentar la productividad y la calidad de servicio a la red de tiendas. Mediante una tecnología dual que combina técnicas put-to-light y voice-picking, los trabajadores reciben información por sistemas de voz sobre qué producto y cantidad deben recoger y, por sistemas de luz, a qué tienda irá ese bulto y en qué semi-palet debe ubicarlo. Esto permite optimizar la eficiencia en el proceso, favorecer la agilidad en la preparación de pedidos de forma simultánea y aumentar la productividad.</w:t>
        <w:tab/>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16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Por otro lado, el centro logístico cuenta con un área de </w:t>
      </w:r>
      <w:r w:rsidDel="00000000" w:rsidR="00000000" w:rsidRPr="00000000">
        <w:rPr>
          <w:rFonts w:ascii="Montserrat" w:cs="Montserrat" w:eastAsia="Montserrat" w:hAnsi="Montserrat"/>
          <w:b w:val="1"/>
          <w:bCs w:val="1"/>
          <w:sz w:val="20"/>
          <w:szCs w:val="20"/>
          <w:rtl w:val="0"/>
        </w:rPr>
        <w:t xml:space="preserve">24.000 </w:t>
      </w:r>
      <w:r w:rsidDel="00000000" w:rsidR="00000000" w:rsidRPr="00000000">
        <w:rPr>
          <w:rFonts w:ascii="Montserrat" w:cs="Montserrat" w:eastAsia="Montserrat" w:hAnsi="Montserrat"/>
          <w:b w:val="1"/>
          <w:bCs w:val="1"/>
          <w:sz w:val="20"/>
          <w:szCs w:val="20"/>
          <w:rtl w:val="0"/>
        </w:rPr>
        <w:t xml:space="preserve">m2 de cámaras de temperatura controlada </w:t>
      </w:r>
      <w:r w:rsidDel="00000000" w:rsidR="00000000" w:rsidRPr="00000000">
        <w:rPr>
          <w:rFonts w:ascii="Montserrat" w:cs="Montserrat" w:eastAsia="Montserrat" w:hAnsi="Montserrat"/>
          <w:sz w:val="20"/>
          <w:szCs w:val="20"/>
          <w:rtl w:val="0"/>
        </w:rPr>
        <w:t xml:space="preserve">que oscilan entre los -21º y los 12º según las necesidades de los productos, distribuidas en zonas de fruta, refrigerado y congelado, que aseguran la máxima frescura y conservación de los productos.</w:t>
      </w:r>
    </w:p>
    <w:p w:rsidR="00000000" w:rsidDel="00000000" w:rsidP="00000000" w:rsidRDefault="00000000" w:rsidRPr="00000000" w14:paraId="0000001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highlight w:val="yellow"/>
        </w:rPr>
      </w:pPr>
      <w:r w:rsidDel="00000000" w:rsidR="00000000" w:rsidRPr="00000000">
        <w:rPr>
          <w:rFonts w:ascii="Montserrat" w:cs="Montserrat" w:eastAsia="Montserrat" w:hAnsi="Montserrat"/>
          <w:sz w:val="20"/>
          <w:szCs w:val="20"/>
          <w:rtl w:val="0"/>
        </w:rPr>
        <w:t xml:space="preserve">En paralelo, el nuevo centro logístico ha sido construido siguiendo los requisitos sostenibles del </w:t>
      </w:r>
      <w:r w:rsidDel="00000000" w:rsidR="00000000" w:rsidRPr="00000000">
        <w:rPr>
          <w:rFonts w:ascii="Montserrat" w:cs="Montserrat" w:eastAsia="Montserrat" w:hAnsi="Montserrat"/>
          <w:b w:val="1"/>
          <w:bCs w:val="1"/>
          <w:sz w:val="20"/>
          <w:szCs w:val="20"/>
          <w:rtl w:val="0"/>
        </w:rPr>
        <w:t xml:space="preserve">sello BREEAM EXCELLENT</w:t>
      </w:r>
      <w:r w:rsidDel="00000000" w:rsidR="00000000" w:rsidRPr="00000000">
        <w:rPr>
          <w:rFonts w:ascii="Montserrat" w:cs="Montserrat" w:eastAsia="Montserrat" w:hAnsi="Montserrat"/>
          <w:sz w:val="20"/>
          <w:szCs w:val="20"/>
          <w:rtl w:val="0"/>
        </w:rPr>
        <w:t xml:space="preserve"> y contará con cámaras frigoríficas sin gases de efecto invernadero, paneles solares, maquinaria de manutención de Iones de litio, sistema de ventiladores para confort térmico, zona dedicada a la gestión de residuos y preinstalación para cargadores eléctricos de camiones, respondiendo al propósito de avanzar en el cumplimiento de las metas establecidas en su Plan de Sostenibilidad 2024-25. </w:t>
      </w:r>
      <w:r w:rsidDel="00000000" w:rsidR="00000000" w:rsidRPr="00000000">
        <w:rPr>
          <w:rFonts w:ascii="Montserrat" w:cs="Montserrat" w:eastAsia="Montserrat" w:hAnsi="Montserrat"/>
          <w:sz w:val="20"/>
          <w:szCs w:val="20"/>
          <w:rtl w:val="0"/>
        </w:rPr>
        <w:t xml:space="preserve">Así, este almacén, como otros centros logísticos de la compañía, operará bajo el modelo ‘</w:t>
      </w:r>
      <w:r w:rsidDel="00000000" w:rsidR="00000000" w:rsidRPr="00000000">
        <w:rPr>
          <w:rFonts w:ascii="Montserrat" w:cs="Montserrat" w:eastAsia="Montserrat" w:hAnsi="Montserrat"/>
          <w:b w:val="1"/>
          <w:bCs w:val="1"/>
          <w:sz w:val="20"/>
          <w:szCs w:val="20"/>
          <w:rtl w:val="0"/>
        </w:rPr>
        <w:t xml:space="preserve">Residuo Zero</w:t>
      </w:r>
      <w:r w:rsidDel="00000000" w:rsidR="00000000" w:rsidRPr="00000000">
        <w:rPr>
          <w:rFonts w:ascii="Montserrat" w:cs="Montserrat" w:eastAsia="Montserrat" w:hAnsi="Montserrat"/>
          <w:sz w:val="20"/>
          <w:szCs w:val="20"/>
          <w:rtl w:val="0"/>
        </w:rPr>
        <w:t xml:space="preserve">’ de Saica Natur, cuyo sello avala que más del 95% de los residuos generados son reutilizados, reciclados o valorizados, evitando que acaben en el vertedero.</w:t>
      </w:r>
      <w:r w:rsidDel="00000000" w:rsidR="00000000" w:rsidRPr="00000000">
        <w:rPr>
          <w:rtl w:val="0"/>
        </w:rPr>
      </w:r>
    </w:p>
    <w:p w:rsidR="00000000" w:rsidDel="00000000" w:rsidP="00000000" w:rsidRDefault="00000000" w:rsidRPr="00000000" w14:paraId="0000001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rPr>
      </w:pPr>
      <w:r w:rsidDel="00000000" w:rsidR="00000000" w:rsidRPr="00000000">
        <w:rPr>
          <w:rFonts w:ascii="Montserrat" w:cs="Montserrat" w:eastAsia="Montserrat" w:hAnsi="Montserrat"/>
          <w:b w:val="1"/>
          <w:bCs w:val="1"/>
          <w:color w:val="e30513"/>
          <w:rtl w:val="0"/>
        </w:rPr>
        <w:t xml:space="preserve">Comprometidos con la proximidad y generar valor en Castilla y León</w:t>
      </w:r>
    </w:p>
    <w:p w:rsidR="00000000" w:rsidDel="00000000" w:rsidP="00000000" w:rsidRDefault="00000000" w:rsidRPr="00000000" w14:paraId="0000001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 la inauguración de este nuevo centro logístico, Dia refuerza su </w:t>
      </w:r>
      <w:r w:rsidDel="00000000" w:rsidR="00000000" w:rsidRPr="00000000">
        <w:rPr>
          <w:rFonts w:ascii="Montserrat" w:cs="Montserrat" w:eastAsia="Montserrat" w:hAnsi="Montserrat"/>
          <w:b w:val="1"/>
          <w:bCs w:val="1"/>
          <w:sz w:val="20"/>
          <w:szCs w:val="20"/>
          <w:rtl w:val="0"/>
        </w:rPr>
        <w:t xml:space="preserve">apuesta por Castilla y León donde ya cuenta con más de 200 tiendas de proximidad</w:t>
      </w:r>
      <w:r w:rsidDel="00000000" w:rsidR="00000000" w:rsidRPr="00000000">
        <w:rPr>
          <w:rFonts w:ascii="Montserrat" w:cs="Montserrat" w:eastAsia="Montserrat" w:hAnsi="Montserrat"/>
          <w:sz w:val="20"/>
          <w:szCs w:val="20"/>
          <w:rtl w:val="0"/>
        </w:rPr>
        <w:t xml:space="preserve">, que representan un 8% de la red de la compañía a nivel nacional. Una cercanía que también es posible gracias al impulso de su canal online, que ya da servicio al 70% de los hogares castellano leoneses.</w:t>
      </w:r>
    </w:p>
    <w:p w:rsidR="00000000" w:rsidDel="00000000" w:rsidP="00000000" w:rsidRDefault="00000000" w:rsidRPr="00000000" w14:paraId="0000001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Por provincias, Valladolid es líder en la Comunidad por volumen de tiendas, seguida por León y Salamanca. </w:t>
      </w:r>
      <w:r w:rsidDel="00000000" w:rsidR="00000000" w:rsidRPr="00000000">
        <w:rPr>
          <w:rFonts w:ascii="Montserrat" w:cs="Montserrat" w:eastAsia="Montserrat" w:hAnsi="Montserrat"/>
          <w:b w:val="1"/>
          <w:bCs w:val="1"/>
          <w:sz w:val="20"/>
          <w:szCs w:val="20"/>
          <w:rtl w:val="0"/>
        </w:rPr>
        <w:t xml:space="preserve">Durante 2026, la compañía prevé abrir 6 nuevos establecimientos</w:t>
      </w:r>
      <w:r w:rsidDel="00000000" w:rsidR="00000000" w:rsidRPr="00000000">
        <w:rPr>
          <w:rFonts w:ascii="Montserrat" w:cs="Montserrat" w:eastAsia="Montserrat" w:hAnsi="Montserrat"/>
          <w:sz w:val="20"/>
          <w:szCs w:val="20"/>
          <w:rtl w:val="0"/>
        </w:rPr>
        <w:t xml:space="preserve">, dos de ellos ya inaugurados, principalmente en las provincias de Valladolid y Burgos.   </w:t>
      </w:r>
    </w:p>
    <w:p w:rsidR="00000000" w:rsidDel="00000000" w:rsidP="00000000" w:rsidRDefault="00000000" w:rsidRPr="00000000" w14:paraId="0000001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w:t>
      </w:r>
      <w:r w:rsidDel="00000000" w:rsidR="00000000" w:rsidRPr="00000000">
        <w:rPr>
          <w:rFonts w:ascii="Montserrat" w:cs="Montserrat" w:eastAsia="Montserrat" w:hAnsi="Montserrat"/>
          <w:i w:val="1"/>
          <w:iCs w:val="1"/>
          <w:sz w:val="20"/>
          <w:szCs w:val="20"/>
          <w:rtl w:val="0"/>
        </w:rPr>
        <w:t xml:space="preserve">El centro logístico de León refuerza nuestra firme apuesta por Castilla y León, una Comunidad clave para Dia, donde generamos cerca de 2.000 puestos de trabajo. Nuestra actividad en la Comunidad actualmente representa el 0,8% tanto del PIB como del empleo.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sz w:val="20"/>
          <w:szCs w:val="20"/>
          <w:rtl w:val="0"/>
        </w:rPr>
        <w:t xml:space="preserve"> Sin duda, este nuevo almacén es un ejemplo visible de nuestra ambición de fortalecer nuestra propuesta y responder con agilidad a las nuevas demandas y hábitos de consumo de los castellanoleoneses”, </w:t>
      </w:r>
      <w:r w:rsidDel="00000000" w:rsidR="00000000" w:rsidRPr="00000000">
        <w:rPr>
          <w:rFonts w:ascii="Montserrat" w:cs="Montserrat" w:eastAsia="Montserrat" w:hAnsi="Montserrat"/>
          <w:sz w:val="20"/>
          <w:szCs w:val="20"/>
          <w:rtl w:val="0"/>
        </w:rPr>
        <w:t xml:space="preserve">señala </w:t>
      </w:r>
      <w:r w:rsidDel="00000000" w:rsidR="00000000" w:rsidRPr="00000000">
        <w:rPr>
          <w:rFonts w:ascii="Montserrat" w:cs="Montserrat" w:eastAsia="Montserrat" w:hAnsi="Montserrat"/>
          <w:b w:val="1"/>
          <w:bCs w:val="1"/>
          <w:sz w:val="20"/>
          <w:szCs w:val="20"/>
          <w:rtl w:val="0"/>
        </w:rPr>
        <w:t xml:space="preserve">Carlos Aznar, Director Regional de Castilla y León.</w:t>
      </w:r>
    </w:p>
    <w:p w:rsidR="00000000" w:rsidDel="00000000" w:rsidP="00000000" w:rsidRDefault="00000000" w:rsidRPr="00000000" w14:paraId="0000001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Bajo el propósito de potenciar la economía local y la generación de empleo en la Comunidad, la compañía impulsa el autoempleo y el emprendimiento en las comunidades en las que opera, Dia trabaja mano a mano con empresarios locales para acercar productos de calidad a precios asequibles a través de su red de franquicias. Actualmente, cuenta con más de </w:t>
      </w:r>
      <w:r w:rsidDel="00000000" w:rsidR="00000000" w:rsidRPr="00000000">
        <w:rPr>
          <w:rFonts w:ascii="Montserrat" w:cs="Montserrat" w:eastAsia="Montserrat" w:hAnsi="Montserrat"/>
          <w:b w:val="1"/>
          <w:bCs w:val="1"/>
          <w:sz w:val="20"/>
          <w:szCs w:val="20"/>
          <w:rtl w:val="0"/>
        </w:rPr>
        <w:t xml:space="preserve">118 franquicias en Castilla y León</w:t>
      </w:r>
      <w:r w:rsidDel="00000000" w:rsidR="00000000" w:rsidRPr="00000000">
        <w:rPr>
          <w:rFonts w:ascii="Montserrat" w:cs="Montserrat" w:eastAsia="Montserrat" w:hAnsi="Montserrat"/>
          <w:sz w:val="20"/>
          <w:szCs w:val="20"/>
          <w:rtl w:val="0"/>
        </w:rPr>
        <w:t xml:space="preserve">, que </w:t>
      </w:r>
      <w:r w:rsidDel="00000000" w:rsidR="00000000" w:rsidRPr="00000000">
        <w:rPr>
          <w:rFonts w:ascii="Montserrat" w:cs="Montserrat" w:eastAsia="Montserrat" w:hAnsi="Montserrat"/>
          <w:b w:val="1"/>
          <w:bCs w:val="1"/>
          <w:sz w:val="20"/>
          <w:szCs w:val="20"/>
          <w:rtl w:val="0"/>
        </w:rPr>
        <w:t xml:space="preserve">generan más de 600 puestos de trabajo</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1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bCs w:val="1"/>
          <w:color w:val="e30513"/>
          <w:sz w:val="20"/>
          <w:szCs w:val="20"/>
        </w:rPr>
      </w:pPr>
      <w:r w:rsidDel="00000000" w:rsidR="00000000" w:rsidRPr="00000000">
        <w:rPr>
          <w:rFonts w:ascii="Montserrat" w:cs="Montserrat" w:eastAsia="Montserrat" w:hAnsi="Montserrat"/>
          <w:sz w:val="20"/>
          <w:szCs w:val="20"/>
          <w:rtl w:val="0"/>
        </w:rPr>
        <w:t xml:space="preserve">En este sentido, para dar respuesta a las demandas específicas de los clientes de la Comunidad, fomentando la presencia de variedades regionales, productos de proximidad y alimentos de temporada, </w:t>
      </w:r>
      <w:r w:rsidDel="00000000" w:rsidR="00000000" w:rsidRPr="00000000">
        <w:rPr>
          <w:rFonts w:ascii="Montserrat" w:cs="Montserrat" w:eastAsia="Montserrat" w:hAnsi="Montserrat"/>
          <w:b w:val="1"/>
          <w:bCs w:val="1"/>
          <w:sz w:val="20"/>
          <w:szCs w:val="20"/>
          <w:rtl w:val="0"/>
        </w:rPr>
        <w:t xml:space="preserve">Dia se apoya en más de 100 proveedores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locales</w:t>
      </w:r>
      <w:r w:rsidDel="00000000" w:rsidR="00000000" w:rsidRPr="00000000">
        <w:rPr>
          <w:rFonts w:ascii="Montserrat" w:cs="Montserrat" w:eastAsia="Montserrat" w:hAnsi="Montserrat"/>
          <w:sz w:val="20"/>
          <w:szCs w:val="20"/>
          <w:rtl w:val="0"/>
        </w:rPr>
        <w:t xml:space="preserve"> para ofrecer un surtido amplio y variado de productos con la máxima calidad a precios asequibles. Gracias a esta estrecha colaboración con los proveedores locales, Dia contribuye a generar un impacto total en el empleo de más de 5.000 personas (empleo directo, indirecto e inducido), y más de 312M€ para la cadena de valor local. </w:t>
      </w:r>
      <w:r w:rsidDel="00000000" w:rsidR="00000000" w:rsidRPr="00000000">
        <w:rPr>
          <w:rtl w:val="0"/>
        </w:rPr>
      </w:r>
    </w:p>
    <w:p w:rsidR="00000000" w:rsidDel="00000000" w:rsidP="00000000" w:rsidRDefault="00000000" w:rsidRPr="00000000" w14:paraId="0000001D">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276" w:lineRule="auto"/>
        <w:ind w:right="-30.866141732283268"/>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E">
      <w:pPr>
        <w:spacing w:after="120" w:line="240" w:lineRule="auto"/>
        <w:ind w:right="-30.866141732283268"/>
        <w:jc w:val="both"/>
        <w:rPr>
          <w:rFonts w:ascii="Times New Roman" w:cs="Times New Roman" w:eastAsia="Times New Roman" w:hAnsi="Times New Roman"/>
          <w:sz w:val="24"/>
          <w:szCs w:val="24"/>
        </w:rPr>
      </w:pPr>
      <w:r w:rsidDel="00000000" w:rsidR="00000000" w:rsidRPr="00000000">
        <w:rPr>
          <w:rFonts w:ascii="Montserrat" w:cs="Montserrat" w:eastAsia="Montserrat" w:hAnsi="Montserrat"/>
          <w:b w:val="1"/>
          <w:bCs w:val="1"/>
          <w:color w:val="e30513"/>
          <w:sz w:val="16"/>
          <w:szCs w:val="16"/>
          <w:rtl w:val="0"/>
        </w:rPr>
        <w:t xml:space="preserve">A tu lado</w:t>
      </w:r>
      <w:r w:rsidDel="00000000" w:rsidR="00000000" w:rsidRPr="00000000">
        <w:rPr>
          <w:rtl w:val="0"/>
        </w:rPr>
      </w:r>
    </w:p>
    <w:p w:rsidR="00000000" w:rsidDel="00000000" w:rsidP="00000000" w:rsidRDefault="00000000" w:rsidRPr="00000000" w14:paraId="0000001F">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Grupo Dia es la red líder de supermercados de proximidad en España y Argentina, consolidada como el cuarto operador del mercado español y tiene el propósito de dar vida al día a día en cada comunidad donde opera. </w:t>
      </w:r>
    </w:p>
    <w:p w:rsidR="00000000" w:rsidDel="00000000" w:rsidP="00000000" w:rsidRDefault="00000000" w:rsidRPr="00000000" w14:paraId="00000020">
      <w:pPr>
        <w:spacing w:line="240" w:lineRule="auto"/>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1">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Con la ambición de ser el supermercado preferido de los clientes para sus compras diarias en cada barrio y online, Grupo Dia cuenta en España con más de 2.350 tiendas y una cobertura online que alcanza a 8 de cada 10 hogares, dando el servicio más rápido del país. Su modelo de negocio se centra en un surtido completo de productos frescos servidos a diario, libertad de elección a los clientes entre la máxima calidad de productos de marca Dia y las principales marcas de fabricante y soluciones reales que ahorran tiempo y esfuerzo para hacer la vida más fácil a sus clientes. Este ecosistema aporta un 0,43% al PIB del país y sostiene más de 100.000 empleos directos e indirectos. En Argentina, la compañía cuenta con más de mil tiendas y un sólido canal online, siendo líder en proximidad en el Área Metropolitana de Buenos Aires y la marca más elegida por los clientes.</w:t>
      </w:r>
    </w:p>
    <w:p w:rsidR="00000000" w:rsidDel="00000000" w:rsidP="00000000" w:rsidRDefault="00000000" w:rsidRPr="00000000" w14:paraId="00000022">
      <w:pPr>
        <w:spacing w:line="240" w:lineRule="auto"/>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3">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La compañía integra a un equipo de más de 34.000 profesionales en tiendas, almacenes y oficinas, además de su extensa red de franquicias que ya supone más de un 70% de toda su red destacando como la primera franquiciadora en el mercado español y la única cadena de supermercados con Certificación FRANQ en Argentina. Su compromiso con el entorno local se refleja en que el 96% de sus compras anuales se realizan a proveedores nacionales, garantizando una alimentación de calidad para sus cerca de 10 millones de clientes fidelizados en ambos países. </w:t>
      </w:r>
    </w:p>
    <w:p w:rsidR="00000000" w:rsidDel="00000000" w:rsidP="00000000" w:rsidRDefault="00000000" w:rsidRPr="00000000" w14:paraId="00000024">
      <w:pPr>
        <w:spacing w:line="240" w:lineRule="auto"/>
        <w:ind w:right="-30.866141732283268"/>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25">
      <w:pPr>
        <w:spacing w:line="240" w:lineRule="auto"/>
        <w:ind w:right="-30.866141732283268"/>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Cotizada en la bolsa española desde 2011, Grupo Dia alcanzó una facturación de 7.076 millones de euros en 2025. Actualmente, se sitúa entre las 100 empresas con mejor reputación en España y Argentina según el monitor MERCO y es reconocida por promover el bienestar accesible a través de su programa ‘Comer mejor cada día’ y situar a las personas en el centro de todas sus decisiones.</w:t>
      </w:r>
    </w:p>
    <w:p w:rsidR="00000000" w:rsidDel="00000000" w:rsidP="00000000" w:rsidRDefault="00000000" w:rsidRPr="00000000" w14:paraId="00000026">
      <w:pPr>
        <w:spacing w:line="240" w:lineRule="auto"/>
        <w:ind w:right="-30.866141732283268"/>
        <w:jc w:val="both"/>
        <w:rPr>
          <w:rFonts w:ascii="Montserrat" w:cs="Montserrat" w:eastAsia="Montserrat" w:hAnsi="Montserrat"/>
          <w:sz w:val="14"/>
          <w:szCs w:val="14"/>
        </w:rPr>
      </w:pPr>
      <w:r w:rsidDel="00000000" w:rsidR="00000000" w:rsidRPr="00000000">
        <w:rPr>
          <w:rFonts w:ascii="Montserrat" w:cs="Montserrat" w:eastAsia="Montserrat" w:hAnsi="Montserrat"/>
          <w:color w:val="222222"/>
          <w:sz w:val="16"/>
          <w:szCs w:val="16"/>
          <w:rtl w:val="0"/>
        </w:rPr>
        <w:t xml:space="preserve"> </w:t>
      </w:r>
      <w:r w:rsidDel="00000000" w:rsidR="00000000" w:rsidRPr="00000000">
        <w:rPr>
          <w:rtl w:val="0"/>
        </w:rPr>
      </w:r>
    </w:p>
    <w:p w:rsidR="00000000" w:rsidDel="00000000" w:rsidP="00000000" w:rsidRDefault="00000000" w:rsidRPr="00000000" w14:paraId="00000027">
      <w:pPr>
        <w:tabs>
          <w:tab w:val="center" w:leader="none" w:pos="4252"/>
          <w:tab w:val="right" w:leader="none" w:pos="8504"/>
        </w:tabs>
        <w:spacing w:line="240" w:lineRule="auto"/>
        <w:ind w:right="-30.866141732283268"/>
        <w:rPr>
          <w:rFonts w:ascii="Montserrat" w:cs="Montserrat" w:eastAsia="Montserrat" w:hAnsi="Montserrat"/>
          <w:sz w:val="14"/>
          <w:szCs w:val="14"/>
        </w:rPr>
      </w:pPr>
      <w:r w:rsidDel="00000000" w:rsidR="00000000" w:rsidRPr="00000000">
        <w:rPr>
          <w:rtl w:val="0"/>
        </w:rPr>
      </w:r>
    </w:p>
    <w:p w:rsidR="00000000" w:rsidDel="00000000" w:rsidP="00000000" w:rsidRDefault="00000000" w:rsidRPr="00000000" w14:paraId="00000028">
      <w:pPr>
        <w:spacing w:line="276" w:lineRule="auto"/>
        <w:ind w:right="-30.866141732283268"/>
        <w:jc w:val="center"/>
        <w:rPr>
          <w:rFonts w:ascii="Montserrat" w:cs="Montserrat" w:eastAsia="Montserrat" w:hAnsi="Montserrat"/>
          <w:b w:val="1"/>
          <w:bCs w:val="1"/>
          <w:color w:val="222222"/>
          <w:sz w:val="16"/>
          <w:szCs w:val="16"/>
          <w:highlight w:val="white"/>
        </w:rPr>
      </w:pPr>
      <w:r w:rsidDel="00000000" w:rsidR="00000000" w:rsidRPr="00000000">
        <w:rPr>
          <w:rFonts w:ascii="Montserrat" w:cs="Montserrat" w:eastAsia="Montserrat" w:hAnsi="Montserrat"/>
          <w:b w:val="1"/>
          <w:bCs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bCs w:val="1"/>
          <w:color w:val="e30513"/>
          <w:sz w:val="16"/>
          <w:szCs w:val="16"/>
          <w:highlight w:val="white"/>
          <w:rtl w:val="0"/>
        </w:rPr>
        <w:t xml:space="preserve">#ATuLado</w:t>
      </w:r>
      <w:r w:rsidDel="00000000" w:rsidR="00000000" w:rsidRPr="00000000">
        <w:rPr>
          <w:rFonts w:ascii="Montserrat" w:cs="Montserrat" w:eastAsia="Montserrat" w:hAnsi="Montserrat"/>
          <w:color w:val="222222"/>
          <w:sz w:val="16"/>
          <w:szCs w:val="16"/>
          <w:highlight w:val="white"/>
          <w:rtl w:val="0"/>
        </w:rPr>
        <w:t xml:space="preserve"> </w:t>
        <w:tab/>
        <w:t xml:space="preserve">  </w:t>
      </w:r>
      <w:r w:rsidDel="00000000" w:rsidR="00000000" w:rsidRPr="00000000">
        <w:rPr>
          <w:rFonts w:ascii="Montserrat" w:cs="Montserrat" w:eastAsia="Montserrat" w:hAnsi="Montserrat"/>
          <w:b w:val="1"/>
          <w:bCs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7">
        <w:r w:rsidDel="00000000" w:rsidR="00000000" w:rsidRPr="00000000">
          <w:rPr>
            <w:rFonts w:ascii="Montserrat" w:cs="Montserrat" w:eastAsia="Montserrat" w:hAnsi="Montserrat"/>
            <w:color w:val="1155cc"/>
            <w:sz w:val="16"/>
            <w:szCs w:val="16"/>
            <w:highlight w:val="white"/>
            <w:u w:val="single"/>
            <w:rtl w:val="0"/>
          </w:rPr>
          <w:t xml:space="preserve">Dia España</w:t>
        </w:r>
      </w:hyperlink>
      <w:r w:rsidDel="00000000" w:rsidR="00000000" w:rsidRPr="00000000">
        <w:rPr>
          <w:rtl w:val="0"/>
        </w:rPr>
      </w:r>
    </w:p>
    <w:p w:rsidR="00000000" w:rsidDel="00000000" w:rsidP="00000000" w:rsidRDefault="00000000" w:rsidRPr="00000000" w14:paraId="00000029">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A">
      <w:pPr>
        <w:tabs>
          <w:tab w:val="center" w:leader="none" w:pos="4252"/>
          <w:tab w:val="right" w:leader="none" w:pos="8504"/>
        </w:tabs>
        <w:spacing w:line="276" w:lineRule="auto"/>
        <w:ind w:right="-30.866141732283268"/>
        <w:rPr>
          <w:rFonts w:ascii="Montserrat" w:cs="Montserrat" w:eastAsia="Montserrat" w:hAnsi="Montserrat"/>
          <w:b w:val="1"/>
          <w:bCs w:val="1"/>
          <w:sz w:val="16"/>
          <w:szCs w:val="16"/>
          <w:u w:val="single"/>
        </w:rPr>
      </w:pPr>
      <w:r w:rsidDel="00000000" w:rsidR="00000000" w:rsidRPr="00000000">
        <w:rPr>
          <w:rtl w:val="0"/>
        </w:rPr>
      </w:r>
    </w:p>
    <w:p w:rsidR="00000000" w:rsidDel="00000000" w:rsidP="00000000" w:rsidRDefault="00000000" w:rsidRPr="00000000" w14:paraId="0000002B">
      <w:pPr>
        <w:jc w:val="both"/>
        <w:rPr>
          <w:rFonts w:ascii="Montserrat" w:cs="Montserrat" w:eastAsia="Montserrat" w:hAnsi="Montserrat"/>
          <w:sz w:val="24"/>
          <w:szCs w:val="24"/>
        </w:rPr>
      </w:pPr>
      <w:r w:rsidDel="00000000" w:rsidR="00000000" w:rsidRPr="00000000">
        <w:rPr>
          <w:rFonts w:ascii="Montserrat" w:cs="Montserrat" w:eastAsia="Montserrat" w:hAnsi="Montserrat"/>
          <w:color w:val="222222"/>
          <w:sz w:val="16"/>
          <w:szCs w:val="16"/>
          <w:highlight w:val="white"/>
          <w:rtl w:val="0"/>
        </w:rPr>
        <w:t xml:space="preserve">           </w:t>
      </w:r>
      <w:r w:rsidDel="00000000" w:rsidR="00000000" w:rsidRPr="00000000">
        <w:rPr>
          <w:rtl w:val="0"/>
        </w:rPr>
      </w:r>
    </w:p>
    <w:p w:rsidR="00000000" w:rsidDel="00000000" w:rsidP="00000000" w:rsidRDefault="00000000" w:rsidRPr="00000000" w14:paraId="0000002C">
      <w:pPr>
        <w:tabs>
          <w:tab w:val="center" w:leader="none" w:pos="4252"/>
          <w:tab w:val="right" w:leader="none" w:pos="8504"/>
        </w:tabs>
        <w:jc w:val="both"/>
        <w:rPr>
          <w:rFonts w:ascii="Montserrat" w:cs="Montserrat" w:eastAsia="Montserrat" w:hAnsi="Montserrat"/>
          <w:b w:val="1"/>
          <w:bCs w:val="1"/>
          <w:sz w:val="16"/>
          <w:szCs w:val="16"/>
          <w:u w:val="single"/>
        </w:rPr>
      </w:pPr>
      <w:r w:rsidDel="00000000" w:rsidR="00000000" w:rsidRPr="00000000">
        <w:rPr>
          <w:rFonts w:ascii="Montserrat" w:cs="Montserrat" w:eastAsia="Montserrat" w:hAnsi="Montserrat"/>
          <w:b w:val="1"/>
          <w:bCs w:val="1"/>
          <w:sz w:val="16"/>
          <w:szCs w:val="16"/>
          <w:u w:val="single"/>
          <w:rtl w:val="0"/>
        </w:rPr>
        <w:t xml:space="preserve">Para más información:</w:t>
      </w:r>
    </w:p>
    <w:p w:rsidR="00000000" w:rsidDel="00000000" w:rsidP="00000000" w:rsidRDefault="00000000" w:rsidRPr="00000000" w14:paraId="0000002D">
      <w:pPr>
        <w:tabs>
          <w:tab w:val="center" w:leader="none" w:pos="4252"/>
          <w:tab w:val="right" w:leader="none" w:pos="8504"/>
        </w:tabs>
        <w:jc w:val="both"/>
        <w:rPr>
          <w:rFonts w:ascii="Montserrat" w:cs="Montserrat" w:eastAsia="Montserrat" w:hAnsi="Montserrat"/>
          <w:b w:val="1"/>
          <w:bCs w:val="1"/>
          <w:sz w:val="16"/>
          <w:szCs w:val="16"/>
        </w:rPr>
      </w:pPr>
      <w:r w:rsidDel="00000000" w:rsidR="00000000" w:rsidRPr="00000000">
        <w:rPr>
          <w:rtl w:val="0"/>
        </w:rPr>
      </w:r>
    </w:p>
    <w:p w:rsidR="00000000" w:rsidDel="00000000" w:rsidP="00000000" w:rsidRDefault="00000000" w:rsidRPr="00000000" w14:paraId="0000002E">
      <w:pPr>
        <w:tabs>
          <w:tab w:val="center" w:leader="none" w:pos="4252"/>
          <w:tab w:val="right" w:leader="none" w:pos="8504"/>
        </w:tabs>
        <w:spacing w:after="120" w:lineRule="auto"/>
        <w:jc w:val="both"/>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Dia España </w:t>
        <w:tab/>
        <w:tab/>
        <w:t xml:space="preserve">Comunicación Dia España</w:t>
      </w:r>
    </w:p>
    <w:p w:rsidR="00000000" w:rsidDel="00000000" w:rsidP="00000000" w:rsidRDefault="00000000" w:rsidRPr="00000000" w14:paraId="0000002F">
      <w:pPr>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Raquel González  </w:t>
        <w:tab/>
        <w:tab/>
        <w:tab/>
        <w:tab/>
        <w:tab/>
        <w:tab/>
        <w:tab/>
        <w:t xml:space="preserve">       </w:t>
      </w:r>
      <w:hyperlink r:id="rId8">
        <w:r w:rsidDel="00000000" w:rsidR="00000000" w:rsidRPr="00000000">
          <w:rPr>
            <w:rFonts w:ascii="Montserrat" w:cs="Montserrat" w:eastAsia="Montserrat" w:hAnsi="Montserrat"/>
            <w:color w:val="1155cc"/>
            <w:sz w:val="16"/>
            <w:szCs w:val="16"/>
            <w:u w:val="single"/>
            <w:rtl w:val="0"/>
          </w:rPr>
          <w:t xml:space="preserve">comunicacion@diagroup.com</w:t>
        </w:r>
      </w:hyperlink>
      <w:r w:rsidDel="00000000" w:rsidR="00000000" w:rsidRPr="00000000">
        <w:rPr>
          <w:rtl w:val="0"/>
        </w:rPr>
      </w:r>
    </w:p>
    <w:p w:rsidR="00000000" w:rsidDel="00000000" w:rsidP="00000000" w:rsidRDefault="00000000" w:rsidRPr="00000000" w14:paraId="00000030">
      <w:pPr>
        <w:jc w:val="both"/>
        <w:rPr>
          <w:rFonts w:ascii="Montserrat" w:cs="Montserrat" w:eastAsia="Montserrat" w:hAnsi="Montserrat"/>
          <w:sz w:val="16"/>
          <w:szCs w:val="16"/>
        </w:rPr>
      </w:pPr>
      <w:hyperlink r:id="rId9">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tl w:val="0"/>
        </w:rPr>
      </w:r>
    </w:p>
    <w:p w:rsidR="00000000" w:rsidDel="00000000" w:rsidP="00000000" w:rsidRDefault="00000000" w:rsidRPr="00000000" w14:paraId="00000031">
      <w:pPr>
        <w:tabs>
          <w:tab w:val="center" w:leader="none" w:pos="4252"/>
          <w:tab w:val="right" w:leader="none" w:pos="8504"/>
        </w:tabs>
        <w:jc w:val="both"/>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+34 655712890</w:t>
      </w:r>
    </w:p>
    <w:p w:rsidR="00000000" w:rsidDel="00000000" w:rsidP="00000000" w:rsidRDefault="00000000" w:rsidRPr="00000000" w14:paraId="00000032">
      <w:pPr>
        <w:tabs>
          <w:tab w:val="center" w:leader="none" w:pos="4252"/>
          <w:tab w:val="right" w:leader="none" w:pos="8504"/>
        </w:tabs>
        <w:spacing w:after="120" w:line="276" w:lineRule="auto"/>
        <w:ind w:right="-30.866141732283268"/>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33">
      <w:pPr>
        <w:tabs>
          <w:tab w:val="center" w:leader="none" w:pos="4252"/>
          <w:tab w:val="right" w:leader="none" w:pos="8504"/>
        </w:tabs>
        <w:spacing w:after="120" w:line="276" w:lineRule="auto"/>
        <w:ind w:right="-30.866141732283268"/>
        <w:rPr>
          <w:rFonts w:ascii="Montserrat" w:cs="Montserrat" w:eastAsia="Montserrat" w:hAnsi="Montserrat"/>
          <w:b w:val="1"/>
          <w:bCs w:val="1"/>
          <w:sz w:val="16"/>
          <w:szCs w:val="16"/>
        </w:rPr>
      </w:pPr>
      <w:r w:rsidDel="00000000" w:rsidR="00000000" w:rsidRPr="00000000">
        <w:rPr>
          <w:rFonts w:ascii="Montserrat" w:cs="Montserrat" w:eastAsia="Montserrat" w:hAnsi="Montserrat"/>
          <w:b w:val="1"/>
          <w:bCs w:val="1"/>
          <w:sz w:val="16"/>
          <w:szCs w:val="16"/>
          <w:rtl w:val="0"/>
        </w:rPr>
        <w:t xml:space="preserve">SAMY (agencia de comunicación) </w:t>
      </w:r>
    </w:p>
    <w:p w:rsidR="00000000" w:rsidDel="00000000" w:rsidP="00000000" w:rsidRDefault="00000000" w:rsidRPr="00000000" w14:paraId="00000034">
      <w:pPr>
        <w:tabs>
          <w:tab w:val="center" w:leader="none" w:pos="4252"/>
          <w:tab w:val="right" w:leader="none" w:pos="8504"/>
        </w:tabs>
        <w:spacing w:after="120" w:line="276" w:lineRule="auto"/>
        <w:ind w:right="-30.866141732283268"/>
        <w:rPr>
          <w:rFonts w:ascii="Montserrat" w:cs="Montserrat" w:eastAsia="Montserrat" w:hAnsi="Montserrat"/>
          <w:sz w:val="16"/>
          <w:szCs w:val="16"/>
        </w:rPr>
      </w:pPr>
      <w:hyperlink r:id="rId10">
        <w:r w:rsidDel="00000000" w:rsidR="00000000" w:rsidRPr="00000000">
          <w:rPr>
            <w:rFonts w:ascii="Montserrat" w:cs="Montserrat" w:eastAsia="Montserrat" w:hAnsi="Montserrat"/>
            <w:color w:val="1155cc"/>
            <w:sz w:val="16"/>
            <w:szCs w:val="16"/>
            <w:u w:val="single"/>
            <w:rtl w:val="0"/>
          </w:rPr>
          <w:t xml:space="preserve">grupodia@samy.com</w:t>
        </w:r>
      </w:hyperlink>
      <w:r w:rsidDel="00000000" w:rsidR="00000000" w:rsidRPr="00000000">
        <w:rPr>
          <w:rtl w:val="0"/>
        </w:rPr>
      </w:r>
    </w:p>
    <w:p w:rsidR="00000000" w:rsidDel="00000000" w:rsidP="00000000" w:rsidRDefault="00000000" w:rsidRPr="00000000" w14:paraId="00000035">
      <w:pPr>
        <w:spacing w:after="200" w:line="240" w:lineRule="auto"/>
        <w:jc w:val="both"/>
        <w:rPr>
          <w:rFonts w:ascii="Montserrat" w:cs="Montserrat" w:eastAsia="Montserrat" w:hAnsi="Montserrat"/>
          <w:sz w:val="14"/>
          <w:szCs w:val="14"/>
        </w:rPr>
      </w:pPr>
      <w:r w:rsidDel="00000000" w:rsidR="00000000" w:rsidRPr="00000000">
        <w:rPr>
          <w:rFonts w:ascii="Montserrat" w:cs="Montserrat" w:eastAsia="Montserrat" w:hAnsi="Montserrat"/>
          <w:color w:val="0e101a"/>
          <w:sz w:val="18"/>
          <w:szCs w:val="18"/>
          <w:rtl w:val="0"/>
        </w:rPr>
        <w:t xml:space="preserve">Lucía Martínez (+34 634 541 099)</w:t>
        <w:br w:type="textWrapping"/>
        <w:t xml:space="preserve">Beatriz Bando (+34 661 692 969)</w:t>
      </w:r>
      <w:r w:rsidDel="00000000" w:rsidR="00000000" w:rsidRPr="00000000">
        <w:rPr>
          <w:rtl w:val="0"/>
        </w:rPr>
      </w:r>
    </w:p>
    <w:p w:rsidR="00000000" w:rsidDel="00000000" w:rsidP="00000000" w:rsidRDefault="00000000" w:rsidRPr="00000000" w14:paraId="00000036">
      <w:pPr>
        <w:tabs>
          <w:tab w:val="center" w:leader="none" w:pos="4252"/>
          <w:tab w:val="right" w:leader="none" w:pos="8504"/>
        </w:tabs>
        <w:spacing w:after="120" w:line="240" w:lineRule="auto"/>
        <w:ind w:right="-30.866141732283268"/>
        <w:rPr>
          <w:rFonts w:ascii="Montserrat" w:cs="Montserrat" w:eastAsia="Montserrat" w:hAnsi="Montserrat"/>
          <w:b w:val="1"/>
          <w:bCs w:val="1"/>
          <w:color w:val="0000ff"/>
          <w:sz w:val="16"/>
          <w:szCs w:val="16"/>
          <w:highlight w:val="white"/>
          <w:u w:val="single"/>
        </w:rPr>
      </w:pPr>
      <w:r w:rsidDel="00000000" w:rsidR="00000000" w:rsidRPr="00000000">
        <w:rPr>
          <w:rtl w:val="0"/>
        </w:rPr>
      </w:r>
    </w:p>
    <w:p w:rsidR="00000000" w:rsidDel="00000000" w:rsidP="00000000" w:rsidRDefault="00000000" w:rsidRPr="00000000" w14:paraId="00000037">
      <w:pPr>
        <w:tabs>
          <w:tab w:val="center" w:leader="none" w:pos="4252"/>
          <w:tab w:val="right" w:leader="none" w:pos="8504"/>
        </w:tabs>
        <w:spacing w:after="120" w:line="240" w:lineRule="auto"/>
        <w:ind w:right="-30.866141732283268"/>
        <w:rPr>
          <w:rFonts w:ascii="Montserrat" w:cs="Montserrat" w:eastAsia="Montserrat" w:hAnsi="Montserrat"/>
          <w:sz w:val="16"/>
          <w:szCs w:val="16"/>
        </w:rPr>
      </w:pPr>
      <w:r w:rsidDel="00000000" w:rsidR="00000000" w:rsidRPr="00000000">
        <w:rPr>
          <w:rtl w:val="0"/>
        </w:rPr>
      </w:r>
    </w:p>
    <w:sectPr>
      <w:headerReference r:id="rId11" w:type="default"/>
      <w:footerReference r:id="rId12"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drawing>
        <wp:anchor allowOverlap="1" behindDoc="0" distB="57150" distT="57150" distL="57150" distR="57150" hidden="0" layoutInCell="1" locked="0" relativeHeight="0" simplePos="0">
          <wp:simplePos x="0" y="0"/>
          <wp:positionH relativeFrom="page">
            <wp:posOffset>-76195</wp:posOffset>
          </wp:positionH>
          <wp:positionV relativeFrom="page">
            <wp:posOffset>-19045</wp:posOffset>
          </wp:positionV>
          <wp:extent cx="7648575" cy="1108729"/>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1"/>
                  <a:srcRect b="0" l="676" r="676" t="0"/>
                  <a:stretch>
                    <a:fillRect/>
                  </a:stretch>
                </pic:blipFill>
                <pic:spPr>
                  <a:xfrm>
                    <a:off x="0" y="0"/>
                    <a:ext cx="7648575" cy="1108729"/>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grupodia@samy.com" TargetMode="External"/><Relationship Id="rId12" Type="http://schemas.openxmlformats.org/officeDocument/2006/relationships/footer" Target="footer1.xml"/><Relationship Id="rId9" Type="http://schemas.openxmlformats.org/officeDocument/2006/relationships/hyperlink" Target="mailto:raquel.gonzalez.rodriguez@diagroup.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linkedin.com/company/diaespa%C3%B1a" TargetMode="External"/><Relationship Id="rId8" Type="http://schemas.openxmlformats.org/officeDocument/2006/relationships/hyperlink" Target="mailto:comunicacion@diagrou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jwk/Rt2YLmQalKUbvFxpaKpntg==">CgMxLjA4AGorChRzdWdnZXN0LndiZnZoZ2g1NHk3ehITUGlsYXIgSGVybWlkYSBMbGFub2orChRzdWdnZXN0LnJhcnBkcWM3cnd2aRITUGlsYXIgSGVybWlkYSBMbGFub2orChRzdWdnZXN0Lm9oaW01cGptY2gyMBITUGlsYXIgSGVybWlkYSBMbGFub2orChRzdWdnZXN0Lm55b21ieXhweGI2MBITUGlsYXIgSGVybWlkYSBMbGFub2orChRzdWdnZXN0Lmd2czNyZDg4cnIwMRITUGlsYXIgSGVybWlkYSBMbGFub2orChRzdWdnZXN0LnUwYW41ZG04aHJudxITUGlsYXIgSGVybWlkYSBMbGFub3IhMU03bWNLcDJZV2llcjBpTEVZQk5ETUM5WmJTN2dOQ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