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C8102E"/>
          <w:sz w:val="20"/>
          <w:szCs w:val="20"/>
        </w:rPr>
        <w:t xml:space="preserve">OSHEE  |  LALIGA</w:t>
      </w:r>
    </w:p>
    <w:p>
      <w:pPr>
        <w:pBdr>
          <w:bottom w:val="single" w:color="C8102E" w:sz="8" w:space="6"/>
        </w:pBdr>
        <w:spacing w:after="220"/>
      </w:pPr>
      <w:r>
        <w:rPr>
          <w:rFonts w:ascii="Calibri" w:cs="Calibri" w:eastAsia="Calibri" w:hAnsi="Calibri"/>
          <w:color w:val="666666"/>
          <w:sz w:val="16"/>
          <w:szCs w:val="16"/>
        </w:rPr>
        <w:t xml:space="preserve">NOTA DE PRENSA  ·  Patrocinador Oficial de LALIGA</w:t>
      </w:r>
    </w:p>
    <w:p>
      <w:pPr>
        <w:pStyle w:val="Heading1"/>
        <w:spacing w:after="120"/>
      </w:pPr>
      <w:r>
        <w:rPr>
          <w:rFonts w:ascii="Calibri" w:cs="Calibri" w:eastAsia="Calibri" w:hAnsi="Calibri"/>
          <w:b/>
          <w:bCs/>
          <w:color w:val="1A1A1A"/>
          <w:sz w:val="32"/>
          <w:szCs w:val="32"/>
        </w:rPr>
        <w:t xml:space="preserve">OSHEE arranca la nueva temporada de LALIGA como patrocinador oficial</w:t>
      </w:r>
    </w:p>
    <w:p>
      <w:pPr>
        <w:spacing w:after="220"/>
      </w:pPr>
      <w:r>
        <w:rPr>
          <w:rFonts w:ascii="Calibri" w:cs="Calibri" w:eastAsia="Calibri" w:hAnsi="Calibri"/>
          <w:i/>
          <w:iCs/>
          <w:color w:val="C8102E"/>
          <w:sz w:val="22"/>
          <w:szCs w:val="22"/>
        </w:rPr>
        <w:t xml:space="preserve">La marca de bebidas funcionales acompañará a los aficionados durante toda la temporada 2026/2027 y prepara una gran promoción nacional con premios exclusivos de LALIGA</w:t>
      </w:r>
    </w:p>
    <w:p>
      <w:pPr>
        <w:spacing w:after="200"/>
      </w:pPr>
      <w:r>
        <w:rPr>
          <w:rFonts w:ascii="Calibri" w:cs="Calibri" w:eastAsia="Calibri" w:hAnsi="Calibri"/>
          <w:b/>
          <w:bCs/>
          <w:color w:val="1A1A1A"/>
          <w:sz w:val="21"/>
          <w:szCs w:val="21"/>
        </w:rPr>
        <w:t xml:space="preserve">Madrid, 6 de agosto de 2026.</w:t>
      </w:r>
    </w:p>
    <w:p>
      <w:pPr>
        <w:spacing w:after="160" w:line="276"/>
        <w:jc w:val="both"/>
      </w:pPr>
      <w:r>
        <w:rPr>
          <w:rFonts w:ascii="Calibri" w:cs="Calibri" w:eastAsia="Calibri" w:hAnsi="Calibri"/>
          <w:color w:val="1A1A1A"/>
          <w:sz w:val="21"/>
          <w:szCs w:val="21"/>
        </w:rPr>
        <w:t xml:space="preserve">Con el inicio de la nueva temporada de LALIGA el próximo 15 de agosto, OSHEE —productor de bebidas funcionales— afronta su primer campeonato completo como patrocinador oficial en España, un mercado estratégico clave dentro de su expansión internacional. La marca, presente ya en 55 países de 6 continentes, refuerza así su vínculo con el fútbol y con un estilo de vida activo y saludable de la mano de una de las competiciones más seguidas del mundo.</w:t>
      </w:r>
    </w:p>
    <w:p>
      <w:pPr>
        <w:spacing w:after="160" w:line="276"/>
        <w:jc w:val="both"/>
      </w:pPr>
      <w:r>
        <w:rPr>
          <w:rFonts w:ascii="Calibri" w:cs="Calibri" w:eastAsia="Calibri" w:hAnsi="Calibri"/>
          <w:color w:val="1A1A1A"/>
          <w:sz w:val="21"/>
          <w:szCs w:val="21"/>
        </w:rPr>
        <w:t xml:space="preserve">El acuerdo de patrocinio entre LALIGA y OSHEE, ampliado en España hasta la temporada 2027/2028 y con la posibilidad de extenderse a una tercera temporada, consolida una alianza global ya activa en 44 mercados internacionales y centrada en el deporte, la innovación y la hidratación. La colaboración se desarrolla en torno a la categoría de bebidas de hidratación, incluyendo bebidas isotónicas, hidratantes y vitaminadas con electrolitos y minerales, con una cartera de productos adaptada específicamente al consumidor español.</w:t>
      </w:r>
    </w:p>
    <w:p>
      <w:pPr>
        <w:spacing w:after="160" w:line="276"/>
        <w:jc w:val="both"/>
      </w:pPr>
      <w:r>
        <w:rPr>
          <w:rFonts w:ascii="Calibri" w:cs="Calibri" w:eastAsia="Calibri" w:hAnsi="Calibri"/>
          <w:color w:val="1A1A1A"/>
          <w:sz w:val="21"/>
          <w:szCs w:val="21"/>
        </w:rPr>
        <w:t xml:space="preserve">OSHEE, una de las marcas líderes en Europa en el segmento de bebidas funcionales e hidratación, llega a la nueva temporada con una gama de bebidas enriquecidas con electrolitos, minerales y vitaminas en seis variantes de sabor, a las que se suma su línea de barritas proteicas, diseñadas para apoyar un estilo de vida activo. De origen polaco, OSHEE se posiciona en España como una marca verdaderamente global, profundamente vinculada al deporte y a una cultura orientada al rendimiento.</w:t>
      </w:r>
    </w:p>
    <w:p>
      <w:pPr>
        <w:spacing w:after="100" w:before="80"/>
      </w:pPr>
      <w:r>
        <w:rPr>
          <w:rFonts w:ascii="Calibri" w:cs="Calibri" w:eastAsia="Calibri" w:hAnsi="Calibri"/>
          <w:b/>
          <w:bCs/>
          <w:color w:val="1A1A1A"/>
          <w:sz w:val="24"/>
          <w:szCs w:val="24"/>
        </w:rPr>
        <w:t xml:space="preserve">Una gran promoción nacional en camino</w:t>
      </w:r>
    </w:p>
    <w:p>
      <w:pPr>
        <w:spacing w:after="160" w:line="276"/>
        <w:jc w:val="both"/>
      </w:pPr>
      <w:r>
        <w:rPr>
          <w:rFonts w:ascii="Calibri" w:cs="Calibri" w:eastAsia="Calibri" w:hAnsi="Calibri"/>
          <w:color w:val="1A1A1A"/>
          <w:sz w:val="21"/>
          <w:szCs w:val="21"/>
        </w:rPr>
        <w:t xml:space="preserve">Coincidiendo con el arranque del campeonato, OSHEE lanzará en breve una promoción de alcance nacional que permitirá a los consumidores participar por premios exclusivos relacionados con LALIGA, como entradas para vivir el fútbol en directo, camisetas oficiales de los equipos y otras experiencias y productos vinculados a la competición. La activación, que se comunicará próximamente con todos los detalles, se apoyará en una experiencia digital sencilla y en una amplia campaña en punto de venta y redes sociales para acercar la marca a los aficionados en todo el territorio español.</w:t>
      </w:r>
    </w:p>
    <w:p>
      <w:pPr>
        <w:spacing w:after="160" w:line="276"/>
        <w:jc w:val="both"/>
      </w:pPr>
      <w:r>
        <w:rPr>
          <w:rFonts w:ascii="Calibri" w:cs="Calibri" w:eastAsia="Calibri" w:hAnsi="Calibri"/>
          <w:color w:val="1A1A1A"/>
          <w:sz w:val="21"/>
          <w:szCs w:val="21"/>
        </w:rPr>
        <w:t xml:space="preserve">A través de este acuerdo, OSHEE desarrollará diversas activaciones y campañas junto con LALIGA dirigidas a los aficionados, tanto en entornos físicos como digitales, con el objetivo de seguir aumentando la visibilidad de ambas marcas y promover valores asociados al deporte, la hidratación y el bienestar.</w:t>
      </w:r>
    </w:p>
    <w:p>
      <w:pPr>
        <w:spacing w:after="160" w:line="276"/>
        <w:ind w:left="360" w:right="360"/>
        <w:jc w:val="both"/>
      </w:pPr>
      <w:r>
        <w:rPr>
          <w:rFonts w:ascii="Calibri" w:cs="Calibri" w:eastAsia="Calibri" w:hAnsi="Calibri"/>
          <w:i/>
          <w:iCs/>
          <w:color w:val="1A1A1A"/>
          <w:sz w:val="21"/>
          <w:szCs w:val="21"/>
        </w:rPr>
        <w:t xml:space="preserve">“España representa un paso natural en el camino de crecimiento internacional de OSHEE. Nuestro objetivo es ofrecer soluciones de hidratación de alta calidad para todos, desde deportistas profesionales hasta personas que adoptan un estilo de vida activo en su día a día. Nuestra alianza con LALIGA nos brinda una oportunidad única para llevar esta filosofía a uno de los mercados futbolísticos más apasionados del mundo”, destaca Jacek Łowigus, CEO de OSHEE Iberia.</w:t>
      </w:r>
    </w:p>
    <w:p>
      <w:pPr>
        <w:spacing w:after="160" w:line="276"/>
        <w:ind w:left="360" w:right="360"/>
        <w:jc w:val="both"/>
      </w:pPr>
      <w:r>
        <w:rPr>
          <w:rFonts w:ascii="Calibri" w:cs="Calibri" w:eastAsia="Calibri" w:hAnsi="Calibri"/>
          <w:i/>
          <w:iCs/>
          <w:color w:val="1A1A1A"/>
          <w:sz w:val="21"/>
          <w:szCs w:val="21"/>
        </w:rPr>
        <w:t xml:space="preserve">“Compartimos con OSHEE una visión común sobre cómo conectar con los aficionados a través del deporte, la innovación y experiencias únicas que refuercen el vínculo emocional con LALIGA. Estamos muy satisfechos de seguir creciendo junto a una marca con una clara vocación internacional y un firme compromiso con el deporte”, señala Jorge de la Vega, Director General Ejecutivo de LALIGA.</w:t>
      </w:r>
    </w:p>
    <w:p>
      <w:pPr>
        <w:spacing w:after="160" w:line="276"/>
        <w:jc w:val="both"/>
      </w:pPr>
      <w:r>
        <w:rPr>
          <w:rFonts w:ascii="Calibri" w:cs="Calibri" w:eastAsia="Calibri" w:hAnsi="Calibri"/>
          <w:color w:val="1A1A1A"/>
          <w:sz w:val="21"/>
          <w:szCs w:val="21"/>
        </w:rPr>
        <w:t xml:space="preserve">Los productos de OSHEE son distribuidos en España por Sanmy S.A., socio estratégico de la marca con más de 130 años de historia en la producción y distribución de bebidas.</w:t>
      </w:r>
    </w:p>
    <w:p>
      <w:pPr>
        <w:spacing w:after="80" w:before="120"/>
      </w:pPr>
      <w:r>
        <w:rPr>
          <w:rFonts w:ascii="Calibri" w:cs="Calibri" w:eastAsia="Calibri" w:hAnsi="Calibri"/>
          <w:b/>
          <w:bCs/>
          <w:color w:val="C8102E"/>
          <w:sz w:val="22"/>
          <w:szCs w:val="22"/>
        </w:rPr>
        <w:t xml:space="preserve">Sobre OSHEE</w:t>
      </w:r>
    </w:p>
    <w:p>
      <w:pPr>
        <w:spacing w:after="160" w:line="276"/>
        <w:jc w:val="both"/>
      </w:pPr>
      <w:r>
        <w:rPr>
          <w:rFonts w:ascii="Calibri" w:cs="Calibri" w:eastAsia="Calibri" w:hAnsi="Calibri"/>
          <w:color w:val="1A1A1A"/>
          <w:sz w:val="21"/>
          <w:szCs w:val="21"/>
        </w:rPr>
        <w:t xml:space="preserve">OSHEE es un líder internacional e indiscutible en innovación dentro de la categoría de productos funcionales. Su portfolio incluye bebidas isotónicas e hidratantes —su principal negocio en España—, aguas vitaminadas, así como una gama de productos como barritas de muesli y barritas proteicas. Los productos OSHEE están conquistando mercados globales, con la marca presente actualmente en 55 países de 6 continentes. En Polonia y en varios mercados europeos, OSHEE ha ocupado la posición número uno en la categoría de bebidas isotónicas y vitaminadas durante varios años consecutivos.</w:t>
      </w:r>
    </w:p>
    <w:p>
      <w:pPr>
        <w:spacing w:after="80" w:before="40"/>
      </w:pPr>
      <w:r>
        <w:rPr>
          <w:rFonts w:ascii="Calibri" w:cs="Calibri" w:eastAsia="Calibri" w:hAnsi="Calibri"/>
          <w:b/>
          <w:bCs/>
          <w:color w:val="C8102E"/>
          <w:sz w:val="22"/>
          <w:szCs w:val="22"/>
        </w:rPr>
        <w:t xml:space="preserve">Sobre LALIGA</w:t>
      </w:r>
    </w:p>
    <w:p>
      <w:pPr>
        <w:spacing w:after="160" w:line="276"/>
        <w:jc w:val="both"/>
      </w:pPr>
      <w:r>
        <w:rPr>
          <w:rFonts w:ascii="Calibri" w:cs="Calibri" w:eastAsia="Calibri" w:hAnsi="Calibri"/>
          <w:color w:val="1A1A1A"/>
          <w:sz w:val="21"/>
          <w:szCs w:val="21"/>
        </w:rPr>
        <w:t xml:space="preserve">LALIGA es el mayor ecosistema futbolístico del mundo. Es una asociación deportiva privada formada por los 20 clubes/SAD de LALIGA EA SPORTS y los 22 clubes de LALIGA HYPERMOTION, responsable de organizar las competiciones profesionales nacionales de fútbol en España. Cuenta con más de 258 millones de seguidores en redes sociales a nivel global, en 16 plataformas y en 20 idiomas diferentes. Con sede en Madrid, dispone de la red internacional más amplia de cualquier propiedad deportiva, con presencia en 35 países a través de 8 oficinas en todo el mundo.</w:t>
      </w:r>
    </w:p>
    <w:p>
      <w:pPr>
        <w:pBdr>
          <w:top w:val="single" w:color="CCCCCC" w:sz="6" w:space="6"/>
        </w:pBdr>
        <w:spacing w:after="60" w:before="160"/>
      </w:pPr>
      <w:r>
        <w:rPr>
          <w:rFonts w:ascii="Calibri" w:cs="Calibri" w:eastAsia="Calibri" w:hAnsi="Calibri"/>
          <w:b/>
          <w:bCs/>
          <w:color w:val="1A1A1A"/>
          <w:sz w:val="18"/>
          <w:szCs w:val="18"/>
        </w:rPr>
        <w:t xml:space="preserve">CONTACTO DE PRENSA</w:t>
      </w:r>
    </w:p>
    <w:p>
      <w:pPr>
        <w:spacing w:after="0"/>
      </w:pPr>
      <w:r>
        <w:rPr>
          <w:rFonts w:ascii="Calibri" w:cs="Calibri" w:eastAsia="Calibri" w:hAnsi="Calibri"/>
          <w:color w:val="1A1A1A"/>
          <w:sz w:val="19"/>
          <w:szCs w:val="19"/>
        </w:rPr>
        <w:t xml:space="preserve">Alejandra Arderiu Bravo · Marketing OSHEE España</w:t>
      </w:r>
    </w:p>
    <w:p>
      <w:pPr>
        <w:spacing w:after="0"/>
      </w:pPr>
      <w:r>
        <w:rPr>
          <w:rFonts w:ascii="Calibri" w:cs="Calibri" w:eastAsia="Calibri" w:hAnsi="Calibri"/>
          <w:color w:val="666666"/>
          <w:sz w:val="19"/>
          <w:szCs w:val="19"/>
        </w:rPr>
        <w:t xml:space="preserve">marketinges@oshee.es · 629 91 30 41</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 OSHEE - LaLiga 2026/27</dc:title>
  <dc:creator>OSHEE España</dc:creator>
  <cp:lastModifiedBy>Un-named</cp:lastModifiedBy>
  <cp:revision>1</cp:revision>
  <dcterms:created xsi:type="dcterms:W3CDTF">2026-08-07T14:07:37.675Z</dcterms:created>
  <dcterms:modified xsi:type="dcterms:W3CDTF">2026-08-07T14:07:37.684Z</dcterms:modified>
</cp:coreProperties>
</file>

<file path=docProps/custom.xml><?xml version="1.0" encoding="utf-8"?>
<Properties xmlns="http://schemas.openxmlformats.org/officeDocument/2006/custom-properties" xmlns:vt="http://schemas.openxmlformats.org/officeDocument/2006/docPropsVTypes"/>
</file>