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24C3" w14:textId="267232C3" w:rsidR="00A877F7" w:rsidRDefault="00A71B3C" w:rsidP="00A71B3C">
      <w:pPr>
        <w:tabs>
          <w:tab w:val="center" w:pos="3439"/>
          <w:tab w:val="left" w:pos="5890"/>
        </w:tabs>
        <w:rPr>
          <w:b/>
        </w:rPr>
      </w:pPr>
      <w:r>
        <w:rPr>
          <w:b/>
          <w:noProof/>
          <w:lang w:eastAsia="es-ES"/>
        </w:rPr>
        <w:drawing>
          <wp:anchor distT="0" distB="0" distL="114300" distR="114300" simplePos="0" relativeHeight="251657216" behindDoc="0" locked="0" layoutInCell="1" allowOverlap="1" wp14:anchorId="12FB411B" wp14:editId="695F736D">
            <wp:simplePos x="0" y="0"/>
            <wp:positionH relativeFrom="margin">
              <wp:posOffset>2266315</wp:posOffset>
            </wp:positionH>
            <wp:positionV relativeFrom="margin">
              <wp:posOffset>-125095</wp:posOffset>
            </wp:positionV>
            <wp:extent cx="1009650" cy="65532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ab/>
      </w:r>
      <w:r>
        <w:rPr>
          <w:b/>
        </w:rPr>
        <w:tab/>
      </w:r>
    </w:p>
    <w:p w14:paraId="6F390FE6" w14:textId="77777777" w:rsidR="005115AE" w:rsidRDefault="005115AE" w:rsidP="00573383">
      <w:pPr>
        <w:tabs>
          <w:tab w:val="left" w:pos="6825"/>
        </w:tabs>
        <w:rPr>
          <w:b/>
        </w:rPr>
      </w:pPr>
    </w:p>
    <w:p w14:paraId="3373E384" w14:textId="77777777" w:rsidR="007636DC" w:rsidRDefault="007636DC" w:rsidP="00DE7C82">
      <w:pPr>
        <w:spacing w:after="16" w:line="40" w:lineRule="atLeast"/>
        <w:jc w:val="center"/>
        <w:rPr>
          <w:b/>
          <w:color w:val="FF0000"/>
          <w:sz w:val="32"/>
          <w:szCs w:val="32"/>
        </w:rPr>
      </w:pPr>
    </w:p>
    <w:p w14:paraId="019F6414" w14:textId="77777777" w:rsidR="00A71B3C" w:rsidRDefault="00A71B3C" w:rsidP="00A71B3C">
      <w:pPr>
        <w:spacing w:after="16" w:line="40" w:lineRule="atLeast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CLAIRE PINEL</w:t>
      </w:r>
      <w:r w:rsidRPr="008E316D">
        <w:rPr>
          <w:b/>
          <w:color w:val="FF0000"/>
          <w:sz w:val="28"/>
          <w:szCs w:val="28"/>
        </w:rPr>
        <w:t xml:space="preserve">, NUEVA DIRECTORA DE MARKETING </w:t>
      </w:r>
      <w:r w:rsidRPr="008E316D">
        <w:rPr>
          <w:b/>
          <w:color w:val="FF0000"/>
          <w:sz w:val="28"/>
          <w:szCs w:val="28"/>
        </w:rPr>
        <w:br/>
        <w:t xml:space="preserve">DE CAMPOFRÍO ESPAÑA </w:t>
      </w:r>
    </w:p>
    <w:p w14:paraId="5ACEFF79" w14:textId="77777777" w:rsidR="00A71B3C" w:rsidRDefault="00A71B3C" w:rsidP="00A71B3C">
      <w:pPr>
        <w:spacing w:after="16" w:line="40" w:lineRule="atLeast"/>
        <w:jc w:val="center"/>
        <w:rPr>
          <w:b/>
          <w:color w:val="FF0000"/>
          <w:sz w:val="28"/>
          <w:szCs w:val="28"/>
        </w:rPr>
      </w:pPr>
    </w:p>
    <w:p w14:paraId="522BA53E" w14:textId="3635A66D" w:rsidR="00A71B3C" w:rsidRPr="003065C6" w:rsidRDefault="00A71B3C" w:rsidP="00A71B3C">
      <w:pPr>
        <w:spacing w:after="16" w:line="40" w:lineRule="atLeast"/>
        <w:jc w:val="center"/>
        <w:rPr>
          <w:b/>
          <w:bCs/>
          <w:iCs/>
        </w:rPr>
      </w:pPr>
      <w:r w:rsidRPr="003065C6">
        <w:rPr>
          <w:b/>
          <w:bCs/>
          <w:iCs/>
        </w:rPr>
        <w:t xml:space="preserve">Con </w:t>
      </w:r>
      <w:r w:rsidR="00C32EFD">
        <w:rPr>
          <w:b/>
          <w:bCs/>
          <w:iCs/>
        </w:rPr>
        <w:t>más de 25 años</w:t>
      </w:r>
      <w:r w:rsidRPr="003065C6">
        <w:rPr>
          <w:b/>
          <w:bCs/>
          <w:iCs/>
        </w:rPr>
        <w:t xml:space="preserve"> en el sector del gran consumo, se incorpora a la compañía </w:t>
      </w:r>
      <w:r w:rsidR="00073EFE">
        <w:rPr>
          <w:b/>
          <w:bCs/>
          <w:iCs/>
        </w:rPr>
        <w:t xml:space="preserve">para </w:t>
      </w:r>
      <w:r w:rsidR="00387B43">
        <w:rPr>
          <w:b/>
          <w:bCs/>
          <w:iCs/>
        </w:rPr>
        <w:t>acelerar el desarrollo de</w:t>
      </w:r>
      <w:r w:rsidR="00073EFE">
        <w:rPr>
          <w:b/>
          <w:bCs/>
          <w:iCs/>
        </w:rPr>
        <w:t xml:space="preserve"> su por</w:t>
      </w:r>
      <w:r w:rsidR="00387B43">
        <w:rPr>
          <w:b/>
          <w:bCs/>
          <w:iCs/>
        </w:rPr>
        <w:t>ta</w:t>
      </w:r>
      <w:r w:rsidR="00073EFE">
        <w:rPr>
          <w:b/>
          <w:bCs/>
          <w:iCs/>
        </w:rPr>
        <w:t>folio</w:t>
      </w:r>
    </w:p>
    <w:p w14:paraId="6F6F0A1F" w14:textId="77777777" w:rsidR="00A71B3C" w:rsidRDefault="00A71B3C" w:rsidP="00A71B3C">
      <w:pPr>
        <w:spacing w:after="16" w:line="40" w:lineRule="atLeast"/>
        <w:jc w:val="center"/>
        <w:rPr>
          <w:b/>
          <w:color w:val="FF0000"/>
          <w:sz w:val="24"/>
          <w:szCs w:val="24"/>
        </w:rPr>
      </w:pPr>
    </w:p>
    <w:p w14:paraId="20830063" w14:textId="284463ED" w:rsidR="0045040E" w:rsidRDefault="0045040E" w:rsidP="0045040E">
      <w:pPr>
        <w:spacing w:line="240" w:lineRule="auto"/>
        <w:jc w:val="both"/>
        <w:rPr>
          <w:iCs/>
        </w:rPr>
      </w:pPr>
      <w:r w:rsidRPr="0045040E">
        <w:rPr>
          <w:b/>
          <w:bCs/>
          <w:iCs/>
        </w:rPr>
        <w:t xml:space="preserve">Madrid, </w:t>
      </w:r>
      <w:r w:rsidR="000E1482">
        <w:rPr>
          <w:b/>
          <w:bCs/>
          <w:iCs/>
        </w:rPr>
        <w:t>8</w:t>
      </w:r>
      <w:r w:rsidRPr="0045040E">
        <w:rPr>
          <w:b/>
          <w:bCs/>
          <w:iCs/>
        </w:rPr>
        <w:t xml:space="preserve"> de septiembre de 2026. </w:t>
      </w:r>
      <w:r w:rsidRPr="0045040E">
        <w:rPr>
          <w:iCs/>
        </w:rPr>
        <w:t xml:space="preserve">Campofrío ha nombrado a Claire Pinel nueva </w:t>
      </w:r>
      <w:proofErr w:type="gramStart"/>
      <w:r w:rsidRPr="0045040E">
        <w:rPr>
          <w:iCs/>
        </w:rPr>
        <w:t>Directora</w:t>
      </w:r>
      <w:proofErr w:type="gramEnd"/>
      <w:r w:rsidRPr="0045040E">
        <w:rPr>
          <w:iCs/>
        </w:rPr>
        <w:t xml:space="preserve"> de Marketing</w:t>
      </w:r>
      <w:r w:rsidR="009E2405">
        <w:rPr>
          <w:iCs/>
        </w:rPr>
        <w:t xml:space="preserve"> en España.</w:t>
      </w:r>
      <w:r w:rsidRPr="0045040E">
        <w:rPr>
          <w:iCs/>
        </w:rPr>
        <w:t xml:space="preserve"> Desde esta posición, asumirá el reto de </w:t>
      </w:r>
      <w:r w:rsidR="00A619C1">
        <w:rPr>
          <w:iCs/>
        </w:rPr>
        <w:t xml:space="preserve">acelerar </w:t>
      </w:r>
      <w:r w:rsidR="001312F2">
        <w:rPr>
          <w:iCs/>
        </w:rPr>
        <w:t xml:space="preserve">el desarrollo del portafolio de la compañía </w:t>
      </w:r>
      <w:r w:rsidRPr="0045040E">
        <w:rPr>
          <w:iCs/>
        </w:rPr>
        <w:t>compuesto por marcas tan reconocidas como Campofrío, Navidul, Revilla y Oscar Mayer, todas ellas con una presencia destacada en la cesta de compra de los consumidores españoles</w:t>
      </w:r>
      <w:r w:rsidR="00523031" w:rsidRPr="00523031">
        <w:rPr>
          <w:iCs/>
          <w:vertAlign w:val="superscript"/>
        </w:rPr>
        <w:t>*</w:t>
      </w:r>
      <w:r w:rsidR="001312F2">
        <w:rPr>
          <w:iCs/>
        </w:rPr>
        <w:t xml:space="preserve">, así como </w:t>
      </w:r>
      <w:r w:rsidR="000E1482">
        <w:rPr>
          <w:iCs/>
        </w:rPr>
        <w:t xml:space="preserve">continuar impulsando </w:t>
      </w:r>
      <w:r w:rsidR="00277F9C">
        <w:rPr>
          <w:iCs/>
        </w:rPr>
        <w:t>su crecimiento y diferenciación en el largo plazo.</w:t>
      </w:r>
    </w:p>
    <w:p w14:paraId="5CB28EAF" w14:textId="41450215" w:rsidR="0045040E" w:rsidRPr="0045040E" w:rsidRDefault="0045040E" w:rsidP="0045040E">
      <w:pPr>
        <w:spacing w:line="240" w:lineRule="auto"/>
        <w:jc w:val="both"/>
        <w:rPr>
          <w:iCs/>
        </w:rPr>
      </w:pPr>
      <w:r w:rsidRPr="0045040E">
        <w:rPr>
          <w:iCs/>
        </w:rPr>
        <w:t>Claire Pinel acumula más de 25 años de experiencia en el sector del gran consumo, desarrollada en compañías multinacionales como Coca-Cola, Danone y Unilever</w:t>
      </w:r>
      <w:r w:rsidR="005B4D8D">
        <w:rPr>
          <w:iCs/>
        </w:rPr>
        <w:t xml:space="preserve">, </w:t>
      </w:r>
      <w:r w:rsidR="005B4D8D" w:rsidRPr="005B4D8D">
        <w:rPr>
          <w:iCs/>
        </w:rPr>
        <w:t>con responsabilidades locales en España y M</w:t>
      </w:r>
      <w:r w:rsidR="00772764">
        <w:rPr>
          <w:iCs/>
        </w:rPr>
        <w:t>é</w:t>
      </w:r>
      <w:r w:rsidR="005B4D8D" w:rsidRPr="005B4D8D">
        <w:rPr>
          <w:iCs/>
        </w:rPr>
        <w:t>xico, regionales en Europa y Asia</w:t>
      </w:r>
      <w:r w:rsidR="005B4D8D">
        <w:rPr>
          <w:iCs/>
        </w:rPr>
        <w:t>,</w:t>
      </w:r>
      <w:r w:rsidR="005B4D8D" w:rsidRPr="005B4D8D">
        <w:rPr>
          <w:iCs/>
        </w:rPr>
        <w:t xml:space="preserve"> y globales</w:t>
      </w:r>
      <w:r w:rsidRPr="0045040E">
        <w:rPr>
          <w:iCs/>
        </w:rPr>
        <w:t>. A lo largo de su trayectoria internacional ha ocupado distintas posiciones directivas vinculadas al marketing y a la transformación del negocio, liderando estrategias de crecimiento, la gestión de amplios portafolios de marcas en entornos altamente competitivos y proyectos estratégicos orientados a fortalecer la conexión con los consumidores y generar valor para el negocio.</w:t>
      </w:r>
    </w:p>
    <w:p w14:paraId="4918BCAB" w14:textId="7A5C2D21" w:rsidR="0045040E" w:rsidRPr="0045040E" w:rsidRDefault="0045040E" w:rsidP="0045040E">
      <w:pPr>
        <w:spacing w:line="240" w:lineRule="auto"/>
        <w:jc w:val="both"/>
        <w:rPr>
          <w:iCs/>
        </w:rPr>
      </w:pPr>
      <w:r w:rsidRPr="0045040E">
        <w:rPr>
          <w:iCs/>
        </w:rPr>
        <w:t xml:space="preserve">Ingeniera Agrónoma por </w:t>
      </w:r>
      <w:proofErr w:type="spellStart"/>
      <w:r w:rsidR="00D51245" w:rsidRPr="00D51245">
        <w:rPr>
          <w:iCs/>
        </w:rPr>
        <w:t>AgroParisTech</w:t>
      </w:r>
      <w:proofErr w:type="spellEnd"/>
      <w:r w:rsidRPr="0045040E">
        <w:rPr>
          <w:iCs/>
        </w:rPr>
        <w:t>, Claire Pinel ha complementado su formación con programas internacionales de liderazgo y desarrollo directivo, así como con formación especializada en transformación digital, metodologías Agile e inteligencia artificial aplicada al conocimiento del consumidor.</w:t>
      </w:r>
    </w:p>
    <w:p w14:paraId="550AD7F1" w14:textId="2660C09D" w:rsidR="0045040E" w:rsidRPr="0045040E" w:rsidRDefault="00D51245" w:rsidP="0045040E">
      <w:pPr>
        <w:spacing w:line="240" w:lineRule="auto"/>
        <w:jc w:val="both"/>
        <w:rPr>
          <w:iCs/>
        </w:rPr>
      </w:pPr>
      <w:r>
        <w:rPr>
          <w:iCs/>
        </w:rPr>
        <w:t xml:space="preserve">Claire </w:t>
      </w:r>
      <w:r w:rsidR="0045040E" w:rsidRPr="0045040E">
        <w:rPr>
          <w:iCs/>
        </w:rPr>
        <w:t>Pinel se incorpora a Campofrío en sustitución de Juana Manso.</w:t>
      </w:r>
    </w:p>
    <w:p w14:paraId="3D6F10EE" w14:textId="77777777" w:rsidR="007636DC" w:rsidRPr="002466C2" w:rsidRDefault="007636DC" w:rsidP="00934AA7">
      <w:pPr>
        <w:jc w:val="both"/>
        <w:rPr>
          <w:bCs/>
          <w:iCs/>
        </w:rPr>
      </w:pPr>
    </w:p>
    <w:p w14:paraId="2FD4BADA" w14:textId="77777777" w:rsidR="00145BD1" w:rsidRPr="005B53F3" w:rsidRDefault="00145BD1" w:rsidP="00145BD1">
      <w:pPr>
        <w:spacing w:line="276" w:lineRule="auto"/>
        <w:jc w:val="both"/>
        <w:rPr>
          <w:rFonts w:ascii="Calibri" w:hAnsi="Calibri" w:cs="Calibri"/>
          <w:i/>
          <w:sz w:val="16"/>
          <w:szCs w:val="16"/>
          <w:u w:val="single"/>
        </w:rPr>
      </w:pPr>
      <w:r w:rsidRPr="005B53F3">
        <w:rPr>
          <w:rFonts w:ascii="Calibri" w:hAnsi="Calibri" w:cs="Calibri"/>
          <w:b/>
          <w:bCs/>
          <w:i/>
          <w:sz w:val="16"/>
          <w:szCs w:val="16"/>
          <w:u w:val="single"/>
        </w:rPr>
        <w:t xml:space="preserve">Sobre Sigma </w:t>
      </w:r>
    </w:p>
    <w:p w14:paraId="0F10FDC9" w14:textId="77777777" w:rsidR="00145BD1" w:rsidRPr="005B53F3" w:rsidRDefault="00145BD1" w:rsidP="00145BD1">
      <w:pPr>
        <w:spacing w:line="276" w:lineRule="auto"/>
        <w:jc w:val="both"/>
        <w:rPr>
          <w:rFonts w:ascii="Calibri" w:hAnsi="Calibri" w:cs="Calibri"/>
          <w:iCs/>
          <w:sz w:val="16"/>
          <w:szCs w:val="16"/>
        </w:rPr>
      </w:pPr>
      <w:r w:rsidRPr="005B53F3">
        <w:rPr>
          <w:rFonts w:ascii="Calibri" w:hAnsi="Calibri" w:cs="Calibri"/>
          <w:iCs/>
          <w:sz w:val="16"/>
          <w:szCs w:val="16"/>
        </w:rPr>
        <w:t>Sigma es una compañía global líder en la industria alimentaria que produce, comercializa y distribuye alimentos mediante marcas de calidad, que incluyen carnes, quesos, yogures y otros alimentos refrigerados y congelados envasados. Sigma posee un amplio porfolio de marcas líderes y cuenta con 64 plantas de producción que operan en 17 países en cuatro regiones clave: Europa, México, Estados Unidos y América Latina.</w:t>
      </w:r>
    </w:p>
    <w:p w14:paraId="19E4D187" w14:textId="77777777" w:rsidR="00145BD1" w:rsidRPr="00C42F7A" w:rsidRDefault="00145BD1" w:rsidP="00145BD1">
      <w:pPr>
        <w:spacing w:line="276" w:lineRule="auto"/>
        <w:jc w:val="both"/>
        <w:rPr>
          <w:rFonts w:ascii="Calibri" w:hAnsi="Calibri" w:cs="Calibri"/>
          <w:b/>
          <w:iCs/>
          <w:color w:val="1F1A1A"/>
          <w:spacing w:val="15"/>
          <w:sz w:val="16"/>
          <w:szCs w:val="16"/>
          <w:shd w:val="clear" w:color="auto" w:fill="FFFFFF"/>
        </w:rPr>
      </w:pPr>
      <w:r w:rsidRPr="005B53F3">
        <w:rPr>
          <w:rFonts w:ascii="Calibri" w:hAnsi="Calibri" w:cs="Calibri"/>
          <w:iCs/>
          <w:sz w:val="16"/>
          <w:szCs w:val="16"/>
        </w:rPr>
        <w:t xml:space="preserve">En Europa, Sigma produce y comercializa sus productos bajo el nombre de marcas reconocidas como Campofrío, Campofrío Frescos, Navidul, Revilla, </w:t>
      </w:r>
      <w:proofErr w:type="spellStart"/>
      <w:r w:rsidRPr="005B53F3">
        <w:rPr>
          <w:rFonts w:ascii="Calibri" w:hAnsi="Calibri" w:cs="Calibri"/>
          <w:iCs/>
          <w:sz w:val="16"/>
          <w:szCs w:val="16"/>
        </w:rPr>
        <w:t>Aoste</w:t>
      </w:r>
      <w:proofErr w:type="spellEnd"/>
      <w:r w:rsidRPr="005B53F3">
        <w:rPr>
          <w:rFonts w:ascii="Calibri" w:hAnsi="Calibri" w:cs="Calibri"/>
          <w:iCs/>
          <w:sz w:val="16"/>
          <w:szCs w:val="16"/>
        </w:rPr>
        <w:t xml:space="preserve">, </w:t>
      </w:r>
      <w:proofErr w:type="spellStart"/>
      <w:r w:rsidRPr="005B53F3">
        <w:rPr>
          <w:rFonts w:ascii="Calibri" w:hAnsi="Calibri" w:cs="Calibri"/>
          <w:iCs/>
          <w:sz w:val="16"/>
          <w:szCs w:val="16"/>
        </w:rPr>
        <w:t>Cochonou</w:t>
      </w:r>
      <w:proofErr w:type="spellEnd"/>
      <w:r w:rsidRPr="005B53F3">
        <w:rPr>
          <w:rFonts w:ascii="Calibri" w:hAnsi="Calibri" w:cs="Calibri"/>
          <w:iCs/>
          <w:sz w:val="16"/>
          <w:szCs w:val="16"/>
        </w:rPr>
        <w:t xml:space="preserve">, Justin Bridou, </w:t>
      </w:r>
      <w:proofErr w:type="spellStart"/>
      <w:r w:rsidRPr="005B53F3">
        <w:rPr>
          <w:rFonts w:ascii="Calibri" w:hAnsi="Calibri" w:cs="Calibri"/>
          <w:iCs/>
          <w:sz w:val="16"/>
          <w:szCs w:val="16"/>
        </w:rPr>
        <w:t>Marcassou</w:t>
      </w:r>
      <w:proofErr w:type="spellEnd"/>
      <w:r w:rsidRPr="005B53F3">
        <w:rPr>
          <w:rFonts w:ascii="Calibri" w:hAnsi="Calibri" w:cs="Calibri"/>
          <w:iCs/>
          <w:sz w:val="16"/>
          <w:szCs w:val="16"/>
        </w:rPr>
        <w:t>, Nobre, Stegeman, Caroli, Better Balance y Snack’In For You, entre otras. Sigma fábrica y vende sus productos en siete países europeos y exporta a más de 60 países de todo el mundo.</w:t>
      </w:r>
    </w:p>
    <w:p w14:paraId="5A882D0B" w14:textId="77777777" w:rsidR="00DE7C82" w:rsidRDefault="00DE7C82" w:rsidP="00DE7C82">
      <w:pPr>
        <w:jc w:val="both"/>
        <w:rPr>
          <w:rFonts w:ascii="Arial" w:hAnsi="Arial" w:cs="Arial"/>
          <w:i/>
          <w:sz w:val="18"/>
          <w:szCs w:val="18"/>
        </w:rPr>
      </w:pPr>
    </w:p>
    <w:p w14:paraId="7FE4E686" w14:textId="77777777" w:rsidR="00145BD1" w:rsidRPr="00443303" w:rsidRDefault="00145BD1" w:rsidP="00145BD1">
      <w:pPr>
        <w:rPr>
          <w:rFonts w:ascii="Calibri" w:eastAsia="Times New Roman" w:hAnsi="Calibri" w:cstheme="minorHAnsi"/>
          <w:b/>
          <w:i/>
          <w:iCs/>
          <w:color w:val="000000" w:themeColor="text1"/>
          <w:sz w:val="20"/>
          <w:szCs w:val="20"/>
          <w:lang w:eastAsia="es-ES"/>
        </w:rPr>
      </w:pPr>
      <w:r w:rsidRPr="00443303">
        <w:rPr>
          <w:rFonts w:ascii="Calibri" w:eastAsia="Times New Roman" w:hAnsi="Calibri" w:cstheme="minorHAnsi"/>
          <w:b/>
          <w:i/>
          <w:iCs/>
          <w:color w:val="000000" w:themeColor="text1"/>
          <w:sz w:val="20"/>
          <w:szCs w:val="20"/>
          <w:lang w:eastAsia="es-ES"/>
        </w:rPr>
        <w:t>Más Información</w:t>
      </w:r>
    </w:p>
    <w:p w14:paraId="0B6C9EC4" w14:textId="77777777" w:rsidR="00145BD1" w:rsidRPr="00443303" w:rsidRDefault="00145BD1" w:rsidP="00145BD1">
      <w:pPr>
        <w:spacing w:after="0"/>
        <w:rPr>
          <w:rFonts w:ascii="Calibri" w:eastAsia="Times New Roman" w:hAnsi="Calibri" w:cstheme="minorHAnsi"/>
          <w:b/>
          <w:color w:val="000000" w:themeColor="text1"/>
          <w:sz w:val="20"/>
          <w:szCs w:val="20"/>
          <w:lang w:eastAsia="es-ES"/>
        </w:rPr>
      </w:pPr>
      <w:r w:rsidRPr="00443303">
        <w:rPr>
          <w:rFonts w:ascii="Calibri" w:eastAsia="Times New Roman" w:hAnsi="Calibri" w:cstheme="minorHAnsi"/>
          <w:b/>
          <w:color w:val="000000" w:themeColor="text1"/>
          <w:sz w:val="20"/>
          <w:szCs w:val="20"/>
          <w:lang w:eastAsia="es-ES"/>
        </w:rPr>
        <w:t>LASKER</w:t>
      </w:r>
    </w:p>
    <w:p w14:paraId="611370E2" w14:textId="77777777" w:rsidR="00145BD1" w:rsidRPr="00443303" w:rsidRDefault="00145BD1" w:rsidP="00145BD1">
      <w:pPr>
        <w:spacing w:after="0"/>
        <w:rPr>
          <w:rFonts w:ascii="Calibri" w:eastAsia="Times New Roman" w:hAnsi="Calibri" w:cstheme="minorHAnsi"/>
          <w:bCs/>
          <w:color w:val="000000" w:themeColor="text1"/>
          <w:sz w:val="20"/>
          <w:szCs w:val="20"/>
          <w:lang w:eastAsia="es-ES"/>
        </w:rPr>
      </w:pPr>
      <w:r w:rsidRPr="00443303">
        <w:rPr>
          <w:rFonts w:ascii="Calibri" w:eastAsia="Times New Roman" w:hAnsi="Calibri" w:cstheme="minorHAnsi"/>
          <w:bCs/>
          <w:color w:val="000000" w:themeColor="text1"/>
          <w:sz w:val="20"/>
          <w:szCs w:val="20"/>
          <w:lang w:eastAsia="es-ES"/>
        </w:rPr>
        <w:t>Raúl Torres/Alejandra García de la Maza</w:t>
      </w:r>
    </w:p>
    <w:p w14:paraId="41DE8A55" w14:textId="77777777" w:rsidR="00145BD1" w:rsidRPr="00443303" w:rsidRDefault="00145BD1" w:rsidP="00145BD1">
      <w:pPr>
        <w:spacing w:after="0"/>
        <w:rPr>
          <w:rFonts w:ascii="Calibri" w:eastAsia="Times New Roman" w:hAnsi="Calibri" w:cstheme="minorHAnsi"/>
          <w:bCs/>
          <w:color w:val="000000" w:themeColor="text1"/>
          <w:sz w:val="20"/>
          <w:szCs w:val="20"/>
          <w:lang w:val="de-DE" w:eastAsia="es-ES"/>
        </w:rPr>
      </w:pPr>
      <w:r w:rsidRPr="00443303">
        <w:rPr>
          <w:rFonts w:ascii="Calibri" w:eastAsia="Times New Roman" w:hAnsi="Calibri" w:cstheme="minorHAnsi"/>
          <w:bCs/>
          <w:color w:val="000000" w:themeColor="text1"/>
          <w:sz w:val="20"/>
          <w:szCs w:val="20"/>
          <w:lang w:val="de-DE" w:eastAsia="es-ES"/>
        </w:rPr>
        <w:t>Tel. 639 74 77 32 / 650 52 54 29</w:t>
      </w:r>
    </w:p>
    <w:p w14:paraId="116DBEDD" w14:textId="77777777" w:rsidR="00145BD1" w:rsidRPr="002F2CE3" w:rsidRDefault="00145BD1" w:rsidP="00145BD1">
      <w:pPr>
        <w:spacing w:after="0"/>
        <w:rPr>
          <w:lang w:val="de-DE"/>
        </w:rPr>
      </w:pPr>
      <w:hyperlink r:id="rId11" w:history="1">
        <w:r w:rsidRPr="00496209">
          <w:rPr>
            <w:rStyle w:val="Hipervnculo"/>
            <w:rFonts w:ascii="Calibri" w:eastAsia="Times New Roman" w:hAnsi="Calibri" w:cstheme="minorHAnsi"/>
            <w:bCs/>
            <w:sz w:val="20"/>
            <w:szCs w:val="20"/>
            <w:lang w:val="de-DE" w:eastAsia="es-ES"/>
          </w:rPr>
          <w:t>rta@lasker.com</w:t>
        </w:r>
      </w:hyperlink>
      <w:r w:rsidRPr="00496209">
        <w:rPr>
          <w:rFonts w:ascii="Calibri" w:eastAsia="Times New Roman" w:hAnsi="Calibri" w:cstheme="minorHAnsi"/>
          <w:bCs/>
          <w:color w:val="595959" w:themeColor="text1" w:themeTint="A6"/>
          <w:sz w:val="20"/>
          <w:szCs w:val="20"/>
          <w:lang w:val="de-DE" w:eastAsia="es-ES"/>
        </w:rPr>
        <w:t xml:space="preserve"> /</w:t>
      </w:r>
      <w:r w:rsidRPr="002F2CE3">
        <w:rPr>
          <w:rStyle w:val="Hipervnculo"/>
          <w:lang w:val="de-DE"/>
        </w:rPr>
        <w:t xml:space="preserve"> </w:t>
      </w:r>
      <w:hyperlink r:id="rId12" w:history="1">
        <w:r w:rsidRPr="00693D5F">
          <w:rPr>
            <w:rStyle w:val="Hipervnculo"/>
            <w:rFonts w:ascii="Calibri" w:eastAsia="Times New Roman" w:hAnsi="Calibri" w:cstheme="minorHAnsi"/>
            <w:bCs/>
            <w:sz w:val="20"/>
            <w:szCs w:val="20"/>
            <w:lang w:val="de-DE" w:eastAsia="es-ES"/>
          </w:rPr>
          <w:t>agm@lasker.es</w:t>
        </w:r>
      </w:hyperlink>
    </w:p>
    <w:p w14:paraId="2FEE47CF" w14:textId="2740E6D9" w:rsidR="00800B39" w:rsidRPr="001E6FD3" w:rsidRDefault="00800B39" w:rsidP="00145BD1">
      <w:pPr>
        <w:spacing w:after="0"/>
        <w:rPr>
          <w:lang w:val="de-DE"/>
        </w:rPr>
      </w:pPr>
    </w:p>
    <w:sectPr w:rsidR="00800B39" w:rsidRPr="001E6FD3" w:rsidSect="00CF4067">
      <w:footerReference w:type="default" r:id="rId13"/>
      <w:pgSz w:w="11906" w:h="16838"/>
      <w:pgMar w:top="1417" w:right="1558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24B26" w14:textId="77777777" w:rsidR="00B500B2" w:rsidRDefault="00B500B2" w:rsidP="001245A8">
      <w:pPr>
        <w:spacing w:after="0" w:line="240" w:lineRule="auto"/>
      </w:pPr>
      <w:r>
        <w:separator/>
      </w:r>
    </w:p>
  </w:endnote>
  <w:endnote w:type="continuationSeparator" w:id="0">
    <w:p w14:paraId="189B5C8C" w14:textId="77777777" w:rsidR="00B500B2" w:rsidRDefault="00B500B2" w:rsidP="00124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E6E2" w14:textId="77777777" w:rsidR="007636DC" w:rsidRDefault="007636DC" w:rsidP="007636DC">
    <w:pPr>
      <w:pStyle w:val="Piedepgina"/>
      <w:rPr>
        <w:rFonts w:ascii="Aptos" w:eastAsia="Times New Roman" w:hAnsi="Aptos"/>
        <w:i/>
        <w:sz w:val="16"/>
        <w:szCs w:val="16"/>
      </w:rPr>
    </w:pPr>
  </w:p>
  <w:p w14:paraId="22229EBF" w14:textId="77777777" w:rsidR="007636DC" w:rsidRDefault="007636DC" w:rsidP="007636DC">
    <w:pPr>
      <w:pStyle w:val="Piedepgina"/>
      <w:rPr>
        <w:rFonts w:ascii="Aptos" w:eastAsia="Times New Roman" w:hAnsi="Aptos"/>
        <w:i/>
        <w:sz w:val="16"/>
        <w:szCs w:val="16"/>
      </w:rPr>
    </w:pPr>
  </w:p>
  <w:p w14:paraId="6592452C" w14:textId="2530C5E7" w:rsidR="0014205D" w:rsidRPr="007636DC" w:rsidRDefault="007636DC" w:rsidP="007636DC">
    <w:pPr>
      <w:pStyle w:val="Piedepgina"/>
      <w:rPr>
        <w:i/>
        <w:sz w:val="16"/>
        <w:szCs w:val="16"/>
      </w:rPr>
    </w:pPr>
    <w:r w:rsidRPr="007636DC">
      <w:rPr>
        <w:rFonts w:ascii="Aptos" w:eastAsia="Times New Roman" w:hAnsi="Aptos"/>
        <w:i/>
        <w:sz w:val="16"/>
        <w:szCs w:val="16"/>
      </w:rPr>
      <w:t xml:space="preserve">* Informe Brand </w:t>
    </w:r>
    <w:proofErr w:type="spellStart"/>
    <w:r w:rsidRPr="007636DC">
      <w:rPr>
        <w:rFonts w:ascii="Aptos" w:eastAsia="Times New Roman" w:hAnsi="Aptos"/>
        <w:i/>
        <w:sz w:val="16"/>
        <w:szCs w:val="16"/>
      </w:rPr>
      <w:t>Footprint</w:t>
    </w:r>
    <w:proofErr w:type="spellEnd"/>
    <w:r w:rsidRPr="007636DC">
      <w:rPr>
        <w:rFonts w:ascii="Aptos" w:eastAsia="Times New Roman" w:hAnsi="Aptos"/>
        <w:i/>
        <w:sz w:val="16"/>
        <w:szCs w:val="16"/>
      </w:rPr>
      <w:t xml:space="preserve"> 2026 de Kantar</w:t>
    </w:r>
    <w:r w:rsidRPr="007636DC">
      <w:rPr>
        <w:i/>
        <w:noProof/>
        <w:sz w:val="16"/>
        <w:szCs w:val="16"/>
        <w:lang w:eastAsia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540A2" w14:textId="77777777" w:rsidR="00B500B2" w:rsidRDefault="00B500B2" w:rsidP="001245A8">
      <w:pPr>
        <w:spacing w:after="0" w:line="240" w:lineRule="auto"/>
      </w:pPr>
      <w:r>
        <w:separator/>
      </w:r>
    </w:p>
  </w:footnote>
  <w:footnote w:type="continuationSeparator" w:id="0">
    <w:p w14:paraId="3167F3B7" w14:textId="77777777" w:rsidR="00B500B2" w:rsidRDefault="00B500B2" w:rsidP="001245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E308C"/>
    <w:multiLevelType w:val="hybridMultilevel"/>
    <w:tmpl w:val="6AD015F2"/>
    <w:lvl w:ilvl="0" w:tplc="230CE3C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6566A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782F5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090136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969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04EC9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0E44AE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AD5C37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EEFAB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 w15:restartNumberingAfterBreak="0">
    <w:nsid w:val="19DB1D73"/>
    <w:multiLevelType w:val="hybridMultilevel"/>
    <w:tmpl w:val="D8B05B38"/>
    <w:lvl w:ilvl="0" w:tplc="673853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2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440C0"/>
    <w:multiLevelType w:val="hybridMultilevel"/>
    <w:tmpl w:val="700CEDCC"/>
    <w:lvl w:ilvl="0" w:tplc="366E8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9459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2AA4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CE8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1CE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E0B6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C653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909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2C8E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B8F3640"/>
    <w:multiLevelType w:val="hybridMultilevel"/>
    <w:tmpl w:val="7FAC59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D3669"/>
    <w:multiLevelType w:val="hybridMultilevel"/>
    <w:tmpl w:val="BFAE0122"/>
    <w:lvl w:ilvl="0" w:tplc="3B4C585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90B0C"/>
    <w:multiLevelType w:val="hybridMultilevel"/>
    <w:tmpl w:val="F3103D5E"/>
    <w:lvl w:ilvl="0" w:tplc="8EA48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AE28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8AA5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6E9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FC49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1C28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2C8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1E5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64C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B65216C"/>
    <w:multiLevelType w:val="hybridMultilevel"/>
    <w:tmpl w:val="DAEC4E16"/>
    <w:lvl w:ilvl="0" w:tplc="EDBE16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116E9"/>
    <w:multiLevelType w:val="hybridMultilevel"/>
    <w:tmpl w:val="2C529C42"/>
    <w:lvl w:ilvl="0" w:tplc="5C2219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73B7D"/>
    <w:multiLevelType w:val="hybridMultilevel"/>
    <w:tmpl w:val="E5C692BE"/>
    <w:lvl w:ilvl="0" w:tplc="FD6CC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307B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3216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E2E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FE22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98B6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320D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88EB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D4CB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4295066"/>
    <w:multiLevelType w:val="hybridMultilevel"/>
    <w:tmpl w:val="4052F000"/>
    <w:lvl w:ilvl="0" w:tplc="F65858C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096EF2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4BC8A0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8126A0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5C849F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B28C9D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71A2E2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C68020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87A20A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7D336C3A"/>
    <w:multiLevelType w:val="hybridMultilevel"/>
    <w:tmpl w:val="7D6031A2"/>
    <w:lvl w:ilvl="0" w:tplc="8C1ECE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BC1DCE">
      <w:start w:val="17920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F8B6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D2F5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8874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468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9688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4ADF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42A5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30263008">
    <w:abstractNumId w:val="6"/>
  </w:num>
  <w:num w:numId="2" w16cid:durableId="1182008145">
    <w:abstractNumId w:val="1"/>
  </w:num>
  <w:num w:numId="3" w16cid:durableId="1382557897">
    <w:abstractNumId w:val="8"/>
  </w:num>
  <w:num w:numId="4" w16cid:durableId="1611081130">
    <w:abstractNumId w:val="9"/>
  </w:num>
  <w:num w:numId="5" w16cid:durableId="1281381480">
    <w:abstractNumId w:val="2"/>
  </w:num>
  <w:num w:numId="6" w16cid:durableId="2101824934">
    <w:abstractNumId w:val="7"/>
  </w:num>
  <w:num w:numId="7" w16cid:durableId="1307316961">
    <w:abstractNumId w:val="5"/>
  </w:num>
  <w:num w:numId="8" w16cid:durableId="1284077038">
    <w:abstractNumId w:val="0"/>
  </w:num>
  <w:num w:numId="9" w16cid:durableId="161355937">
    <w:abstractNumId w:val="10"/>
  </w:num>
  <w:num w:numId="10" w16cid:durableId="1708524791">
    <w:abstractNumId w:val="3"/>
  </w:num>
  <w:num w:numId="11" w16cid:durableId="1855880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2C0"/>
    <w:rsid w:val="00003E4F"/>
    <w:rsid w:val="00026566"/>
    <w:rsid w:val="0003148A"/>
    <w:rsid w:val="00041A4C"/>
    <w:rsid w:val="00052658"/>
    <w:rsid w:val="000564C9"/>
    <w:rsid w:val="00057AEA"/>
    <w:rsid w:val="00066B74"/>
    <w:rsid w:val="00073EFE"/>
    <w:rsid w:val="000844FB"/>
    <w:rsid w:val="00085C42"/>
    <w:rsid w:val="00085DC2"/>
    <w:rsid w:val="000923D3"/>
    <w:rsid w:val="000B1907"/>
    <w:rsid w:val="000E1482"/>
    <w:rsid w:val="00103738"/>
    <w:rsid w:val="001245A8"/>
    <w:rsid w:val="00124B1B"/>
    <w:rsid w:val="001312F2"/>
    <w:rsid w:val="00140BE1"/>
    <w:rsid w:val="0014205D"/>
    <w:rsid w:val="00145BD1"/>
    <w:rsid w:val="0017404A"/>
    <w:rsid w:val="001813D9"/>
    <w:rsid w:val="001A115D"/>
    <w:rsid w:val="001B21D2"/>
    <w:rsid w:val="001C13A4"/>
    <w:rsid w:val="001D1E4C"/>
    <w:rsid w:val="001D2B38"/>
    <w:rsid w:val="001E297A"/>
    <w:rsid w:val="001E6FD3"/>
    <w:rsid w:val="00200028"/>
    <w:rsid w:val="00217C37"/>
    <w:rsid w:val="00220501"/>
    <w:rsid w:val="002271C5"/>
    <w:rsid w:val="002444D5"/>
    <w:rsid w:val="002466C2"/>
    <w:rsid w:val="00254CE8"/>
    <w:rsid w:val="00260BEA"/>
    <w:rsid w:val="00263E7F"/>
    <w:rsid w:val="002758F2"/>
    <w:rsid w:val="00277F9C"/>
    <w:rsid w:val="002A2047"/>
    <w:rsid w:val="002A7F1B"/>
    <w:rsid w:val="002B030F"/>
    <w:rsid w:val="002C2553"/>
    <w:rsid w:val="002D5E5C"/>
    <w:rsid w:val="002F04BE"/>
    <w:rsid w:val="002F7340"/>
    <w:rsid w:val="00300B5A"/>
    <w:rsid w:val="003065C6"/>
    <w:rsid w:val="003147D2"/>
    <w:rsid w:val="00342253"/>
    <w:rsid w:val="00343D5A"/>
    <w:rsid w:val="003574EB"/>
    <w:rsid w:val="0036274C"/>
    <w:rsid w:val="00371D93"/>
    <w:rsid w:val="0037232D"/>
    <w:rsid w:val="00374EC6"/>
    <w:rsid w:val="003810FA"/>
    <w:rsid w:val="00387B43"/>
    <w:rsid w:val="00397F7A"/>
    <w:rsid w:val="003B395D"/>
    <w:rsid w:val="003B5DF2"/>
    <w:rsid w:val="003C10D0"/>
    <w:rsid w:val="003E683D"/>
    <w:rsid w:val="003F015B"/>
    <w:rsid w:val="00420355"/>
    <w:rsid w:val="00443303"/>
    <w:rsid w:val="0045040E"/>
    <w:rsid w:val="004507A0"/>
    <w:rsid w:val="0048164D"/>
    <w:rsid w:val="004838AD"/>
    <w:rsid w:val="00496932"/>
    <w:rsid w:val="004A2727"/>
    <w:rsid w:val="004B1DFB"/>
    <w:rsid w:val="004B621F"/>
    <w:rsid w:val="004C3297"/>
    <w:rsid w:val="004E1C6B"/>
    <w:rsid w:val="00502B1E"/>
    <w:rsid w:val="005115AE"/>
    <w:rsid w:val="00523031"/>
    <w:rsid w:val="00544C64"/>
    <w:rsid w:val="0056014E"/>
    <w:rsid w:val="00573383"/>
    <w:rsid w:val="00577453"/>
    <w:rsid w:val="005816A0"/>
    <w:rsid w:val="00583E3B"/>
    <w:rsid w:val="005B361F"/>
    <w:rsid w:val="005B36E8"/>
    <w:rsid w:val="005B4D8D"/>
    <w:rsid w:val="005D3665"/>
    <w:rsid w:val="005E67D9"/>
    <w:rsid w:val="00641761"/>
    <w:rsid w:val="00646443"/>
    <w:rsid w:val="00666696"/>
    <w:rsid w:val="0067273D"/>
    <w:rsid w:val="006926BB"/>
    <w:rsid w:val="0069586D"/>
    <w:rsid w:val="006964E7"/>
    <w:rsid w:val="006A5418"/>
    <w:rsid w:val="006B0AD0"/>
    <w:rsid w:val="006C2B78"/>
    <w:rsid w:val="006C5FEB"/>
    <w:rsid w:val="006D10B0"/>
    <w:rsid w:val="006E2418"/>
    <w:rsid w:val="00700CEA"/>
    <w:rsid w:val="007234C1"/>
    <w:rsid w:val="00733F64"/>
    <w:rsid w:val="007441FF"/>
    <w:rsid w:val="00745612"/>
    <w:rsid w:val="007636DC"/>
    <w:rsid w:val="00767924"/>
    <w:rsid w:val="00772764"/>
    <w:rsid w:val="007A47B7"/>
    <w:rsid w:val="007A4D9B"/>
    <w:rsid w:val="007A6867"/>
    <w:rsid w:val="007B5DA7"/>
    <w:rsid w:val="007C2BE0"/>
    <w:rsid w:val="007D15B3"/>
    <w:rsid w:val="00800B39"/>
    <w:rsid w:val="00800C80"/>
    <w:rsid w:val="00817F1F"/>
    <w:rsid w:val="00827797"/>
    <w:rsid w:val="00864D5B"/>
    <w:rsid w:val="00874C01"/>
    <w:rsid w:val="00875F35"/>
    <w:rsid w:val="00881B77"/>
    <w:rsid w:val="00891401"/>
    <w:rsid w:val="00897073"/>
    <w:rsid w:val="008A011C"/>
    <w:rsid w:val="008A58FC"/>
    <w:rsid w:val="008B52C0"/>
    <w:rsid w:val="008B57A6"/>
    <w:rsid w:val="008D3BAE"/>
    <w:rsid w:val="008E316D"/>
    <w:rsid w:val="008F528C"/>
    <w:rsid w:val="00931387"/>
    <w:rsid w:val="00934AA7"/>
    <w:rsid w:val="00940196"/>
    <w:rsid w:val="009536E5"/>
    <w:rsid w:val="009538F7"/>
    <w:rsid w:val="0097764C"/>
    <w:rsid w:val="00991069"/>
    <w:rsid w:val="009A3255"/>
    <w:rsid w:val="009D29D0"/>
    <w:rsid w:val="009E2405"/>
    <w:rsid w:val="009F127E"/>
    <w:rsid w:val="00A04392"/>
    <w:rsid w:val="00A06F56"/>
    <w:rsid w:val="00A17BF2"/>
    <w:rsid w:val="00A25881"/>
    <w:rsid w:val="00A465B9"/>
    <w:rsid w:val="00A5235C"/>
    <w:rsid w:val="00A619C1"/>
    <w:rsid w:val="00A6712A"/>
    <w:rsid w:val="00A71B3C"/>
    <w:rsid w:val="00A77822"/>
    <w:rsid w:val="00A877F7"/>
    <w:rsid w:val="00A917AC"/>
    <w:rsid w:val="00AB203B"/>
    <w:rsid w:val="00AC46CD"/>
    <w:rsid w:val="00AD1E74"/>
    <w:rsid w:val="00AF1D9F"/>
    <w:rsid w:val="00B10025"/>
    <w:rsid w:val="00B500B2"/>
    <w:rsid w:val="00B7274D"/>
    <w:rsid w:val="00B73321"/>
    <w:rsid w:val="00B76A93"/>
    <w:rsid w:val="00B917D0"/>
    <w:rsid w:val="00BA53A8"/>
    <w:rsid w:val="00BB0F6E"/>
    <w:rsid w:val="00BB1F46"/>
    <w:rsid w:val="00BB504F"/>
    <w:rsid w:val="00BB66D9"/>
    <w:rsid w:val="00BC0C39"/>
    <w:rsid w:val="00BE7711"/>
    <w:rsid w:val="00BF0DF2"/>
    <w:rsid w:val="00BF2E89"/>
    <w:rsid w:val="00BF456E"/>
    <w:rsid w:val="00C040CF"/>
    <w:rsid w:val="00C11E7F"/>
    <w:rsid w:val="00C16127"/>
    <w:rsid w:val="00C31B57"/>
    <w:rsid w:val="00C31C3A"/>
    <w:rsid w:val="00C32EFD"/>
    <w:rsid w:val="00C37318"/>
    <w:rsid w:val="00C66E7C"/>
    <w:rsid w:val="00CA76E6"/>
    <w:rsid w:val="00CB1164"/>
    <w:rsid w:val="00CB2A67"/>
    <w:rsid w:val="00CE45F6"/>
    <w:rsid w:val="00CF4067"/>
    <w:rsid w:val="00D145FD"/>
    <w:rsid w:val="00D32489"/>
    <w:rsid w:val="00D36475"/>
    <w:rsid w:val="00D408AD"/>
    <w:rsid w:val="00D40BAA"/>
    <w:rsid w:val="00D51245"/>
    <w:rsid w:val="00D63FD3"/>
    <w:rsid w:val="00D738E0"/>
    <w:rsid w:val="00D76235"/>
    <w:rsid w:val="00D775CD"/>
    <w:rsid w:val="00DB392F"/>
    <w:rsid w:val="00DD4D37"/>
    <w:rsid w:val="00DE03A6"/>
    <w:rsid w:val="00DE7C82"/>
    <w:rsid w:val="00E15598"/>
    <w:rsid w:val="00E231AD"/>
    <w:rsid w:val="00E35034"/>
    <w:rsid w:val="00E52F01"/>
    <w:rsid w:val="00E62BCD"/>
    <w:rsid w:val="00E6598F"/>
    <w:rsid w:val="00E71F63"/>
    <w:rsid w:val="00E841E7"/>
    <w:rsid w:val="00EA56FD"/>
    <w:rsid w:val="00EC1508"/>
    <w:rsid w:val="00EE08FF"/>
    <w:rsid w:val="00EF1DED"/>
    <w:rsid w:val="00EF5165"/>
    <w:rsid w:val="00F03E79"/>
    <w:rsid w:val="00F60DC3"/>
    <w:rsid w:val="00F6533F"/>
    <w:rsid w:val="00F77805"/>
    <w:rsid w:val="00F807DB"/>
    <w:rsid w:val="00FA5D1A"/>
    <w:rsid w:val="00FB1740"/>
    <w:rsid w:val="00FB77B4"/>
    <w:rsid w:val="00FD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39F2A"/>
  <w15:docId w15:val="{6A02BF5C-629B-4ADC-BD07-43BDFF67C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392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324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73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338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F1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uiPriority w:val="99"/>
    <w:unhideWhenUsed/>
    <w:rsid w:val="007234C1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4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45A8"/>
  </w:style>
  <w:style w:type="paragraph" w:styleId="Piedepgina">
    <w:name w:val="footer"/>
    <w:basedOn w:val="Normal"/>
    <w:link w:val="PiedepginaCar"/>
    <w:uiPriority w:val="99"/>
    <w:unhideWhenUsed/>
    <w:rsid w:val="00124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45A8"/>
  </w:style>
  <w:style w:type="paragraph" w:styleId="Prrafodelista">
    <w:name w:val="List Paragraph"/>
    <w:basedOn w:val="Normal"/>
    <w:uiPriority w:val="34"/>
    <w:qFormat/>
    <w:rsid w:val="00D775CD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Default">
    <w:name w:val="Default"/>
    <w:rsid w:val="00875F35"/>
    <w:pPr>
      <w:autoSpaceDE w:val="0"/>
      <w:autoSpaceDN w:val="0"/>
      <w:adjustRightInd w:val="0"/>
      <w:spacing w:after="0" w:line="240" w:lineRule="auto"/>
    </w:pPr>
    <w:rPr>
      <w:rFonts w:ascii="Calibri" w:eastAsia="Arial" w:hAnsi="Calibri" w:cs="Calibri"/>
      <w:color w:val="000000"/>
      <w:sz w:val="24"/>
      <w:szCs w:val="24"/>
      <w:lang w:eastAsia="zh-CN"/>
    </w:rPr>
  </w:style>
  <w:style w:type="character" w:styleId="Refdecomentario">
    <w:name w:val="annotation reference"/>
    <w:basedOn w:val="Fuentedeprrafopredeter"/>
    <w:uiPriority w:val="99"/>
    <w:semiHidden/>
    <w:unhideWhenUsed/>
    <w:rsid w:val="003810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810F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810F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810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810FA"/>
    <w:rPr>
      <w:b/>
      <w:bCs/>
      <w:sz w:val="20"/>
      <w:szCs w:val="20"/>
    </w:rPr>
  </w:style>
  <w:style w:type="character" w:customStyle="1" w:styleId="ui-provider">
    <w:name w:val="ui-provider"/>
    <w:basedOn w:val="Fuentedeprrafopredeter"/>
    <w:rsid w:val="006A5418"/>
  </w:style>
  <w:style w:type="paragraph" w:styleId="Revisin">
    <w:name w:val="Revision"/>
    <w:hidden/>
    <w:uiPriority w:val="99"/>
    <w:semiHidden/>
    <w:rsid w:val="0069586D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D324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ncinsinresolver">
    <w:name w:val="Unresolved Mention"/>
    <w:basedOn w:val="Fuentedeprrafopredeter"/>
    <w:uiPriority w:val="99"/>
    <w:semiHidden/>
    <w:unhideWhenUsed/>
    <w:rsid w:val="00145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83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9224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357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91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81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32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30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6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45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60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70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99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28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2119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28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gm@lasker.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ta@lasker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21D70D72C8FA47999B81539344FA08" ma:contentTypeVersion="13" ma:contentTypeDescription="Crear nuevo documento." ma:contentTypeScope="" ma:versionID="11ccc4a1449cf4b3c96633e377200ee1">
  <xsd:schema xmlns:xsd="http://www.w3.org/2001/XMLSchema" xmlns:xs="http://www.w3.org/2001/XMLSchema" xmlns:p="http://schemas.microsoft.com/office/2006/metadata/properties" xmlns:ns2="6ecbce1a-de12-4c11-ae14-1910e4285651" xmlns:ns3="7ad8249a-623a-4392-9121-f58c932b1784" targetNamespace="http://schemas.microsoft.com/office/2006/metadata/properties" ma:root="true" ma:fieldsID="ffdf7eb835db99ddf49476648ce3fa06" ns2:_="" ns3:_="">
    <xsd:import namespace="6ecbce1a-de12-4c11-ae14-1910e4285651"/>
    <xsd:import namespace="7ad8249a-623a-4392-9121-f58c932b17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bce1a-de12-4c11-ae14-1910e4285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b86d19-4eb5-4768-aff9-4a1e629b35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8249a-623a-4392-9121-f58c932b17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103d208-851a-4e07-ba28-2aedbd4ecdc0}" ma:internalName="TaxCatchAll" ma:showField="CatchAllData" ma:web="7ad8249a-623a-4392-9121-f58c932b17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d8249a-623a-4392-9121-f58c932b1784" xsi:nil="true"/>
    <lcf76f155ced4ddcb4097134ff3c332f xmlns="6ecbce1a-de12-4c11-ae14-1910e42856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4522B2-BB31-4E4B-988D-E0C78A287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cbce1a-de12-4c11-ae14-1910e4285651"/>
    <ds:schemaRef ds:uri="7ad8249a-623a-4392-9121-f58c932b17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6A94BE-8DB7-476B-82AC-E0C094D0AF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A7E2EE-CED1-4820-9429-00EF6F00FFED}">
  <ds:schemaRefs>
    <ds:schemaRef ds:uri="http://schemas.microsoft.com/office/2006/metadata/properties"/>
    <ds:schemaRef ds:uri="http://schemas.microsoft.com/office/infopath/2007/PartnerControls"/>
    <ds:schemaRef ds:uri="7ad8249a-623a-4392-9121-f58c932b1784"/>
    <ds:schemaRef ds:uri="6ecbce1a-de12-4c11-ae14-1910e4285651"/>
  </ds:schemaRefs>
</ds:datastoreItem>
</file>

<file path=docMetadata/LabelInfo.xml><?xml version="1.0" encoding="utf-8"?>
<clbl:labelList xmlns:clbl="http://schemas.microsoft.com/office/2020/mipLabelMetadata">
  <clbl:label id="{68e17602-7682-4c07-aecd-515d5835543f}" enabled="1" method="Standard" siteId="{3602f44b-1aa9-4a4a-8a8a-10edcd570b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Aguilera</dc:creator>
  <cp:keywords/>
  <dc:description/>
  <cp:lastModifiedBy>Alejandra García de la Maza</cp:lastModifiedBy>
  <cp:revision>6</cp:revision>
  <cp:lastPrinted>2019-10-11T13:15:00Z</cp:lastPrinted>
  <dcterms:created xsi:type="dcterms:W3CDTF">2026-09-07T13:38:00Z</dcterms:created>
  <dcterms:modified xsi:type="dcterms:W3CDTF">2026-09-08T10:39:00Z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8e17602-7682-4c07-aecd-515d5835543f_Enabled">
    <vt:lpwstr>true</vt:lpwstr>
  </property>
  <property fmtid="{D5CDD505-2E9C-101B-9397-08002B2CF9AE}" pid="3" name="MSIP_Label_68e17602-7682-4c07-aecd-515d5835543f_SetDate">
    <vt:lpwstr>2023-03-09T19:47:54Z</vt:lpwstr>
  </property>
  <property fmtid="{D5CDD505-2E9C-101B-9397-08002B2CF9AE}" pid="4" name="MSIP_Label_68e17602-7682-4c07-aecd-515d5835543f_Method">
    <vt:lpwstr>Standard</vt:lpwstr>
  </property>
  <property fmtid="{D5CDD505-2E9C-101B-9397-08002B2CF9AE}" pid="5" name="MSIP_Label_68e17602-7682-4c07-aecd-515d5835543f_Name">
    <vt:lpwstr>Confidential</vt:lpwstr>
  </property>
  <property fmtid="{D5CDD505-2E9C-101B-9397-08002B2CF9AE}" pid="6" name="MSIP_Label_68e17602-7682-4c07-aecd-515d5835543f_SiteId">
    <vt:lpwstr>3602f44b-1aa9-4a4a-8a8a-10edcd570bd1</vt:lpwstr>
  </property>
  <property fmtid="{D5CDD505-2E9C-101B-9397-08002B2CF9AE}" pid="7" name="MSIP_Label_68e17602-7682-4c07-aecd-515d5835543f_ActionId">
    <vt:lpwstr>b0d6a58a-2e19-48b9-8097-240f3f2685a9</vt:lpwstr>
  </property>
  <property fmtid="{D5CDD505-2E9C-101B-9397-08002B2CF9AE}" pid="8" name="MSIP_Label_68e17602-7682-4c07-aecd-515d5835543f_ContentBits">
    <vt:lpwstr>2</vt:lpwstr>
  </property>
  <property fmtid="{D5CDD505-2E9C-101B-9397-08002B2CF9AE}" pid="9" name="ContentTypeId">
    <vt:lpwstr>0x0101000E21D70D72C8FA47999B81539344FA08</vt:lpwstr>
  </property>
  <property fmtid="{D5CDD505-2E9C-101B-9397-08002B2CF9AE}" pid="10" name="MediaServiceImageTags">
    <vt:lpwstr/>
  </property>
</Properties>
</file>