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Montserrat" w:cs="Montserrat" w:eastAsia="Montserrat" w:hAnsi="Montserrat"/>
          <w:b w:val="1"/>
          <w:bCs w:val="1"/>
          <w:color w:val="e30513"/>
          <w:sz w:val="40"/>
          <w:szCs w:val="40"/>
        </w:rPr>
      </w:pPr>
      <w:r w:rsidDel="00000000" w:rsidR="00000000" w:rsidRPr="00000000">
        <w:rPr>
          <w:rFonts w:ascii="Montserrat" w:cs="Montserrat" w:eastAsia="Montserrat" w:hAnsi="Montserrat"/>
          <w:b w:val="1"/>
          <w:bCs w:val="1"/>
          <w:color w:val="e30513"/>
          <w:sz w:val="40"/>
          <w:szCs w:val="40"/>
          <w:rtl w:val="0"/>
        </w:rPr>
        <w:t xml:space="preserve">Jonathan Muir, nuevo presidente del Consejo de Administración de Grupo Dia</w:t>
      </w:r>
    </w:p>
    <w:p w:rsidR="00000000" w:rsidDel="00000000" w:rsidP="00000000" w:rsidRDefault="00000000" w:rsidRPr="00000000" w14:paraId="00000002">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ind w:right="-30.866141732283268"/>
        <w:jc w:val="both"/>
        <w:rPr>
          <w:rFonts w:ascii="Montserrat" w:cs="Montserrat" w:eastAsia="Montserrat" w:hAnsi="Montserrat"/>
          <w:b w:val="1"/>
          <w:bCs w:val="1"/>
          <w:i w:val="1"/>
          <w:iCs w:val="1"/>
          <w:color w:val="222222"/>
        </w:rPr>
      </w:pPr>
      <w:r w:rsidDel="00000000" w:rsidR="00000000" w:rsidRPr="00000000">
        <w:rPr>
          <w:rFonts w:ascii="Montserrat" w:cs="Montserrat" w:eastAsia="Montserrat" w:hAnsi="Montserrat"/>
          <w:b w:val="1"/>
          <w:bCs w:val="1"/>
          <w:color w:val="e30513"/>
          <w:rtl w:val="0"/>
        </w:rPr>
        <w:t xml:space="preserve">/ </w:t>
      </w:r>
      <w:r w:rsidDel="00000000" w:rsidR="00000000" w:rsidRPr="00000000">
        <w:rPr>
          <w:rFonts w:ascii="Montserrat" w:cs="Montserrat" w:eastAsia="Montserrat" w:hAnsi="Montserrat"/>
          <w:b w:val="1"/>
          <w:bCs w:val="1"/>
          <w:i w:val="1"/>
          <w:iCs w:val="1"/>
          <w:color w:val="222222"/>
          <w:rtl w:val="0"/>
        </w:rPr>
        <w:t xml:space="preserve">El Consejo de Administración de Dia ha nombrado a Jonathan Muir, consejero delegado (CEO) del Grupo LetterOne, presidente no ejecutivo dominical de la compañía, aportando continuidad al liderazgo del Consejo de Administración.</w:t>
      </w:r>
    </w:p>
    <w:p w:rsidR="00000000" w:rsidDel="00000000" w:rsidP="00000000" w:rsidRDefault="00000000" w:rsidRPr="00000000" w14:paraId="00000003">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ind w:right="-30.866141732283268"/>
        <w:jc w:val="both"/>
        <w:rPr>
          <w:rFonts w:ascii="Montserrat" w:cs="Montserrat" w:eastAsia="Montserrat" w:hAnsi="Montserrat"/>
          <w:b w:val="1"/>
          <w:bCs w:val="1"/>
          <w:i w:val="1"/>
          <w:iCs w:val="1"/>
          <w:color w:val="222222"/>
        </w:rPr>
      </w:pPr>
      <w:r w:rsidDel="00000000" w:rsidR="00000000" w:rsidRPr="00000000">
        <w:rPr>
          <w:rFonts w:ascii="Montserrat" w:cs="Montserrat" w:eastAsia="Montserrat" w:hAnsi="Montserrat"/>
          <w:b w:val="1"/>
          <w:bCs w:val="1"/>
          <w:color w:val="e30513"/>
          <w:rtl w:val="0"/>
        </w:rPr>
        <w:t xml:space="preserve">/ </w:t>
      </w:r>
      <w:r w:rsidDel="00000000" w:rsidR="00000000" w:rsidRPr="00000000">
        <w:rPr>
          <w:rFonts w:ascii="Montserrat" w:cs="Montserrat" w:eastAsia="Montserrat" w:hAnsi="Montserrat"/>
          <w:b w:val="1"/>
          <w:bCs w:val="1"/>
          <w:i w:val="1"/>
          <w:iCs w:val="1"/>
          <w:color w:val="222222"/>
          <w:rtl w:val="0"/>
        </w:rPr>
        <w:t xml:space="preserve">Benjamin J. Babcock deja la presidencia y el Consejo de Administración. El Consejo le agradece su importante contribución a Grupo Dia.</w:t>
      </w:r>
    </w:p>
    <w:p w:rsidR="00000000" w:rsidDel="00000000" w:rsidP="00000000" w:rsidRDefault="00000000" w:rsidRPr="00000000" w14:paraId="00000004">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ind w:right="-30.866141732283268"/>
        <w:jc w:val="both"/>
        <w:rPr>
          <w:rFonts w:ascii="Montserrat" w:cs="Montserrat" w:eastAsia="Montserrat" w:hAnsi="Montserrat"/>
          <w:b w:val="1"/>
          <w:bCs w:val="1"/>
          <w:i w:val="1"/>
          <w:iCs w:val="1"/>
          <w:color w:val="222222"/>
        </w:rPr>
      </w:pPr>
      <w:r w:rsidDel="00000000" w:rsidR="00000000" w:rsidRPr="00000000">
        <w:rPr>
          <w:rFonts w:ascii="Montserrat" w:cs="Montserrat" w:eastAsia="Montserrat" w:hAnsi="Montserrat"/>
          <w:b w:val="1"/>
          <w:bCs w:val="1"/>
          <w:color w:val="e30513"/>
          <w:rtl w:val="0"/>
        </w:rPr>
        <w:t xml:space="preserve">/</w:t>
      </w:r>
      <w:r w:rsidDel="00000000" w:rsidR="00000000" w:rsidRPr="00000000">
        <w:rPr>
          <w:rFonts w:ascii="Montserrat" w:cs="Montserrat" w:eastAsia="Montserrat" w:hAnsi="Montserrat"/>
          <w:b w:val="1"/>
          <w:bCs w:val="1"/>
          <w:i w:val="1"/>
          <w:iCs w:val="1"/>
          <w:color w:val="222222"/>
          <w:rtl w:val="0"/>
        </w:rPr>
        <w:t xml:space="preserve"> Grupo Dia mantiene un Consejo prácticamente independiente, con 8 de sus 9 consejeros (89%) independientes, comisiones del Consejo íntegramente independientes y un 67% de representación femenina.</w:t>
      </w:r>
    </w:p>
    <w:p w:rsidR="00000000" w:rsidDel="00000000" w:rsidP="00000000" w:rsidRDefault="00000000" w:rsidRPr="00000000" w14:paraId="00000005">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ind w:right="-30.866141732283268"/>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6">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ind w:right="-30.866141732283268"/>
        <w:jc w:val="both"/>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Madrid, 16 de octubre de 2026.– </w:t>
      </w:r>
      <w:r w:rsidDel="00000000" w:rsidR="00000000" w:rsidRPr="00000000">
        <w:rPr>
          <w:rFonts w:ascii="Montserrat" w:cs="Montserrat" w:eastAsia="Montserrat" w:hAnsi="Montserrat"/>
          <w:rtl w:val="0"/>
        </w:rPr>
        <w:t xml:space="preserve">El Consejo de Administración de Grupo Dia ha aprobado el nombramiento de Jonathan Muir como presidente no ejecutivo dominical de la compañía, en sustitución de Benjamin J. Babcock.</w:t>
      </w:r>
    </w:p>
    <w:p w:rsidR="00000000" w:rsidDel="00000000" w:rsidP="00000000" w:rsidRDefault="00000000" w:rsidRPr="00000000" w14:paraId="00000007">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ind w:right="-30.866141732283268"/>
        <w:jc w:val="both"/>
        <w:rPr>
          <w:rFonts w:ascii="Montserrat" w:cs="Montserrat" w:eastAsia="Montserrat" w:hAnsi="Montserrat"/>
        </w:rPr>
      </w:pPr>
      <w:r w:rsidDel="00000000" w:rsidR="00000000" w:rsidRPr="00000000">
        <w:rPr>
          <w:rFonts w:ascii="Montserrat" w:cs="Montserrat" w:eastAsia="Montserrat" w:hAnsi="Montserrat"/>
          <w:rtl w:val="0"/>
        </w:rPr>
        <w:t xml:space="preserve">Benjamin J. Babcock ha comunicado al Consejo su dimisión como presidente y miembro del Consejo de Administración.</w:t>
      </w:r>
    </w:p>
    <w:p w:rsidR="00000000" w:rsidDel="00000000" w:rsidP="00000000" w:rsidRDefault="00000000" w:rsidRPr="00000000" w14:paraId="00000008">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ind w:right="-30.866141732283268"/>
        <w:jc w:val="both"/>
        <w:rPr>
          <w:rFonts w:ascii="Montserrat" w:cs="Montserrat" w:eastAsia="Montserrat" w:hAnsi="Montserrat"/>
        </w:rPr>
      </w:pPr>
      <w:r w:rsidDel="00000000" w:rsidR="00000000" w:rsidRPr="00000000">
        <w:rPr>
          <w:rFonts w:ascii="Montserrat" w:cs="Montserrat" w:eastAsia="Montserrat" w:hAnsi="Montserrat"/>
          <w:rtl w:val="0"/>
        </w:rPr>
        <w:t xml:space="preserve">El Consejo de Administración, en nombre de todos sus miembros, agradece a Benjamin J. Babcock su dedicación y los servicios prestados durante su mandato, destacando el importante papel que ha desempeñado como presidente y consejero de Dia. Babcock presidió el Consejo entre septiembre de 2023 y junio de 2025, periodo en el que lideró la reorientación estratégica de la compañía, su recuperación operativa y la refinanciación completada en diciembre de 2024, y volvió a asumir la presidencia en febrero de 2026.</w:t>
      </w:r>
    </w:p>
    <w:p w:rsidR="00000000" w:rsidDel="00000000" w:rsidP="00000000" w:rsidRDefault="00000000" w:rsidRPr="00000000" w14:paraId="00000009">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ind w:right="-30.866141732283268"/>
        <w:jc w:val="both"/>
        <w:rPr>
          <w:rFonts w:ascii="Montserrat" w:cs="Montserrat" w:eastAsia="Montserrat" w:hAnsi="Montserrat"/>
        </w:rPr>
      </w:pPr>
      <w:r w:rsidDel="00000000" w:rsidR="00000000" w:rsidRPr="00000000">
        <w:rPr>
          <w:rFonts w:ascii="Montserrat" w:cs="Montserrat" w:eastAsia="Montserrat" w:hAnsi="Montserrat"/>
          <w:rtl w:val="0"/>
        </w:rPr>
        <w:t xml:space="preserve">Jonathan Muir se incorpora al Consejo por cooptación como consejero dominical no ejecutivo para cubrir la vacante generada por la dimisión de Babcock. Su nombramiento se someterá a ratificación y reelección en la primera Junta General de Accionistas que se celebre. Muir es consejero delegado (CEO) del Grupo LetterOne.</w:t>
      </w:r>
    </w:p>
    <w:p w:rsidR="00000000" w:rsidDel="00000000" w:rsidP="00000000" w:rsidRDefault="00000000" w:rsidRPr="00000000" w14:paraId="0000000A">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ind w:right="-30.866141732283268"/>
        <w:jc w:val="both"/>
        <w:rPr>
          <w:rFonts w:ascii="Montserrat" w:cs="Montserrat" w:eastAsia="Montserrat" w:hAnsi="Montserrat"/>
        </w:rPr>
      </w:pPr>
      <w:r w:rsidDel="00000000" w:rsidR="00000000" w:rsidRPr="00000000">
        <w:rPr>
          <w:rFonts w:ascii="Montserrat" w:cs="Montserrat" w:eastAsia="Montserrat" w:hAnsi="Montserrat"/>
          <w:rtl w:val="0"/>
        </w:rPr>
        <w:t xml:space="preserve">Se espera que su nombramiento aporte continuidad al liderazgo del Consejo de Administración y a la supervisión de la ejecución de los objetivos estratégicos de Dia. Asimismo, evidencia el compromiso de LetterOne con Dia.</w:t>
      </w:r>
    </w:p>
    <w:p w:rsidR="00000000" w:rsidDel="00000000" w:rsidP="00000000" w:rsidRDefault="00000000" w:rsidRPr="00000000" w14:paraId="0000000B">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ind w:right="-30.866141732283268"/>
        <w:jc w:val="both"/>
        <w:rPr>
          <w:rFonts w:ascii="Montserrat" w:cs="Montserrat" w:eastAsia="Montserrat" w:hAnsi="Montserrat"/>
        </w:rPr>
      </w:pPr>
      <w:r w:rsidDel="00000000" w:rsidR="00000000" w:rsidRPr="00000000">
        <w:rPr>
          <w:rFonts w:ascii="Montserrat" w:cs="Montserrat" w:eastAsia="Montserrat" w:hAnsi="Montserrat"/>
          <w:rtl w:val="0"/>
        </w:rPr>
        <w:t xml:space="preserve">La composición resultante del Consejo de Administración y de sus comisiones mantiene el compromiso de Dia con las mejores prácticas de gobierno corporativo: 8 de sus 9 consejeros (89%) son plenamente independientes de L1R Invest1 Holdings S.à r.l. (accionista de referencia de Dia, con un 77,7% del capital), y todos los miembros de la Comisión de Auditoría y Cumplimiento y de la Comisión de Nombramientos y Retribuciones son consejeros independientes. Además, el Consejo mantiene una mayoría de consejeros ubicados en España y un 67% de representación femenina.</w:t>
      </w:r>
    </w:p>
    <w:p w:rsidR="00000000" w:rsidDel="00000000" w:rsidP="00000000" w:rsidRDefault="00000000" w:rsidRPr="00000000" w14:paraId="0000000C">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ind w:right="-30.866141732283268"/>
        <w:jc w:val="both"/>
        <w:rPr>
          <w:rFonts w:ascii="Times New Roman" w:cs="Times New Roman" w:eastAsia="Times New Roman" w:hAnsi="Times New Roman"/>
          <w:sz w:val="24"/>
          <w:szCs w:val="24"/>
        </w:rPr>
      </w:pPr>
      <w:r w:rsidDel="00000000" w:rsidR="00000000" w:rsidRPr="00000000">
        <w:rPr>
          <w:rFonts w:ascii="Montserrat" w:cs="Montserrat" w:eastAsia="Montserrat" w:hAnsi="Montserrat"/>
          <w:b w:val="1"/>
          <w:bCs w:val="1"/>
          <w:color w:val="e30513"/>
          <w:sz w:val="20"/>
          <w:szCs w:val="20"/>
          <w:rtl w:val="0"/>
        </w:rPr>
        <w:t xml:space="preserve">Sobre Grupo Dia</w:t>
      </w:r>
      <w:r w:rsidDel="00000000" w:rsidR="00000000" w:rsidRPr="00000000">
        <w:rPr>
          <w:rtl w:val="0"/>
        </w:rPr>
      </w:r>
    </w:p>
    <w:p w:rsidR="00000000" w:rsidDel="00000000" w:rsidP="00000000" w:rsidRDefault="00000000" w:rsidRPr="00000000" w14:paraId="0000000D">
      <w:pPr>
        <w:spacing w:after="120" w:line="240" w:lineRule="auto"/>
        <w:ind w:right="-30.866141732283268"/>
        <w:jc w:val="both"/>
        <w:rPr>
          <w:rFonts w:ascii="Times New Roman" w:cs="Times New Roman" w:eastAsia="Times New Roman" w:hAnsi="Times New Roman"/>
          <w:sz w:val="24"/>
          <w:szCs w:val="24"/>
        </w:rPr>
      </w:pPr>
      <w:r w:rsidDel="00000000" w:rsidR="00000000" w:rsidRPr="00000000">
        <w:rPr>
          <w:rFonts w:ascii="Montserrat" w:cs="Montserrat" w:eastAsia="Montserrat" w:hAnsi="Montserrat"/>
          <w:b w:val="1"/>
          <w:bCs w:val="1"/>
          <w:color w:val="e30513"/>
          <w:sz w:val="16"/>
          <w:szCs w:val="16"/>
          <w:rtl w:val="0"/>
        </w:rPr>
        <w:t xml:space="preserve">A tu lado</w:t>
      </w:r>
      <w:r w:rsidDel="00000000" w:rsidR="00000000" w:rsidRPr="00000000">
        <w:rPr>
          <w:rtl w:val="0"/>
        </w:rPr>
      </w:r>
    </w:p>
    <w:p w:rsidR="00000000" w:rsidDel="00000000" w:rsidP="00000000" w:rsidRDefault="00000000" w:rsidRPr="00000000" w14:paraId="0000000E">
      <w:pPr>
        <w:spacing w:line="240" w:lineRule="auto"/>
        <w:ind w:right="-30.866141732283268"/>
        <w:jc w:val="both"/>
        <w:rPr>
          <w:rFonts w:ascii="Montserrat" w:cs="Montserrat" w:eastAsia="Montserrat" w:hAnsi="Montserrat"/>
          <w:color w:val="222222"/>
          <w:sz w:val="16"/>
          <w:szCs w:val="16"/>
        </w:rPr>
      </w:pPr>
      <w:r w:rsidDel="00000000" w:rsidR="00000000" w:rsidRPr="00000000">
        <w:rPr>
          <w:rFonts w:ascii="Montserrat" w:cs="Montserrat" w:eastAsia="Montserrat" w:hAnsi="Montserrat"/>
          <w:color w:val="222222"/>
          <w:sz w:val="16"/>
          <w:szCs w:val="16"/>
          <w:rtl w:val="0"/>
        </w:rPr>
        <w:t xml:space="preserve">Grupo Dia es la red líder de supermercados de proximidad en España y Argentina, consolidada como el cuarto operador del mercado español y tiene el propósito de dar vida al día a día en cada comunidad donde opera. </w:t>
      </w:r>
    </w:p>
    <w:p w:rsidR="00000000" w:rsidDel="00000000" w:rsidP="00000000" w:rsidRDefault="00000000" w:rsidRPr="00000000" w14:paraId="0000000F">
      <w:pPr>
        <w:spacing w:line="240" w:lineRule="auto"/>
        <w:ind w:right="-30.866141732283268"/>
        <w:jc w:val="both"/>
        <w:rPr>
          <w:rFonts w:ascii="Montserrat" w:cs="Montserrat" w:eastAsia="Montserrat" w:hAnsi="Montserrat"/>
          <w:color w:val="222222"/>
          <w:sz w:val="16"/>
          <w:szCs w:val="16"/>
        </w:rPr>
      </w:pPr>
      <w:r w:rsidDel="00000000" w:rsidR="00000000" w:rsidRPr="00000000">
        <w:rPr>
          <w:rtl w:val="0"/>
        </w:rPr>
      </w:r>
    </w:p>
    <w:p w:rsidR="00000000" w:rsidDel="00000000" w:rsidP="00000000" w:rsidRDefault="00000000" w:rsidRPr="00000000" w14:paraId="00000010">
      <w:pPr>
        <w:spacing w:line="240" w:lineRule="auto"/>
        <w:ind w:right="-30.866141732283268"/>
        <w:jc w:val="both"/>
        <w:rPr>
          <w:rFonts w:ascii="Montserrat" w:cs="Montserrat" w:eastAsia="Montserrat" w:hAnsi="Montserrat"/>
          <w:color w:val="222222"/>
          <w:sz w:val="16"/>
          <w:szCs w:val="16"/>
        </w:rPr>
      </w:pPr>
      <w:r w:rsidDel="00000000" w:rsidR="00000000" w:rsidRPr="00000000">
        <w:rPr>
          <w:rFonts w:ascii="Montserrat" w:cs="Montserrat" w:eastAsia="Montserrat" w:hAnsi="Montserrat"/>
          <w:color w:val="222222"/>
          <w:sz w:val="16"/>
          <w:szCs w:val="16"/>
          <w:rtl w:val="0"/>
        </w:rPr>
        <w:t xml:space="preserve">Con la ambición de ser el supermercado preferido de los clientes para sus compras diarias en cada barrio y online, Grupo Dia cuenta en España con más de 2.400 tiendas y una cobertura online que alcanza a 8 de cada 10 hogares, dando el servicio más rápido del país. Su modelo de negocio se centra en un surtido completo de productos frescos servidos a diario, libertad de elección a los clientes entre la máxima calidad de productos de marca Dia y las principales marcas de fabricante y soluciones reales que ahorran tiempo y esfuerzo para hacer la vida más fácil a sus clientes. Este ecosistema aporta un 0,43% al PIB del país y sostiene más de 100.000 empleos directos e indirectos. En Argentina, la compañía cuenta con más de mil tiendas y un sólido canal online, siendo líder en proximidad en el Área Metropolitana de Buenos Aires y la marca más elegida por los clientes.</w:t>
      </w:r>
    </w:p>
    <w:p w:rsidR="00000000" w:rsidDel="00000000" w:rsidP="00000000" w:rsidRDefault="00000000" w:rsidRPr="00000000" w14:paraId="00000011">
      <w:pPr>
        <w:spacing w:line="240" w:lineRule="auto"/>
        <w:ind w:right="-30.866141732283268"/>
        <w:jc w:val="both"/>
        <w:rPr>
          <w:rFonts w:ascii="Montserrat" w:cs="Montserrat" w:eastAsia="Montserrat" w:hAnsi="Montserrat"/>
          <w:color w:val="222222"/>
          <w:sz w:val="16"/>
          <w:szCs w:val="16"/>
        </w:rPr>
      </w:pPr>
      <w:r w:rsidDel="00000000" w:rsidR="00000000" w:rsidRPr="00000000">
        <w:rPr>
          <w:rtl w:val="0"/>
        </w:rPr>
      </w:r>
    </w:p>
    <w:p w:rsidR="00000000" w:rsidDel="00000000" w:rsidP="00000000" w:rsidRDefault="00000000" w:rsidRPr="00000000" w14:paraId="00000012">
      <w:pPr>
        <w:spacing w:line="240" w:lineRule="auto"/>
        <w:ind w:right="-30.866141732283268"/>
        <w:jc w:val="both"/>
        <w:rPr>
          <w:rFonts w:ascii="Montserrat" w:cs="Montserrat" w:eastAsia="Montserrat" w:hAnsi="Montserrat"/>
          <w:color w:val="222222"/>
          <w:sz w:val="16"/>
          <w:szCs w:val="16"/>
        </w:rPr>
      </w:pPr>
      <w:r w:rsidDel="00000000" w:rsidR="00000000" w:rsidRPr="00000000">
        <w:rPr>
          <w:rFonts w:ascii="Montserrat" w:cs="Montserrat" w:eastAsia="Montserrat" w:hAnsi="Montserrat"/>
          <w:color w:val="222222"/>
          <w:sz w:val="16"/>
          <w:szCs w:val="16"/>
          <w:rtl w:val="0"/>
        </w:rPr>
        <w:t xml:space="preserve">La compañía integra a un equipo de más de 34.000 profesionales en tiendas, almacenes y oficinas, además de su extensa red de franquicias que ya supone más de un 70% de toda su red destacando como la primera franquiciadora en el mercado español y la única cadena de supermercados con Certificación FRANQ en Argentina. Su compromiso con el entorno local se refleja en que el 96% de sus compras anuales se realizan a proveedores nacionales, garantizando una alimentación de calidad para sus cerca de 10 millones de clientes fidelizados en ambos países. </w:t>
      </w:r>
    </w:p>
    <w:p w:rsidR="00000000" w:rsidDel="00000000" w:rsidP="00000000" w:rsidRDefault="00000000" w:rsidRPr="00000000" w14:paraId="00000013">
      <w:pPr>
        <w:spacing w:line="240" w:lineRule="auto"/>
        <w:ind w:right="-30.866141732283268"/>
        <w:jc w:val="both"/>
        <w:rPr>
          <w:rFonts w:ascii="Montserrat" w:cs="Montserrat" w:eastAsia="Montserrat" w:hAnsi="Montserrat"/>
          <w:color w:val="222222"/>
          <w:sz w:val="16"/>
          <w:szCs w:val="16"/>
        </w:rPr>
      </w:pPr>
      <w:r w:rsidDel="00000000" w:rsidR="00000000" w:rsidRPr="00000000">
        <w:rPr>
          <w:rtl w:val="0"/>
        </w:rPr>
      </w:r>
    </w:p>
    <w:p w:rsidR="00000000" w:rsidDel="00000000" w:rsidP="00000000" w:rsidRDefault="00000000" w:rsidRPr="00000000" w14:paraId="00000014">
      <w:pPr>
        <w:spacing w:line="240" w:lineRule="auto"/>
        <w:ind w:right="-30.866141732283268"/>
        <w:jc w:val="both"/>
        <w:rPr>
          <w:rFonts w:ascii="Montserrat" w:cs="Montserrat" w:eastAsia="Montserrat" w:hAnsi="Montserrat"/>
          <w:color w:val="222222"/>
          <w:sz w:val="16"/>
          <w:szCs w:val="16"/>
        </w:rPr>
      </w:pPr>
      <w:r w:rsidDel="00000000" w:rsidR="00000000" w:rsidRPr="00000000">
        <w:rPr>
          <w:rFonts w:ascii="Montserrat" w:cs="Montserrat" w:eastAsia="Montserrat" w:hAnsi="Montserrat"/>
          <w:color w:val="222222"/>
          <w:sz w:val="16"/>
          <w:szCs w:val="16"/>
          <w:rtl w:val="0"/>
        </w:rPr>
        <w:t xml:space="preserve">Cotizada en la bolsa española desde 2011, Grupo Dia alcanzó una facturación de 7.076 millones de euros en 2025. Actualmente, se sitúa entre las 100 empresas con mejor reputación en España y Argentina según el monitor MERCO y es reconocida por promover el bienestar accesible a través de su programa ‘Comer mejor cada día’ y situar a las personas en el centro de todas sus decisiones.</w:t>
      </w:r>
    </w:p>
    <w:p w:rsidR="00000000" w:rsidDel="00000000" w:rsidP="00000000" w:rsidRDefault="00000000" w:rsidRPr="00000000" w14:paraId="00000015">
      <w:pPr>
        <w:spacing w:line="240" w:lineRule="auto"/>
        <w:ind w:right="-30.866141732283268"/>
        <w:jc w:val="both"/>
        <w:rPr>
          <w:rFonts w:ascii="Montserrat" w:cs="Montserrat" w:eastAsia="Montserrat" w:hAnsi="Montserrat"/>
          <w:sz w:val="14"/>
          <w:szCs w:val="14"/>
        </w:rPr>
      </w:pPr>
      <w:r w:rsidDel="00000000" w:rsidR="00000000" w:rsidRPr="00000000">
        <w:rPr>
          <w:rFonts w:ascii="Montserrat" w:cs="Montserrat" w:eastAsia="Montserrat" w:hAnsi="Montserrat"/>
          <w:color w:val="222222"/>
          <w:sz w:val="16"/>
          <w:szCs w:val="16"/>
          <w:rtl w:val="0"/>
        </w:rPr>
        <w:t xml:space="preserve"> </w:t>
      </w:r>
      <w:r w:rsidDel="00000000" w:rsidR="00000000" w:rsidRPr="00000000">
        <w:rPr>
          <w:rtl w:val="0"/>
        </w:rPr>
      </w:r>
    </w:p>
    <w:p w:rsidR="00000000" w:rsidDel="00000000" w:rsidP="00000000" w:rsidRDefault="00000000" w:rsidRPr="00000000" w14:paraId="00000016">
      <w:pPr>
        <w:tabs>
          <w:tab w:val="center" w:leader="none" w:pos="4252"/>
          <w:tab w:val="right" w:leader="none" w:pos="8504"/>
        </w:tabs>
        <w:spacing w:line="240" w:lineRule="auto"/>
        <w:ind w:right="-30.866141732283268"/>
        <w:rPr>
          <w:rFonts w:ascii="Montserrat" w:cs="Montserrat" w:eastAsia="Montserrat" w:hAnsi="Montserrat"/>
          <w:sz w:val="14"/>
          <w:szCs w:val="14"/>
        </w:rPr>
      </w:pPr>
      <w:r w:rsidDel="00000000" w:rsidR="00000000" w:rsidRPr="00000000">
        <w:rPr>
          <w:rtl w:val="0"/>
        </w:rPr>
      </w:r>
    </w:p>
    <w:p w:rsidR="00000000" w:rsidDel="00000000" w:rsidP="00000000" w:rsidRDefault="00000000" w:rsidRPr="00000000" w14:paraId="00000017">
      <w:pPr>
        <w:spacing w:line="276" w:lineRule="auto"/>
        <w:ind w:right="-30.866141732283268"/>
        <w:jc w:val="center"/>
        <w:rPr>
          <w:rFonts w:ascii="Montserrat" w:cs="Montserrat" w:eastAsia="Montserrat" w:hAnsi="Montserrat"/>
          <w:b w:val="1"/>
          <w:bCs w:val="1"/>
          <w:color w:val="222222"/>
          <w:sz w:val="16"/>
          <w:szCs w:val="16"/>
          <w:highlight w:val="white"/>
        </w:rPr>
      </w:pPr>
      <w:r w:rsidDel="00000000" w:rsidR="00000000" w:rsidRPr="00000000">
        <w:rPr>
          <w:rFonts w:ascii="Montserrat" w:cs="Montserrat" w:eastAsia="Montserrat" w:hAnsi="Montserrat"/>
          <w:b w:val="1"/>
          <w:bCs w:val="1"/>
          <w:color w:val="0000ff"/>
          <w:sz w:val="16"/>
          <w:szCs w:val="16"/>
          <w:highlight w:val="white"/>
          <w:u w:val="single"/>
          <w:rtl w:val="0"/>
        </w:rPr>
        <w:t xml:space="preserve">https://diacorporate.com/</w:t>
      </w:r>
      <w:r w:rsidDel="00000000" w:rsidR="00000000" w:rsidRPr="00000000">
        <w:rPr>
          <w:rFonts w:ascii="Montserrat" w:cs="Montserrat" w:eastAsia="Montserrat" w:hAnsi="Montserrat"/>
          <w:color w:val="222222"/>
          <w:sz w:val="16"/>
          <w:szCs w:val="16"/>
          <w:highlight w:val="white"/>
          <w:rtl w:val="0"/>
        </w:rPr>
        <w:tab/>
        <w:t xml:space="preserve">       </w:t>
      </w:r>
      <w:r w:rsidDel="00000000" w:rsidR="00000000" w:rsidRPr="00000000">
        <w:rPr>
          <w:rFonts w:ascii="Montserrat" w:cs="Montserrat" w:eastAsia="Montserrat" w:hAnsi="Montserrat"/>
          <w:b w:val="1"/>
          <w:bCs w:val="1"/>
          <w:color w:val="e30513"/>
          <w:sz w:val="16"/>
          <w:szCs w:val="16"/>
          <w:highlight w:val="white"/>
          <w:rtl w:val="0"/>
        </w:rPr>
        <w:t xml:space="preserve">#ATuLado</w:t>
      </w:r>
      <w:r w:rsidDel="00000000" w:rsidR="00000000" w:rsidRPr="00000000">
        <w:rPr>
          <w:rFonts w:ascii="Montserrat" w:cs="Montserrat" w:eastAsia="Montserrat" w:hAnsi="Montserrat"/>
          <w:color w:val="222222"/>
          <w:sz w:val="16"/>
          <w:szCs w:val="16"/>
          <w:highlight w:val="white"/>
          <w:rtl w:val="0"/>
        </w:rPr>
        <w:t xml:space="preserve"> </w:t>
        <w:tab/>
        <w:t xml:space="preserve">  </w:t>
      </w:r>
      <w:r w:rsidDel="00000000" w:rsidR="00000000" w:rsidRPr="00000000">
        <w:rPr>
          <w:rFonts w:ascii="Montserrat" w:cs="Montserrat" w:eastAsia="Montserrat" w:hAnsi="Montserrat"/>
          <w:b w:val="1"/>
          <w:bCs w:val="1"/>
          <w:color w:val="222222"/>
          <w:sz w:val="16"/>
          <w:szCs w:val="16"/>
          <w:highlight w:val="white"/>
          <w:rtl w:val="0"/>
        </w:rPr>
        <w:t xml:space="preserve">Linkedin:</w:t>
      </w:r>
      <w:r w:rsidDel="00000000" w:rsidR="00000000" w:rsidRPr="00000000">
        <w:rPr>
          <w:rFonts w:ascii="Montserrat" w:cs="Montserrat" w:eastAsia="Montserrat" w:hAnsi="Montserrat"/>
          <w:color w:val="222222"/>
          <w:sz w:val="16"/>
          <w:szCs w:val="16"/>
          <w:highlight w:val="white"/>
          <w:rtl w:val="0"/>
        </w:rPr>
        <w:t xml:space="preserve"> </w:t>
      </w:r>
      <w:hyperlink r:id="rId6">
        <w:r w:rsidDel="00000000" w:rsidR="00000000" w:rsidRPr="00000000">
          <w:rPr>
            <w:rFonts w:ascii="Montserrat" w:cs="Montserrat" w:eastAsia="Montserrat" w:hAnsi="Montserrat"/>
            <w:color w:val="1155cc"/>
            <w:sz w:val="16"/>
            <w:szCs w:val="16"/>
            <w:highlight w:val="white"/>
            <w:u w:val="single"/>
            <w:rtl w:val="0"/>
          </w:rPr>
          <w:t xml:space="preserve">Dia España</w:t>
        </w:r>
      </w:hyperlink>
      <w:r w:rsidDel="00000000" w:rsidR="00000000" w:rsidRPr="00000000">
        <w:rPr>
          <w:rFonts w:ascii="Montserrat" w:cs="Montserrat" w:eastAsia="Montserrat" w:hAnsi="Montserrat"/>
          <w:b w:val="1"/>
          <w:bCs w:val="1"/>
          <w:color w:val="222222"/>
          <w:sz w:val="16"/>
          <w:szCs w:val="16"/>
          <w:highlight w:val="white"/>
          <w:rtl w:val="0"/>
        </w:rPr>
        <w:t xml:space="preserve"> / </w:t>
      </w:r>
      <w:r w:rsidDel="00000000" w:rsidR="00000000" w:rsidRPr="00000000">
        <w:rPr>
          <w:rFonts w:ascii="Montserrat" w:cs="Montserrat" w:eastAsia="Montserrat" w:hAnsi="Montserrat"/>
          <w:color w:val="222222"/>
          <w:sz w:val="16"/>
          <w:szCs w:val="16"/>
          <w:highlight w:val="white"/>
          <w:rtl w:val="0"/>
        </w:rPr>
        <w:t xml:space="preserve"> </w:t>
      </w:r>
      <w:r w:rsidDel="00000000" w:rsidR="00000000" w:rsidRPr="00000000">
        <w:rPr>
          <w:rFonts w:ascii="Montserrat" w:cs="Montserrat" w:eastAsia="Montserrat" w:hAnsi="Montserrat"/>
          <w:b w:val="1"/>
          <w:bCs w:val="1"/>
          <w:color w:val="222222"/>
          <w:sz w:val="16"/>
          <w:szCs w:val="16"/>
          <w:highlight w:val="white"/>
          <w:rtl w:val="0"/>
        </w:rPr>
        <w:t xml:space="preserve">Linkedin:</w:t>
      </w:r>
      <w:r w:rsidDel="00000000" w:rsidR="00000000" w:rsidRPr="00000000">
        <w:rPr>
          <w:rFonts w:ascii="Montserrat" w:cs="Montserrat" w:eastAsia="Montserrat" w:hAnsi="Montserrat"/>
          <w:color w:val="222222"/>
          <w:sz w:val="16"/>
          <w:szCs w:val="16"/>
          <w:highlight w:val="white"/>
          <w:rtl w:val="0"/>
        </w:rPr>
        <w:t xml:space="preserve"> </w:t>
      </w:r>
      <w:hyperlink r:id="rId7">
        <w:r w:rsidDel="00000000" w:rsidR="00000000" w:rsidRPr="00000000">
          <w:rPr>
            <w:rFonts w:ascii="Montserrat" w:cs="Montserrat" w:eastAsia="Montserrat" w:hAnsi="Montserrat"/>
            <w:color w:val="1155cc"/>
            <w:sz w:val="16"/>
            <w:szCs w:val="16"/>
            <w:highlight w:val="white"/>
            <w:u w:val="single"/>
            <w:rtl w:val="0"/>
          </w:rPr>
          <w:t xml:space="preserve">Grupo Dia</w:t>
        </w:r>
      </w:hyperlink>
      <w:r w:rsidDel="00000000" w:rsidR="00000000" w:rsidRPr="00000000">
        <w:rPr>
          <w:rtl w:val="0"/>
        </w:rPr>
      </w:r>
    </w:p>
    <w:p w:rsidR="00000000" w:rsidDel="00000000" w:rsidP="00000000" w:rsidRDefault="00000000" w:rsidRPr="00000000" w14:paraId="00000018">
      <w:pPr>
        <w:tabs>
          <w:tab w:val="center" w:leader="none" w:pos="4252"/>
          <w:tab w:val="right" w:leader="none" w:pos="8504"/>
        </w:tabs>
        <w:spacing w:line="276" w:lineRule="auto"/>
        <w:ind w:right="-30.866141732283268"/>
        <w:rPr>
          <w:rFonts w:ascii="Montserrat" w:cs="Montserrat" w:eastAsia="Montserrat" w:hAnsi="Montserrat"/>
          <w:b w:val="1"/>
          <w:bCs w:val="1"/>
          <w:sz w:val="16"/>
          <w:szCs w:val="16"/>
          <w:u w:val="single"/>
        </w:rPr>
      </w:pPr>
      <w:r w:rsidDel="00000000" w:rsidR="00000000" w:rsidRPr="00000000">
        <w:rPr>
          <w:rtl w:val="0"/>
        </w:rPr>
      </w:r>
    </w:p>
    <w:p w:rsidR="00000000" w:rsidDel="00000000" w:rsidP="00000000" w:rsidRDefault="00000000" w:rsidRPr="00000000" w14:paraId="00000019">
      <w:pPr>
        <w:tabs>
          <w:tab w:val="center" w:leader="none" w:pos="4252"/>
          <w:tab w:val="right" w:leader="none" w:pos="8504"/>
        </w:tabs>
        <w:spacing w:line="276" w:lineRule="auto"/>
        <w:ind w:right="-30.866141732283268"/>
        <w:rPr>
          <w:rFonts w:ascii="Montserrat" w:cs="Montserrat" w:eastAsia="Montserrat" w:hAnsi="Montserrat"/>
          <w:b w:val="1"/>
          <w:bCs w:val="1"/>
          <w:sz w:val="16"/>
          <w:szCs w:val="16"/>
          <w:u w:val="single"/>
        </w:rPr>
      </w:pPr>
      <w:r w:rsidDel="00000000" w:rsidR="00000000" w:rsidRPr="00000000">
        <w:rPr>
          <w:rtl w:val="0"/>
        </w:rPr>
      </w:r>
    </w:p>
    <w:p w:rsidR="00000000" w:rsidDel="00000000" w:rsidP="00000000" w:rsidRDefault="00000000" w:rsidRPr="00000000" w14:paraId="0000001A">
      <w:pPr>
        <w:spacing w:line="276" w:lineRule="auto"/>
        <w:jc w:val="both"/>
        <w:rPr>
          <w:rFonts w:ascii="Montserrat" w:cs="Montserrat" w:eastAsia="Montserrat" w:hAnsi="Montserrat"/>
          <w:sz w:val="24"/>
          <w:szCs w:val="24"/>
        </w:rPr>
      </w:pPr>
      <w:r w:rsidDel="00000000" w:rsidR="00000000" w:rsidRPr="00000000">
        <w:rPr>
          <w:rFonts w:ascii="Montserrat" w:cs="Montserrat" w:eastAsia="Montserrat" w:hAnsi="Montserrat"/>
          <w:color w:val="222222"/>
          <w:sz w:val="16"/>
          <w:szCs w:val="16"/>
          <w:highlight w:val="white"/>
          <w:rtl w:val="0"/>
        </w:rPr>
        <w:t xml:space="preserve">           </w:t>
      </w:r>
      <w:r w:rsidDel="00000000" w:rsidR="00000000" w:rsidRPr="00000000">
        <w:rPr>
          <w:rtl w:val="0"/>
        </w:rPr>
      </w:r>
    </w:p>
    <w:p w:rsidR="00000000" w:rsidDel="00000000" w:rsidP="00000000" w:rsidRDefault="00000000" w:rsidRPr="00000000" w14:paraId="0000001B">
      <w:pPr>
        <w:tabs>
          <w:tab w:val="center" w:leader="none" w:pos="4252"/>
          <w:tab w:val="right" w:leader="none" w:pos="8504"/>
        </w:tabs>
        <w:spacing w:line="276" w:lineRule="auto"/>
        <w:jc w:val="both"/>
        <w:rPr>
          <w:rFonts w:ascii="Montserrat" w:cs="Montserrat" w:eastAsia="Montserrat" w:hAnsi="Montserrat"/>
          <w:b w:val="1"/>
          <w:bCs w:val="1"/>
          <w:sz w:val="16"/>
          <w:szCs w:val="16"/>
          <w:u w:val="single"/>
        </w:rPr>
      </w:pPr>
      <w:r w:rsidDel="00000000" w:rsidR="00000000" w:rsidRPr="00000000">
        <w:rPr>
          <w:rFonts w:ascii="Montserrat" w:cs="Montserrat" w:eastAsia="Montserrat" w:hAnsi="Montserrat"/>
          <w:b w:val="1"/>
          <w:bCs w:val="1"/>
          <w:sz w:val="16"/>
          <w:szCs w:val="16"/>
          <w:u w:val="single"/>
          <w:rtl w:val="0"/>
        </w:rPr>
        <w:t xml:space="preserve">Para más información:</w:t>
      </w:r>
    </w:p>
    <w:p w:rsidR="00000000" w:rsidDel="00000000" w:rsidP="00000000" w:rsidRDefault="00000000" w:rsidRPr="00000000" w14:paraId="0000001C">
      <w:pPr>
        <w:tabs>
          <w:tab w:val="center" w:leader="none" w:pos="4252"/>
          <w:tab w:val="right" w:leader="none" w:pos="8504"/>
        </w:tabs>
        <w:spacing w:line="276" w:lineRule="auto"/>
        <w:jc w:val="both"/>
        <w:rPr>
          <w:rFonts w:ascii="Montserrat" w:cs="Montserrat" w:eastAsia="Montserrat" w:hAnsi="Montserrat"/>
          <w:b w:val="1"/>
          <w:bCs w:val="1"/>
          <w:sz w:val="16"/>
          <w:szCs w:val="16"/>
        </w:rPr>
      </w:pPr>
      <w:r w:rsidDel="00000000" w:rsidR="00000000" w:rsidRPr="00000000">
        <w:rPr>
          <w:rtl w:val="0"/>
        </w:rPr>
      </w:r>
    </w:p>
    <w:p w:rsidR="00000000" w:rsidDel="00000000" w:rsidP="00000000" w:rsidRDefault="00000000" w:rsidRPr="00000000" w14:paraId="0000001D">
      <w:pPr>
        <w:tabs>
          <w:tab w:val="center" w:leader="none" w:pos="4252"/>
          <w:tab w:val="right" w:leader="none" w:pos="8504"/>
        </w:tabs>
        <w:spacing w:after="120" w:line="276" w:lineRule="auto"/>
        <w:jc w:val="both"/>
        <w:rPr>
          <w:rFonts w:ascii="Montserrat" w:cs="Montserrat" w:eastAsia="Montserrat" w:hAnsi="Montserrat"/>
          <w:b w:val="1"/>
          <w:bCs w:val="1"/>
          <w:sz w:val="16"/>
          <w:szCs w:val="16"/>
        </w:rPr>
      </w:pPr>
      <w:r w:rsidDel="00000000" w:rsidR="00000000" w:rsidRPr="00000000">
        <w:rPr>
          <w:rFonts w:ascii="Montserrat" w:cs="Montserrat" w:eastAsia="Montserrat" w:hAnsi="Montserrat"/>
          <w:b w:val="1"/>
          <w:bCs w:val="1"/>
          <w:sz w:val="16"/>
          <w:szCs w:val="16"/>
          <w:rtl w:val="0"/>
        </w:rPr>
        <w:t xml:space="preserve">Dia España </w:t>
        <w:tab/>
        <w:tab/>
        <w:t xml:space="preserve">Comunicación Dia España</w:t>
      </w:r>
    </w:p>
    <w:p w:rsidR="00000000" w:rsidDel="00000000" w:rsidP="00000000" w:rsidRDefault="00000000" w:rsidRPr="00000000" w14:paraId="0000001E">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Raquel González  </w:t>
        <w:tab/>
        <w:tab/>
        <w:tab/>
        <w:tab/>
        <w:tab/>
        <w:tab/>
        <w:tab/>
        <w:t xml:space="preserve">       </w:t>
      </w:r>
      <w:hyperlink r:id="rId8">
        <w:r w:rsidDel="00000000" w:rsidR="00000000" w:rsidRPr="00000000">
          <w:rPr>
            <w:rFonts w:ascii="Montserrat" w:cs="Montserrat" w:eastAsia="Montserrat" w:hAnsi="Montserrat"/>
            <w:color w:val="1155cc"/>
            <w:sz w:val="16"/>
            <w:szCs w:val="16"/>
            <w:u w:val="single"/>
            <w:rtl w:val="0"/>
          </w:rPr>
          <w:t xml:space="preserve">comunicacion@diagroup.com</w:t>
        </w:r>
      </w:hyperlink>
      <w:r w:rsidDel="00000000" w:rsidR="00000000" w:rsidRPr="00000000">
        <w:rPr>
          <w:rtl w:val="0"/>
        </w:rPr>
      </w:r>
    </w:p>
    <w:p w:rsidR="00000000" w:rsidDel="00000000" w:rsidP="00000000" w:rsidRDefault="00000000" w:rsidRPr="00000000" w14:paraId="0000001F">
      <w:pPr>
        <w:spacing w:line="276" w:lineRule="auto"/>
        <w:jc w:val="both"/>
        <w:rPr>
          <w:rFonts w:ascii="Montserrat" w:cs="Montserrat" w:eastAsia="Montserrat" w:hAnsi="Montserrat"/>
          <w:sz w:val="16"/>
          <w:szCs w:val="16"/>
        </w:rPr>
      </w:pPr>
      <w:hyperlink r:id="rId9">
        <w:r w:rsidDel="00000000" w:rsidR="00000000" w:rsidRPr="00000000">
          <w:rPr>
            <w:rFonts w:ascii="Montserrat" w:cs="Montserrat" w:eastAsia="Montserrat" w:hAnsi="Montserrat"/>
            <w:color w:val="0000ff"/>
            <w:sz w:val="16"/>
            <w:szCs w:val="16"/>
            <w:u w:val="single"/>
            <w:rtl w:val="0"/>
          </w:rPr>
          <w:t xml:space="preserve">raquel.gonzalez.rodriguez@diagroup.com</w:t>
        </w:r>
      </w:hyperlink>
      <w:r w:rsidDel="00000000" w:rsidR="00000000" w:rsidRPr="00000000">
        <w:rPr>
          <w:rtl w:val="0"/>
        </w:rPr>
      </w:r>
    </w:p>
    <w:p w:rsidR="00000000" w:rsidDel="00000000" w:rsidP="00000000" w:rsidRDefault="00000000" w:rsidRPr="00000000" w14:paraId="00000020">
      <w:pPr>
        <w:tabs>
          <w:tab w:val="center" w:leader="none" w:pos="4252"/>
          <w:tab w:val="right" w:leader="none" w:pos="8504"/>
        </w:tabs>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+34 655712890</w:t>
      </w:r>
    </w:p>
    <w:p w:rsidR="00000000" w:rsidDel="00000000" w:rsidP="00000000" w:rsidRDefault="00000000" w:rsidRPr="00000000" w14:paraId="00000021">
      <w:pPr>
        <w:tabs>
          <w:tab w:val="center" w:leader="none" w:pos="4252"/>
          <w:tab w:val="right" w:leader="none" w:pos="8504"/>
        </w:tabs>
        <w:spacing w:after="120" w:line="276" w:lineRule="auto"/>
        <w:ind w:right="-30.866141732283268"/>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22">
      <w:pPr>
        <w:tabs>
          <w:tab w:val="center" w:leader="none" w:pos="4252"/>
          <w:tab w:val="right" w:leader="none" w:pos="8504"/>
        </w:tabs>
        <w:spacing w:after="120" w:line="276" w:lineRule="auto"/>
        <w:ind w:right="-30.866141732283268"/>
        <w:rPr>
          <w:rFonts w:ascii="Montserrat" w:cs="Montserrat" w:eastAsia="Montserrat" w:hAnsi="Montserrat"/>
          <w:b w:val="1"/>
          <w:bCs w:val="1"/>
          <w:sz w:val="16"/>
          <w:szCs w:val="16"/>
        </w:rPr>
      </w:pPr>
      <w:r w:rsidDel="00000000" w:rsidR="00000000" w:rsidRPr="00000000">
        <w:rPr>
          <w:rFonts w:ascii="Montserrat" w:cs="Montserrat" w:eastAsia="Montserrat" w:hAnsi="Montserrat"/>
          <w:b w:val="1"/>
          <w:bCs w:val="1"/>
          <w:sz w:val="16"/>
          <w:szCs w:val="16"/>
          <w:rtl w:val="0"/>
        </w:rPr>
        <w:t xml:space="preserve">SAMY (agencia de comunicación) </w:t>
      </w:r>
    </w:p>
    <w:p w:rsidR="00000000" w:rsidDel="00000000" w:rsidP="00000000" w:rsidRDefault="00000000" w:rsidRPr="00000000" w14:paraId="00000023">
      <w:pPr>
        <w:tabs>
          <w:tab w:val="center" w:leader="none" w:pos="4252"/>
          <w:tab w:val="right" w:leader="none" w:pos="8504"/>
        </w:tabs>
        <w:spacing w:after="120" w:line="276" w:lineRule="auto"/>
        <w:ind w:right="-30.866141732283268"/>
        <w:rPr>
          <w:rFonts w:ascii="Montserrat" w:cs="Montserrat" w:eastAsia="Montserrat" w:hAnsi="Montserrat"/>
          <w:sz w:val="16"/>
          <w:szCs w:val="16"/>
        </w:rPr>
      </w:pPr>
      <w:hyperlink r:id="rId10">
        <w:r w:rsidDel="00000000" w:rsidR="00000000" w:rsidRPr="00000000">
          <w:rPr>
            <w:rFonts w:ascii="Montserrat" w:cs="Montserrat" w:eastAsia="Montserrat" w:hAnsi="Montserrat"/>
            <w:color w:val="1155cc"/>
            <w:sz w:val="16"/>
            <w:szCs w:val="16"/>
            <w:u w:val="single"/>
            <w:rtl w:val="0"/>
          </w:rPr>
          <w:t xml:space="preserve">grupodia@samy.com</w:t>
        </w:r>
      </w:hyperlink>
      <w:r w:rsidDel="00000000" w:rsidR="00000000" w:rsidRPr="00000000">
        <w:rPr>
          <w:rtl w:val="0"/>
        </w:rPr>
      </w:r>
    </w:p>
    <w:p w:rsidR="00000000" w:rsidDel="00000000" w:rsidP="00000000" w:rsidRDefault="00000000" w:rsidRPr="00000000" w14:paraId="00000024">
      <w:pPr>
        <w:spacing w:after="200" w:line="240" w:lineRule="auto"/>
        <w:jc w:val="both"/>
        <w:rPr>
          <w:rFonts w:ascii="Montserrat" w:cs="Montserrat" w:eastAsia="Montserrat" w:hAnsi="Montserrat"/>
          <w:strike w:val="1"/>
          <w:highlight w:val="yellow"/>
        </w:rPr>
      </w:pPr>
      <w:r w:rsidDel="00000000" w:rsidR="00000000" w:rsidRPr="00000000">
        <w:rPr>
          <w:rFonts w:ascii="Montserrat" w:cs="Montserrat" w:eastAsia="Montserrat" w:hAnsi="Montserrat"/>
          <w:sz w:val="16"/>
          <w:szCs w:val="16"/>
          <w:rtl w:val="0"/>
        </w:rPr>
        <w:t xml:space="preserve">Lucía Martínez (+34 634 541 099)</w:t>
        <w:br w:type="textWrapping"/>
        <w:t xml:space="preserve">Sofía Rascón (+34 692 042 507)</w:t>
      </w:r>
      <w:r w:rsidDel="00000000" w:rsidR="00000000" w:rsidRPr="00000000">
        <w:rPr>
          <w:rtl w:val="0"/>
        </w:rPr>
      </w:r>
    </w:p>
    <w:sectPr>
      <w:head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rPr/>
    </w:pPr>
    <w:r w:rsidDel="00000000" w:rsidR="00000000" w:rsidRPr="00000000">
      <w:rPr/>
      <w:drawing>
        <wp:anchor allowOverlap="1" behindDoc="0" distB="57150" distT="57150" distL="57150" distR="57150" hidden="0" layoutInCell="1" locked="0" relativeHeight="0" simplePos="0">
          <wp:simplePos x="0" y="0"/>
          <wp:positionH relativeFrom="page">
            <wp:posOffset>-44286</wp:posOffset>
          </wp:positionH>
          <wp:positionV relativeFrom="page">
            <wp:posOffset>-38099</wp:posOffset>
          </wp:positionV>
          <wp:extent cx="7648575" cy="1108729"/>
          <wp:effectExtent b="0" l="0" r="0" t="0"/>
          <wp:wrapSquare wrapText="bothSides" distB="57150" distT="57150" distL="57150" distR="57150"/>
          <wp:docPr id="1" name="image1.png"/>
          <a:graphic>
            <a:graphicData uri="http://schemas.openxmlformats.org/drawingml/2006/picture">
              <pic:pic>
                <pic:nvPicPr>
                  <pic:cNvPr id="0" name="image1.png"/>
                  <pic:cNvPicPr preferRelativeResize="0"/>
                </pic:nvPicPr>
                <pic:blipFill>
                  <a:blip r:embed="rId1"/>
                  <a:srcRect b="0" l="676" r="676" t="0"/>
                  <a:stretch>
                    <a:fillRect/>
                  </a:stretch>
                </pic:blipFill>
                <pic:spPr>
                  <a:xfrm>
                    <a:off x="0" y="0"/>
                    <a:ext cx="7648575" cy="1108729"/>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grupodia@samy.com" TargetMode="External"/><Relationship Id="rId9" Type="http://schemas.openxmlformats.org/officeDocument/2006/relationships/hyperlink" Target="mailto:raquel.gonzalez.rodriguez@diagroup.com" TargetMode="External"/><Relationship Id="rId5" Type="http://schemas.openxmlformats.org/officeDocument/2006/relationships/styles" Target="styles.xml"/><Relationship Id="rId6" Type="http://schemas.openxmlformats.org/officeDocument/2006/relationships/hyperlink" Target="https://es.linkedin.com/company/diaespa%C3%B1a" TargetMode="External"/><Relationship Id="rId7" Type="http://schemas.openxmlformats.org/officeDocument/2006/relationships/hyperlink" Target="https://www.linkedin.com/company/dia-grupo" TargetMode="External"/><Relationship Id="rId8" Type="http://schemas.openxmlformats.org/officeDocument/2006/relationships/hyperlink" Target="mailto:comunicacion@diagroup.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